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10AC18">
      <w:pPr>
        <w:jc w:val="center"/>
        <w:rPr>
          <w:rFonts w:hint="default" w:ascii="Calibri" w:hAnsi="Calibri" w:eastAsia="SimSun" w:cs="Calibri"/>
          <w:b/>
          <w:bCs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eastAsia="SimSun" w:cs="Calibri"/>
          <w:b/>
          <w:bCs/>
          <w:i w:val="0"/>
          <w:iCs w:val="0"/>
          <w:sz w:val="24"/>
          <w:szCs w:val="24"/>
          <w:lang w:val="es-MX"/>
        </w:rPr>
        <w:t>ACTA DE LA QUINTA SESIÓN ORDINARIA DE LA COMISIÓN COLEGIADA Y PERMANENTE DE MEDIO AMBIENTE Y ECOLOGÍA; CELEBRADA EL DÍA 19 DE FEBRERO DE 2025</w:t>
      </w:r>
    </w:p>
    <w:p w14:paraId="71C20637">
      <w:pPr>
        <w:jc w:val="both"/>
        <w:rPr>
          <w:rFonts w:hint="default" w:ascii="Calibri" w:hAnsi="Calibri" w:eastAsia="SimSun" w:cs="Calibri"/>
          <w:i w:val="0"/>
          <w:iCs w:val="0"/>
          <w:sz w:val="24"/>
          <w:szCs w:val="24"/>
          <w:lang w:val="es-MX"/>
        </w:rPr>
      </w:pPr>
    </w:p>
    <w:p w14:paraId="25820EBF">
      <w:pPr>
        <w:jc w:val="both"/>
        <w:rPr>
          <w:rFonts w:hint="default" w:ascii="Calibri" w:hAnsi="Calibri" w:eastAsia="SimSun" w:cs="Calibri"/>
          <w:i w:val="0"/>
          <w:iCs w:val="0"/>
          <w:sz w:val="24"/>
          <w:szCs w:val="24"/>
          <w:lang w:val="es-MX"/>
        </w:rPr>
      </w:pPr>
    </w:p>
    <w:p w14:paraId="3A0B2956">
      <w:pPr>
        <w:jc w:val="both"/>
        <w:rPr>
          <w:rFonts w:hint="default" w:ascii="Calibri" w:hAnsi="Calibri" w:eastAsia="SimSun" w:cs="Calibri"/>
          <w:i w:val="0"/>
          <w:iCs w:val="0"/>
          <w:sz w:val="24"/>
          <w:szCs w:val="24"/>
        </w:rPr>
      </w:pPr>
      <w:r>
        <w:rPr>
          <w:rFonts w:hint="default" w:ascii="Calibri" w:hAnsi="Calibri" w:eastAsia="SimSun" w:cs="Calibri"/>
          <w:i w:val="0"/>
          <w:iCs w:val="0"/>
          <w:sz w:val="24"/>
          <w:szCs w:val="24"/>
          <w:lang w:val="es-MX"/>
        </w:rPr>
        <w:t xml:space="preserve">Siendo las 10:30 horas (diez con treinta minutos) del día miércoles 19 (diez y nueve) de febrero del año 2025 (dos mil veinticinco) y citados en la Sala del Ayuntamiento del Palacio Municipal de El Salto, Jalisco; </w:t>
      </w:r>
      <w:r>
        <w:rPr>
          <w:rFonts w:hint="default" w:ascii="Calibri" w:hAnsi="Calibri" w:eastAsia="SimSun" w:cs="Calibri"/>
          <w:i w:val="0"/>
          <w:iCs w:val="0"/>
          <w:sz w:val="24"/>
          <w:szCs w:val="24"/>
        </w:rPr>
        <w:t xml:space="preserve">con fundamento en los artículos 27°, 41° fracción IV, 49° fracción II y 50° fracción II de la Ley del Gobierno y la Administración Pública Municipal del Estado de Jalisco; así como en los artículos 52°y </w:t>
      </w:r>
      <w:r>
        <w:rPr>
          <w:rFonts w:hint="default" w:ascii="Calibri" w:hAnsi="Calibri" w:eastAsia="SimSun" w:cs="Calibri"/>
          <w:i w:val="0"/>
          <w:iCs w:val="0"/>
          <w:sz w:val="24"/>
          <w:szCs w:val="24"/>
          <w:lang w:val="es-MX"/>
        </w:rPr>
        <w:t>87</w:t>
      </w:r>
      <w:r>
        <w:rPr>
          <w:rFonts w:hint="default" w:ascii="Calibri" w:hAnsi="Calibri" w:eastAsia="SimSun" w:cs="Calibri"/>
          <w:i w:val="0"/>
          <w:iCs w:val="0"/>
          <w:sz w:val="24"/>
          <w:szCs w:val="24"/>
        </w:rPr>
        <w:t>° del Reglamento General del Municipio de El Salto, Jalisco; artículos 1°, 3°. 8°, 9° fracción I, 10°. 20° y 22° del Reglamento Interno de las Comisiones Edilicias del Municipio de El Salto, Jalisco; y demás legislación aplicable; se han reunido los miembros de la Comisión de</w:t>
      </w:r>
      <w:r>
        <w:rPr>
          <w:rFonts w:hint="default" w:ascii="Calibri" w:hAnsi="Calibri" w:eastAsia="SimSun" w:cs="Calibri"/>
          <w:i w:val="0"/>
          <w:iCs w:val="0"/>
          <w:sz w:val="24"/>
          <w:szCs w:val="24"/>
          <w:lang w:val="es-MX"/>
        </w:rPr>
        <w:t xml:space="preserve"> Medio Ambiente y Ecología para celebrar la Quinta Sesión Ordinaria, presidida por el Regidor Sergio Hernández González</w:t>
      </w:r>
      <w:r>
        <w:rPr>
          <w:rFonts w:hint="default" w:ascii="Calibri" w:hAnsi="Calibri" w:eastAsia="SimSun" w:cs="Calibri"/>
          <w:i w:val="0"/>
          <w:iCs w:val="0"/>
          <w:sz w:val="24"/>
          <w:szCs w:val="24"/>
        </w:rPr>
        <w:t>, y con fundamento en el artículo 21 del Reglamento Interno de las Comisiones Edilicias del Municipio de El Salto, Jalisco y actúa como secretari</w:t>
      </w:r>
      <w:r>
        <w:rPr>
          <w:rFonts w:hint="default" w:ascii="Calibri" w:hAnsi="Calibri" w:eastAsia="SimSun" w:cs="Calibri"/>
          <w:i w:val="0"/>
          <w:iCs w:val="0"/>
          <w:sz w:val="24"/>
          <w:szCs w:val="24"/>
          <w:lang w:val="es-MX"/>
        </w:rPr>
        <w:t>a</w:t>
      </w:r>
      <w:r>
        <w:rPr>
          <w:rFonts w:hint="default" w:ascii="Calibri" w:hAnsi="Calibri" w:eastAsia="SimSun" w:cs="Calibri"/>
          <w:i w:val="0"/>
          <w:iCs w:val="0"/>
          <w:sz w:val="24"/>
          <w:szCs w:val="24"/>
        </w:rPr>
        <w:t xml:space="preserve"> Técnic</w:t>
      </w:r>
      <w:r>
        <w:rPr>
          <w:rFonts w:hint="default" w:ascii="Calibri" w:hAnsi="Calibri" w:eastAsia="SimSun" w:cs="Calibri"/>
          <w:i w:val="0"/>
          <w:iCs w:val="0"/>
          <w:sz w:val="24"/>
          <w:szCs w:val="24"/>
          <w:lang w:val="es-MX"/>
        </w:rPr>
        <w:t>a la Lic. Andrea de Jesús Guerra Méndez, bajo el siguiente orden del día:</w:t>
      </w:r>
    </w:p>
    <w:p w14:paraId="73FC6C9D">
      <w:pPr>
        <w:jc w:val="both"/>
        <w:rPr>
          <w:rFonts w:hint="default" w:ascii="Calibri" w:hAnsi="Calibri" w:eastAsia="SimSun" w:cs="Calibri"/>
          <w:i w:val="0"/>
          <w:iCs w:val="0"/>
          <w:sz w:val="24"/>
          <w:szCs w:val="24"/>
        </w:rPr>
      </w:pPr>
    </w:p>
    <w:p w14:paraId="45B52172">
      <w:pPr>
        <w:jc w:val="center"/>
        <w:rPr>
          <w:rFonts w:hint="default" w:ascii="Calibri" w:hAnsi="Calibri" w:eastAsia="SimSun" w:cs="Calibri"/>
          <w:b/>
          <w:bCs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eastAsia="SimSun" w:cs="Calibri"/>
          <w:b/>
          <w:bCs/>
          <w:i w:val="0"/>
          <w:iCs w:val="0"/>
          <w:sz w:val="24"/>
          <w:szCs w:val="24"/>
          <w:lang w:val="es-MX"/>
        </w:rPr>
        <w:t>ORDEN DEL DÍA</w:t>
      </w:r>
    </w:p>
    <w:p w14:paraId="4DF7F514">
      <w:pPr>
        <w:jc w:val="both"/>
        <w:rPr>
          <w:rFonts w:hint="default" w:ascii="Calibri" w:hAnsi="Calibri" w:eastAsia="SimSun" w:cs="Calibri"/>
          <w:b/>
          <w:bCs/>
          <w:i w:val="0"/>
          <w:iCs w:val="0"/>
          <w:sz w:val="24"/>
          <w:szCs w:val="24"/>
          <w:lang w:val="es-MX"/>
        </w:rPr>
      </w:pPr>
    </w:p>
    <w:p w14:paraId="2ACC5D65">
      <w:pPr>
        <w:numPr>
          <w:ilvl w:val="0"/>
          <w:numId w:val="1"/>
        </w:numPr>
        <w:jc w:val="both"/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  <w:t>Lista de asistencia y declaración del quórum;</w:t>
      </w:r>
    </w:p>
    <w:p w14:paraId="7B33781E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  <w:t>Lectura y aprobación del orden del día;</w:t>
      </w:r>
    </w:p>
    <w:p w14:paraId="0E142639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  <w:t>Dispensa de la lectura y aprobación del acta de la cuarta sesión ordinaria de fecha de 21 de enero de 2025;</w:t>
      </w:r>
    </w:p>
    <w:p w14:paraId="61A65301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  <w:t>Turnos y comunicaciones;</w:t>
      </w:r>
    </w:p>
    <w:p w14:paraId="3154D8C0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  <w:t>Dictámenes a discusión;</w:t>
      </w:r>
    </w:p>
    <w:p w14:paraId="2F2D2883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  <w:t>Asuntos varios; y</w:t>
      </w:r>
    </w:p>
    <w:p w14:paraId="3C711A17">
      <w:pPr>
        <w:numPr>
          <w:ilvl w:val="0"/>
          <w:numId w:val="0"/>
        </w:numPr>
        <w:jc w:val="both"/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  <w:t>6. Clausura.</w:t>
      </w:r>
    </w:p>
    <w:p w14:paraId="4C52B67E">
      <w:pPr>
        <w:jc w:val="both"/>
        <w:rPr>
          <w:rFonts w:hint="default" w:ascii="Calibri" w:hAnsi="Calibri" w:eastAsia="SimSun" w:cs="Calibri"/>
          <w:i w:val="0"/>
          <w:iCs w:val="0"/>
          <w:sz w:val="24"/>
          <w:szCs w:val="24"/>
        </w:rPr>
      </w:pPr>
    </w:p>
    <w:p w14:paraId="3542110F">
      <w:pPr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eastAsia="SimSun" w:cs="Calibri"/>
          <w:b/>
          <w:bCs/>
          <w:i w:val="0"/>
          <w:iCs w:val="0"/>
          <w:sz w:val="24"/>
          <w:szCs w:val="24"/>
          <w:lang w:val="es-MX"/>
        </w:rPr>
        <w:t>Regidor Sergio Hernández González:</w:t>
      </w:r>
      <w:r>
        <w:rPr>
          <w:rFonts w:hint="default" w:ascii="Calibri" w:hAnsi="Calibri" w:eastAsia="SimSun" w:cs="Calibri"/>
          <w:i w:val="0"/>
          <w:iCs w:val="0"/>
          <w:sz w:val="24"/>
          <w:szCs w:val="24"/>
          <w:lang w:val="es-MX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Buen</w:t>
      </w:r>
      <w:r>
        <w:rPr>
          <w:rFonts w:hint="default" w:ascii="Calibri" w:hAnsi="Calibri" w:cs="Calibri"/>
          <w:sz w:val="24"/>
          <w:szCs w:val="24"/>
          <w:lang w:val="es-MX"/>
        </w:rPr>
        <w:t>o</w:t>
      </w:r>
      <w:r>
        <w:rPr>
          <w:rFonts w:hint="default" w:ascii="Calibri" w:hAnsi="Calibri" w:cs="Calibri"/>
          <w:sz w:val="24"/>
          <w:szCs w:val="24"/>
        </w:rPr>
        <w:t xml:space="preserve">s </w:t>
      </w:r>
      <w:r>
        <w:rPr>
          <w:rFonts w:hint="default" w:ascii="Calibri" w:hAnsi="Calibri" w:cs="Calibri"/>
          <w:sz w:val="24"/>
          <w:szCs w:val="24"/>
          <w:lang w:val="es-MX"/>
        </w:rPr>
        <w:t>días</w:t>
      </w:r>
      <w:r>
        <w:rPr>
          <w:rFonts w:hint="default" w:ascii="Calibri" w:hAnsi="Calibri" w:cs="Calibri"/>
          <w:sz w:val="24"/>
          <w:szCs w:val="24"/>
        </w:rPr>
        <w:t xml:space="preserve"> a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todos, les doy una cordial bienvenida a la </w:t>
      </w:r>
      <w:r>
        <w:rPr>
          <w:rFonts w:hint="default" w:ascii="Calibri" w:hAnsi="Calibri" w:cs="Calibri"/>
          <w:sz w:val="24"/>
          <w:szCs w:val="24"/>
          <w:lang w:val="es-MX"/>
        </w:rPr>
        <w:t>quinta</w:t>
      </w:r>
      <w:r>
        <w:rPr>
          <w:rFonts w:hint="default" w:ascii="Calibri" w:hAnsi="Calibri" w:cs="Calibri"/>
          <w:sz w:val="24"/>
          <w:szCs w:val="24"/>
        </w:rPr>
        <w:t xml:space="preserve"> sesión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ordinaria</w:t>
      </w:r>
      <w:r>
        <w:rPr>
          <w:rFonts w:hint="default" w:ascii="Calibri" w:hAnsi="Calibri" w:cs="Calibri"/>
          <w:sz w:val="24"/>
          <w:szCs w:val="24"/>
        </w:rPr>
        <w:t xml:space="preserve"> de la Comisión Colegiada y Permanente de </w:t>
      </w:r>
      <w:r>
        <w:rPr>
          <w:rFonts w:hint="default" w:ascii="Calibri" w:hAnsi="Calibri" w:cs="Calibri"/>
          <w:sz w:val="24"/>
          <w:szCs w:val="24"/>
          <w:lang w:val="es-MX"/>
        </w:rPr>
        <w:t>Medio Ambiente y Ecología</w:t>
      </w:r>
      <w:r>
        <w:rPr>
          <w:rFonts w:hint="default" w:ascii="Calibri" w:hAnsi="Calibri" w:cs="Calibri"/>
          <w:sz w:val="24"/>
          <w:szCs w:val="24"/>
        </w:rPr>
        <w:t xml:space="preserve">. 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Agradezco la presencia de</w:t>
      </w:r>
      <w:r>
        <w:rPr>
          <w:rFonts w:hint="default" w:ascii="Calibri" w:hAnsi="Calibri" w:cs="Calibri"/>
          <w:sz w:val="24"/>
          <w:szCs w:val="24"/>
        </w:rPr>
        <w:t xml:space="preserve"> mis compañeras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y compañero regidor</w:t>
      </w:r>
      <w:r>
        <w:rPr>
          <w:rFonts w:hint="default" w:ascii="Calibri" w:hAnsi="Calibri" w:cs="Calibri"/>
          <w:sz w:val="24"/>
          <w:szCs w:val="24"/>
        </w:rPr>
        <w:t xml:space="preserve"> que integran esta comisión</w:t>
      </w:r>
      <w:r>
        <w:rPr>
          <w:rFonts w:hint="default" w:ascii="Calibri" w:hAnsi="Calibri" w:cs="Calibri"/>
          <w:sz w:val="24"/>
          <w:szCs w:val="24"/>
          <w:lang w:val="es-MX"/>
        </w:rPr>
        <w:t>;</w:t>
      </w:r>
      <w:r>
        <w:rPr>
          <w:rFonts w:hint="default" w:ascii="Calibri" w:hAnsi="Calibri" w:cs="Calibri"/>
          <w:sz w:val="24"/>
          <w:szCs w:val="24"/>
        </w:rPr>
        <w:t xml:space="preserve"> y a todos los presentes que nos acompañan el día de hoy.</w:t>
      </w:r>
    </w:p>
    <w:p w14:paraId="2824C42B">
      <w:pPr>
        <w:jc w:val="both"/>
        <w:rPr>
          <w:rFonts w:hint="default" w:ascii="Calibri" w:hAnsi="Calibri" w:cs="Calibri"/>
          <w:sz w:val="24"/>
          <w:szCs w:val="24"/>
        </w:rPr>
      </w:pPr>
    </w:p>
    <w:p w14:paraId="1950428E">
      <w:pPr>
        <w:jc w:val="both"/>
        <w:rPr>
          <w:rFonts w:hint="default" w:ascii="Calibri" w:hAnsi="Calibri" w:cs="Calibri"/>
          <w:b/>
          <w:bCs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PRIMERO.- LISTA DE ASISTENCIA Y DECLARACIÓN DEL QUÓRUM</w:t>
      </w:r>
    </w:p>
    <w:p w14:paraId="2A0DA378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6DD8BE84">
      <w:pPr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Regidor Sergio Hernández González: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Como primer punto del orden del día, est</w:t>
      </w:r>
      <w:r>
        <w:rPr>
          <w:rFonts w:hint="default" w:ascii="Calibri" w:hAnsi="Calibri" w:cs="Calibri"/>
          <w:sz w:val="24"/>
          <w:szCs w:val="24"/>
          <w:lang w:val="es-MX"/>
        </w:rPr>
        <w:t>á</w:t>
      </w:r>
      <w:r>
        <w:rPr>
          <w:rFonts w:hint="default" w:ascii="Calibri" w:hAnsi="Calibri" w:cs="Calibri"/>
          <w:sz w:val="24"/>
          <w:szCs w:val="24"/>
        </w:rPr>
        <w:t xml:space="preserve"> la “Lista de asistencia y declaración de quórum”; por lo que en este momento procedo a nombrar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la</w:t>
      </w:r>
      <w:r>
        <w:rPr>
          <w:rFonts w:hint="default" w:ascii="Calibri" w:hAnsi="Calibri" w:cs="Calibri"/>
          <w:sz w:val="24"/>
          <w:szCs w:val="24"/>
        </w:rPr>
        <w:t xml:space="preserve"> lista de asistencia: </w:t>
      </w:r>
    </w:p>
    <w:p w14:paraId="4762A24B">
      <w:pPr>
        <w:jc w:val="both"/>
        <w:rPr>
          <w:rFonts w:hint="default" w:ascii="Calibri" w:hAnsi="Calibri" w:cs="Calibri"/>
          <w:sz w:val="24"/>
          <w:szCs w:val="24"/>
        </w:rPr>
      </w:pPr>
    </w:p>
    <w:tbl>
      <w:tblPr>
        <w:tblStyle w:val="3"/>
        <w:tblW w:w="539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2"/>
        <w:gridCol w:w="1133"/>
      </w:tblGrid>
      <w:tr w14:paraId="25787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66A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Regidor</w:t>
            </w:r>
            <w:r>
              <w:rPr>
                <w:rFonts w:hint="default" w:ascii="Calibri" w:hAnsi="Calibri" w:cs="Calibri"/>
                <w:sz w:val="24"/>
                <w:szCs w:val="24"/>
                <w:lang w:val="es-MX"/>
              </w:rPr>
              <w:t xml:space="preserve"> Asención Gandarilla Rivera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2A3C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es-MX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es-MX"/>
              </w:rPr>
              <w:t>Presente</w:t>
            </w:r>
          </w:p>
        </w:tc>
      </w:tr>
      <w:tr w14:paraId="7CE03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E38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Regidor</w:t>
            </w:r>
            <w:r>
              <w:rPr>
                <w:rFonts w:hint="default" w:ascii="Calibri" w:hAnsi="Calibri" w:cs="Calibri"/>
                <w:sz w:val="24"/>
                <w:szCs w:val="24"/>
                <w:lang w:val="es-MX"/>
              </w:rPr>
              <w:t>a Nallely Raquel González Álvarez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393B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Presente</w:t>
            </w:r>
          </w:p>
        </w:tc>
      </w:tr>
      <w:tr w14:paraId="5C294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417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Regidor</w:t>
            </w:r>
            <w:r>
              <w:rPr>
                <w:rFonts w:hint="default" w:ascii="Calibri" w:hAnsi="Calibri" w:cs="Calibri"/>
                <w:sz w:val="24"/>
                <w:szCs w:val="24"/>
                <w:lang w:val="es-MX"/>
              </w:rPr>
              <w:t>a Gabriela Sánchez Rodríguez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265F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Presente</w:t>
            </w:r>
          </w:p>
        </w:tc>
      </w:tr>
      <w:tr w14:paraId="62B5C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714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Regidor</w:t>
            </w:r>
            <w:r>
              <w:rPr>
                <w:rFonts w:hint="default" w:ascii="Calibri" w:hAnsi="Calibri" w:cs="Calibri"/>
                <w:sz w:val="24"/>
                <w:szCs w:val="24"/>
                <w:lang w:val="es-MX"/>
              </w:rPr>
              <w:t>a Nidia Mariana López Murillo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D48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Presente</w:t>
            </w:r>
          </w:p>
        </w:tc>
      </w:tr>
      <w:tr w14:paraId="3C5F7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262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522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Regidor Sergio Hernández González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1910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Presente</w:t>
            </w:r>
          </w:p>
        </w:tc>
      </w:tr>
    </w:tbl>
    <w:p w14:paraId="7F5C8FF4">
      <w:pPr>
        <w:jc w:val="both"/>
        <w:rPr>
          <w:rFonts w:hint="default" w:ascii="Calibri" w:hAnsi="Calibri" w:eastAsia="SimSun" w:cs="Calibri"/>
          <w:i w:val="0"/>
          <w:iCs w:val="0"/>
          <w:sz w:val="24"/>
          <w:szCs w:val="24"/>
          <w:lang w:val="es-MX"/>
        </w:rPr>
      </w:pPr>
    </w:p>
    <w:p w14:paraId="1EC1388D">
      <w:pPr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 xml:space="preserve">En virtud de encontrarse presentes </w:t>
      </w:r>
      <w:r>
        <w:rPr>
          <w:rFonts w:hint="default" w:ascii="Calibri" w:hAnsi="Calibri" w:cs="Calibri"/>
          <w:sz w:val="24"/>
          <w:szCs w:val="24"/>
          <w:lang w:val="es-MX"/>
        </w:rPr>
        <w:t>5 (cinco)</w:t>
      </w:r>
      <w:r>
        <w:rPr>
          <w:rFonts w:hint="default" w:ascii="Calibri" w:hAnsi="Calibri" w:cs="Calibri"/>
          <w:sz w:val="24"/>
          <w:szCs w:val="24"/>
        </w:rPr>
        <w:t xml:space="preserve"> miembros de esta comisión, se declara que existe quórum legal para sesionar.</w:t>
      </w:r>
    </w:p>
    <w:p w14:paraId="19F6DA1B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265CF314">
      <w:pPr>
        <w:jc w:val="both"/>
        <w:rPr>
          <w:rFonts w:hint="default" w:ascii="Calibri" w:hAnsi="Calibri" w:cs="Calibri"/>
          <w:b/>
          <w:bCs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SEGUNDO.- LECTURA Y APROBACIÓN DEL ORDEN DEL DÍA</w:t>
      </w:r>
    </w:p>
    <w:p w14:paraId="5EE02B6E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150D4C13">
      <w:pPr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Regidor Sergio Hernández González: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Como segundo punto del orden del día está la “lectura y aprobación del orden del día”, por lo que procedo a dar lectura de los puntos que integran el orden del día:</w:t>
      </w:r>
    </w:p>
    <w:p w14:paraId="32FE9B69">
      <w:pPr>
        <w:jc w:val="both"/>
        <w:rPr>
          <w:rFonts w:hint="default" w:ascii="Calibri" w:hAnsi="Calibri" w:cs="Calibri"/>
          <w:sz w:val="24"/>
          <w:szCs w:val="24"/>
        </w:rPr>
      </w:pPr>
    </w:p>
    <w:p w14:paraId="44BE72AA">
      <w:pPr>
        <w:numPr>
          <w:ilvl w:val="0"/>
          <w:numId w:val="0"/>
        </w:numPr>
        <w:jc w:val="both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  <w:t>1.- Lista de asistencia y declaración del quórum;</w:t>
      </w:r>
    </w:p>
    <w:p w14:paraId="520A3B5E">
      <w:pPr>
        <w:numPr>
          <w:ilvl w:val="0"/>
          <w:numId w:val="0"/>
        </w:numPr>
        <w:jc w:val="both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  <w:t>2.- Lectura y aprobación del orden del día;</w:t>
      </w:r>
    </w:p>
    <w:p w14:paraId="4DAAA18A">
      <w:pPr>
        <w:numPr>
          <w:ilvl w:val="0"/>
          <w:numId w:val="0"/>
        </w:numPr>
        <w:jc w:val="both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  <w:t xml:space="preserve">3.- Dispensa de la lectura y aprobación del acta de la cuarta sesión ordinaria de fecha de 21 de enero de 2025; </w:t>
      </w:r>
    </w:p>
    <w:p w14:paraId="69B3064A">
      <w:pPr>
        <w:numPr>
          <w:ilvl w:val="0"/>
          <w:numId w:val="0"/>
        </w:numPr>
        <w:jc w:val="both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  <w:t>4.- Turnos y comunicaciones;</w:t>
      </w:r>
    </w:p>
    <w:p w14:paraId="52735F35">
      <w:pPr>
        <w:numPr>
          <w:ilvl w:val="0"/>
          <w:numId w:val="0"/>
        </w:numPr>
        <w:jc w:val="both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  <w:t>5.- Dictámenes a discusión;</w:t>
      </w:r>
    </w:p>
    <w:p w14:paraId="626859C6">
      <w:pPr>
        <w:numPr>
          <w:ilvl w:val="0"/>
          <w:numId w:val="0"/>
        </w:numPr>
        <w:jc w:val="both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  <w:t>6.- Asuntos varios; y</w:t>
      </w:r>
    </w:p>
    <w:p w14:paraId="2BBCF251">
      <w:pPr>
        <w:numPr>
          <w:ilvl w:val="0"/>
          <w:numId w:val="0"/>
        </w:numPr>
        <w:jc w:val="both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  <w:t>7.- Clausura</w:t>
      </w:r>
    </w:p>
    <w:p w14:paraId="4EC248F4">
      <w:pPr>
        <w:jc w:val="both"/>
        <w:rPr>
          <w:rFonts w:hint="default" w:ascii="Calibri" w:hAnsi="Calibri" w:cs="Calibri"/>
          <w:sz w:val="24"/>
          <w:szCs w:val="24"/>
        </w:rPr>
      </w:pPr>
    </w:p>
    <w:p w14:paraId="0CA9E74B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  <w:r>
        <w:rPr>
          <w:rFonts w:hint="default" w:ascii="Calibri" w:hAnsi="Calibri" w:cs="Calibri"/>
          <w:sz w:val="24"/>
          <w:szCs w:val="24"/>
        </w:rPr>
        <w:t xml:space="preserve">Está a su consideración, </w:t>
      </w:r>
      <w:r>
        <w:rPr>
          <w:rFonts w:hint="default" w:ascii="Calibri" w:hAnsi="Calibri" w:cs="Calibri"/>
          <w:sz w:val="24"/>
          <w:szCs w:val="24"/>
          <w:lang w:val="es-MX"/>
        </w:rPr>
        <w:t>compañeras y compañero</w:t>
      </w:r>
      <w:r>
        <w:rPr>
          <w:rFonts w:hint="default" w:ascii="Calibri" w:hAnsi="Calibri" w:cs="Calibri"/>
          <w:sz w:val="24"/>
          <w:szCs w:val="24"/>
        </w:rPr>
        <w:t xml:space="preserve"> Regidor, el </w:t>
      </w:r>
      <w:r>
        <w:rPr>
          <w:rFonts w:hint="default" w:ascii="Calibri" w:hAnsi="Calibri" w:cs="Calibri"/>
          <w:sz w:val="24"/>
          <w:szCs w:val="24"/>
          <w:lang w:val="es-MX"/>
        </w:rPr>
        <w:t>o</w:t>
      </w:r>
      <w:r>
        <w:rPr>
          <w:rFonts w:hint="default" w:ascii="Calibri" w:hAnsi="Calibri" w:cs="Calibri"/>
          <w:sz w:val="24"/>
          <w:szCs w:val="24"/>
        </w:rPr>
        <w:t xml:space="preserve">rden del </w:t>
      </w:r>
      <w:r>
        <w:rPr>
          <w:rFonts w:hint="default" w:ascii="Calibri" w:hAnsi="Calibri" w:cs="Calibri"/>
          <w:sz w:val="24"/>
          <w:szCs w:val="24"/>
          <w:lang w:val="es-MX"/>
        </w:rPr>
        <w:t>d</w:t>
      </w:r>
      <w:r>
        <w:rPr>
          <w:rFonts w:hint="default" w:ascii="Calibri" w:hAnsi="Calibri" w:cs="Calibri"/>
          <w:sz w:val="24"/>
          <w:szCs w:val="24"/>
        </w:rPr>
        <w:t>ía, por lo que en votación económica les pregunto si se aprueb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a. </w:t>
      </w:r>
    </w:p>
    <w:p w14:paraId="03E172D7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7C9F60C5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sz w:val="24"/>
          <w:szCs w:val="24"/>
        </w:rPr>
        <w:t>APROBADO</w:t>
      </w: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.</w:t>
      </w:r>
    </w:p>
    <w:p w14:paraId="3712CFE5">
      <w:pPr>
        <w:jc w:val="both"/>
        <w:rPr>
          <w:rFonts w:hint="default" w:ascii="Calibri" w:hAnsi="Calibri" w:cs="Calibri"/>
          <w:sz w:val="24"/>
          <w:szCs w:val="24"/>
        </w:rPr>
      </w:pPr>
    </w:p>
    <w:p w14:paraId="18419B8B">
      <w:pPr>
        <w:jc w:val="both"/>
        <w:rPr>
          <w:rFonts w:hint="default" w:ascii="Calibri" w:hAnsi="Calibri" w:cs="Calibri"/>
          <w:b/>
          <w:bCs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TERCERO.- DISPENSA DE LA LECTURA Y APROBACIÓN DEL ACTA DE LA CUARTA SESIÓN ORDINARIA DE FECHA DE 21 DE ENERO DE 2025</w:t>
      </w:r>
    </w:p>
    <w:p w14:paraId="719AAB7B">
      <w:pPr>
        <w:jc w:val="both"/>
        <w:rPr>
          <w:rFonts w:hint="default" w:ascii="Calibri" w:hAnsi="Calibri" w:cs="Calibri"/>
          <w:sz w:val="24"/>
          <w:szCs w:val="24"/>
        </w:rPr>
      </w:pPr>
    </w:p>
    <w:p w14:paraId="0D0AA2D9">
      <w:pPr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Regidor Sergio Hernández González: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Siendo así, pasamos al punto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tercero</w:t>
      </w:r>
      <w:r>
        <w:rPr>
          <w:rFonts w:hint="default" w:ascii="Calibri" w:hAnsi="Calibri" w:cs="Calibri"/>
          <w:b/>
          <w:bCs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del orden del día, que es la “D</w:t>
      </w:r>
      <w:r>
        <w:rPr>
          <w:rFonts w:hint="default" w:ascii="Calibri" w:hAnsi="Calibri" w:cs="Calibri"/>
          <w:sz w:val="24"/>
          <w:szCs w:val="24"/>
          <w:lang w:val="es-MX"/>
        </w:rPr>
        <w:t>ispensa de la lectura y aprobación del acta de la cuarta sesión ordinaria de fecha de 21 de enero de 2025</w:t>
      </w:r>
      <w:r>
        <w:rPr>
          <w:rFonts w:hint="default" w:ascii="Calibri" w:hAnsi="Calibri" w:cs="Calibri"/>
          <w:sz w:val="24"/>
          <w:szCs w:val="24"/>
        </w:rPr>
        <w:t>”.</w:t>
      </w:r>
    </w:p>
    <w:p w14:paraId="28204419">
      <w:pPr>
        <w:jc w:val="both"/>
        <w:rPr>
          <w:rFonts w:hint="default" w:ascii="Calibri" w:hAnsi="Calibri" w:cs="Calibri"/>
          <w:sz w:val="24"/>
          <w:szCs w:val="24"/>
        </w:rPr>
      </w:pPr>
    </w:p>
    <w:p w14:paraId="7B057D23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  <w:r>
        <w:rPr>
          <w:rFonts w:hint="default" w:ascii="Calibri" w:hAnsi="Calibri" w:cs="Calibri"/>
          <w:sz w:val="24"/>
          <w:szCs w:val="24"/>
          <w:lang w:val="es-MX"/>
        </w:rPr>
        <w:t>Debido a que el acta fue circulada con anterioridad, pido la dispensa de su lectura; y a su vez pregunto si existe algún comentario sobre la misma para anexarlo.</w:t>
      </w:r>
    </w:p>
    <w:p w14:paraId="72B814DC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3A0D2B69">
      <w:pPr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lang w:val="es-MX"/>
        </w:rPr>
        <w:t xml:space="preserve">Al no existir comentario pongo </w:t>
      </w:r>
      <w:r>
        <w:rPr>
          <w:rFonts w:hint="default" w:ascii="Calibri" w:hAnsi="Calibri" w:cs="Calibri"/>
          <w:sz w:val="24"/>
          <w:szCs w:val="24"/>
        </w:rPr>
        <w:t>a su consideración la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aprobación de la misma</w:t>
      </w:r>
      <w:r>
        <w:rPr>
          <w:rFonts w:hint="default" w:ascii="Calibri" w:hAnsi="Calibri" w:cs="Calibri"/>
          <w:sz w:val="24"/>
          <w:szCs w:val="24"/>
        </w:rPr>
        <w:t>,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 lo que en votación económica les pregunto si se aprueba</w:t>
      </w:r>
      <w:r>
        <w:rPr>
          <w:rFonts w:hint="default" w:ascii="Calibri" w:hAnsi="Calibri" w:cs="Calibri"/>
          <w:sz w:val="24"/>
          <w:szCs w:val="24"/>
          <w:lang w:val="es-MX"/>
        </w:rPr>
        <w:t>.</w:t>
      </w:r>
    </w:p>
    <w:p w14:paraId="76D7DB91">
      <w:pPr>
        <w:jc w:val="both"/>
        <w:rPr>
          <w:rFonts w:hint="default" w:ascii="Calibri" w:hAnsi="Calibri" w:cs="Calibri"/>
          <w:sz w:val="24"/>
          <w:szCs w:val="24"/>
        </w:rPr>
      </w:pPr>
    </w:p>
    <w:p w14:paraId="2B02B033">
      <w:pPr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b/>
          <w:bCs/>
          <w:sz w:val="24"/>
          <w:szCs w:val="24"/>
        </w:rPr>
        <w:t>APROBADO</w:t>
      </w: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.</w:t>
      </w:r>
    </w:p>
    <w:p w14:paraId="0D914F3F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56D67E3E">
      <w:pPr>
        <w:jc w:val="both"/>
        <w:rPr>
          <w:rFonts w:hint="default" w:ascii="Calibri" w:hAnsi="Calibri" w:cs="Calibri"/>
          <w:b/>
          <w:bCs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CUARTO.- TURNOS Y COMUNICACIONES</w:t>
      </w:r>
    </w:p>
    <w:p w14:paraId="6C070595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634B4092">
      <w:pPr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Regidor Sergio Hernández González: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Pasamos al </w:t>
      </w:r>
      <w:r>
        <w:rPr>
          <w:rFonts w:hint="default" w:ascii="Calibri" w:hAnsi="Calibri" w:cs="Calibri"/>
          <w:sz w:val="24"/>
          <w:szCs w:val="24"/>
          <w:lang w:val="es-MX"/>
        </w:rPr>
        <w:t>cuarto</w:t>
      </w:r>
      <w:r>
        <w:rPr>
          <w:rFonts w:hint="default" w:ascii="Calibri" w:hAnsi="Calibri" w:cs="Calibri"/>
          <w:sz w:val="24"/>
          <w:szCs w:val="24"/>
        </w:rPr>
        <w:t xml:space="preserve"> punto del orden del día,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que es “Turnos y comunicaciones.”</w:t>
      </w:r>
      <w:r>
        <w:rPr>
          <w:rFonts w:hint="default" w:ascii="Calibri" w:hAnsi="Calibri" w:cs="Calibri"/>
          <w:sz w:val="24"/>
          <w:szCs w:val="24"/>
        </w:rPr>
        <w:t xml:space="preserve"> </w:t>
      </w:r>
    </w:p>
    <w:p w14:paraId="3F6FB79C">
      <w:pPr>
        <w:jc w:val="both"/>
        <w:rPr>
          <w:rFonts w:hint="default" w:ascii="Calibri" w:hAnsi="Calibri" w:cs="Calibri"/>
          <w:sz w:val="24"/>
          <w:szCs w:val="24"/>
        </w:rPr>
      </w:pPr>
    </w:p>
    <w:p w14:paraId="01168C14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  <w:r>
        <w:rPr>
          <w:rFonts w:hint="default" w:ascii="Calibri" w:hAnsi="Calibri" w:cs="Calibri"/>
          <w:sz w:val="24"/>
          <w:szCs w:val="24"/>
          <w:lang w:val="es-MX"/>
        </w:rPr>
        <w:t>Se da cuenta que no existen turnos ni comunicaciones agendados para esta sesión de comisión.</w:t>
      </w:r>
    </w:p>
    <w:p w14:paraId="5BFF784F">
      <w:pPr>
        <w:jc w:val="both"/>
        <w:rPr>
          <w:rFonts w:hint="default" w:ascii="Calibri" w:hAnsi="Calibri" w:cs="Calibri"/>
          <w:sz w:val="24"/>
          <w:szCs w:val="24"/>
        </w:rPr>
      </w:pPr>
    </w:p>
    <w:p w14:paraId="485DF57B">
      <w:pPr>
        <w:jc w:val="both"/>
        <w:rPr>
          <w:rFonts w:hint="default" w:ascii="Calibri" w:hAnsi="Calibri" w:cs="Calibri"/>
          <w:b/>
          <w:bCs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QUINTO.- DICTÁMENES A DISCUSIÓN</w:t>
      </w:r>
    </w:p>
    <w:p w14:paraId="5E63930F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02400581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Regidor Sergio Hernández González: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Para desahogar el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quinto</w:t>
      </w:r>
      <w:r>
        <w:rPr>
          <w:rFonts w:hint="default" w:ascii="Calibri" w:hAnsi="Calibri" w:cs="Calibri"/>
          <w:b/>
          <w:bCs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punto del </w:t>
      </w:r>
      <w:r>
        <w:rPr>
          <w:rFonts w:hint="default" w:ascii="Calibri" w:hAnsi="Calibri" w:cs="Calibri"/>
          <w:sz w:val="24"/>
          <w:szCs w:val="24"/>
          <w:lang w:val="es-MX"/>
        </w:rPr>
        <w:t>o</w:t>
      </w:r>
      <w:r>
        <w:rPr>
          <w:rFonts w:hint="default" w:ascii="Calibri" w:hAnsi="Calibri" w:cs="Calibri"/>
          <w:sz w:val="24"/>
          <w:szCs w:val="24"/>
        </w:rPr>
        <w:t>rden del día, que es “</w:t>
      </w:r>
      <w:r>
        <w:rPr>
          <w:rFonts w:hint="default" w:ascii="Calibri" w:hAnsi="Calibri" w:cs="Calibri"/>
          <w:sz w:val="24"/>
          <w:szCs w:val="24"/>
          <w:lang w:val="es-MX"/>
        </w:rPr>
        <w:t>Dictámenes a discusión.”</w:t>
      </w:r>
    </w:p>
    <w:p w14:paraId="321B4593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15BFF100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  <w:r>
        <w:rPr>
          <w:rFonts w:hint="default" w:ascii="Calibri" w:hAnsi="Calibri" w:cs="Calibri"/>
          <w:sz w:val="24"/>
          <w:szCs w:val="24"/>
          <w:lang w:val="es-MX"/>
        </w:rPr>
        <w:t>Se da cuenta que no existen dictámenes a discusión agendados para está sesión de comisión.</w:t>
      </w:r>
    </w:p>
    <w:p w14:paraId="55CD14DB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105FEE93">
      <w:pPr>
        <w:jc w:val="both"/>
        <w:rPr>
          <w:rFonts w:hint="default" w:ascii="Calibri" w:hAnsi="Calibri" w:cs="Calibri"/>
          <w:b/>
          <w:bCs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SEXTO.- ASUNTOS VARIOS</w:t>
      </w:r>
    </w:p>
    <w:p w14:paraId="53E807AC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13C1FBE9">
      <w:pPr>
        <w:pStyle w:val="7"/>
        <w:spacing w:line="240" w:lineRule="auto"/>
        <w:rPr>
          <w:rFonts w:hint="default" w:ascii="Calibri" w:hAnsi="Calibri" w:cs="Calibri"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Regidor Sergio Hernández González: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Para desahogar el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sexto</w:t>
      </w:r>
      <w:r>
        <w:rPr>
          <w:rFonts w:hint="default" w:ascii="Calibri" w:hAnsi="Calibri" w:cs="Calibri"/>
          <w:b/>
          <w:bCs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punto del </w:t>
      </w:r>
      <w:r>
        <w:rPr>
          <w:rFonts w:hint="default" w:ascii="Calibri" w:hAnsi="Calibri" w:cs="Calibri"/>
          <w:sz w:val="24"/>
          <w:szCs w:val="24"/>
          <w:lang w:val="es-MX"/>
        </w:rPr>
        <w:t>o</w:t>
      </w:r>
      <w:r>
        <w:rPr>
          <w:rFonts w:hint="default" w:ascii="Calibri" w:hAnsi="Calibri" w:cs="Calibri"/>
          <w:sz w:val="24"/>
          <w:szCs w:val="24"/>
        </w:rPr>
        <w:t>rden del día, que es “</w:t>
      </w:r>
      <w:r>
        <w:rPr>
          <w:rFonts w:hint="default" w:ascii="Calibri" w:hAnsi="Calibri" w:cs="Calibri"/>
          <w:sz w:val="24"/>
          <w:szCs w:val="24"/>
          <w:lang w:val="es-MX"/>
        </w:rPr>
        <w:t>A</w:t>
      </w:r>
      <w:r>
        <w:rPr>
          <w:rFonts w:hint="default" w:ascii="Calibri" w:hAnsi="Calibri" w:cs="Calibri"/>
          <w:sz w:val="24"/>
          <w:szCs w:val="24"/>
        </w:rPr>
        <w:t xml:space="preserve">suntos </w:t>
      </w:r>
      <w:r>
        <w:rPr>
          <w:rFonts w:hint="default" w:ascii="Calibri" w:hAnsi="Calibri" w:cs="Calibri"/>
          <w:sz w:val="24"/>
          <w:szCs w:val="24"/>
          <w:lang w:val="es-MX"/>
        </w:rPr>
        <w:t>varios</w:t>
      </w:r>
      <w:r>
        <w:rPr>
          <w:rFonts w:hint="default" w:ascii="Calibri" w:hAnsi="Calibri" w:cs="Calibri"/>
          <w:sz w:val="24"/>
          <w:szCs w:val="24"/>
        </w:rPr>
        <w:t>”, me permito preguntarles si tienen algún otro asunto que tratar</w:t>
      </w:r>
      <w:r>
        <w:rPr>
          <w:rFonts w:hint="default" w:ascii="Calibri" w:hAnsi="Calibri" w:cs="Calibri"/>
          <w:sz w:val="24"/>
          <w:szCs w:val="24"/>
          <w:lang w:val="es-MX"/>
        </w:rPr>
        <w:t>.</w:t>
      </w:r>
    </w:p>
    <w:p w14:paraId="5632B4A9">
      <w:pPr>
        <w:pStyle w:val="7"/>
        <w:spacing w:line="240" w:lineRule="auto"/>
        <w:ind w:left="74"/>
        <w:rPr>
          <w:rFonts w:hint="default" w:ascii="Calibri" w:hAnsi="Calibri" w:cs="Calibri"/>
          <w:sz w:val="24"/>
          <w:szCs w:val="24"/>
        </w:rPr>
      </w:pPr>
    </w:p>
    <w:p w14:paraId="21D9C36D">
      <w:pPr>
        <w:pStyle w:val="7"/>
        <w:spacing w:line="240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Por lo que de no haber asuntos que tratar pasamos al último punto del orden del día.</w:t>
      </w:r>
    </w:p>
    <w:p w14:paraId="65B048E4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084E3984">
      <w:pPr>
        <w:jc w:val="both"/>
        <w:rPr>
          <w:rFonts w:hint="default" w:ascii="Calibri" w:hAnsi="Calibri" w:cs="Calibri"/>
          <w:b/>
          <w:bCs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SÉPTIMO.- CLAUSURA</w:t>
      </w:r>
    </w:p>
    <w:p w14:paraId="17C4332B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3EEEBFA9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Regidor Sergio Hernández González: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 relación al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séptimo</w:t>
      </w:r>
      <w:r>
        <w:rPr>
          <w:rFonts w:hint="default" w:ascii="Calibri" w:hAnsi="Calibri" w:cs="Calibri"/>
          <w:sz w:val="24"/>
          <w:szCs w:val="24"/>
        </w:rPr>
        <w:t xml:space="preserve"> punto del orden del día, siendo las </w:t>
      </w:r>
      <w:r>
        <w:rPr>
          <w:rFonts w:hint="default" w:ascii="Calibri" w:hAnsi="Calibri" w:cs="Calibri"/>
          <w:sz w:val="24"/>
          <w:szCs w:val="24"/>
          <w:lang w:val="es-MX"/>
        </w:rPr>
        <w:t>10:40 (diez con cuarenta minutos)</w:t>
      </w:r>
      <w:r>
        <w:rPr>
          <w:rFonts w:hint="default" w:ascii="Calibri" w:hAnsi="Calibri" w:cs="Calibri"/>
          <w:sz w:val="24"/>
          <w:szCs w:val="24"/>
        </w:rPr>
        <w:t xml:space="preserve"> horas, del día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19 (diez y nueve)</w:t>
      </w:r>
      <w:r>
        <w:rPr>
          <w:rFonts w:hint="default" w:ascii="Calibri" w:hAnsi="Calibri" w:cs="Calibri"/>
          <w:sz w:val="24"/>
          <w:szCs w:val="24"/>
        </w:rPr>
        <w:t xml:space="preserve"> del presente mes y año, esta Sesión de la Comisión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Colegiada y Permanente</w:t>
      </w:r>
      <w:r>
        <w:rPr>
          <w:rFonts w:hint="default" w:ascii="Calibri" w:hAnsi="Calibri" w:cs="Calibri"/>
          <w:sz w:val="24"/>
          <w:szCs w:val="24"/>
        </w:rPr>
        <w:t xml:space="preserve"> de </w:t>
      </w:r>
      <w:r>
        <w:rPr>
          <w:rFonts w:hint="default" w:ascii="Calibri" w:hAnsi="Calibri" w:cs="Calibri"/>
          <w:sz w:val="24"/>
          <w:szCs w:val="24"/>
          <w:lang w:val="es-MX"/>
        </w:rPr>
        <w:t>Medio Ambiente y Ecología</w:t>
      </w:r>
      <w:r>
        <w:rPr>
          <w:rFonts w:hint="default" w:ascii="Calibri" w:hAnsi="Calibri" w:cs="Calibri"/>
          <w:sz w:val="24"/>
          <w:szCs w:val="24"/>
        </w:rPr>
        <w:t>, se declara formalmente clausurada.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Muchas gracias por su asistencia.</w:t>
      </w:r>
    </w:p>
    <w:p w14:paraId="2C807C64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2916BD9F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26009B5E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198D5A49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  <w:bookmarkStart w:id="0" w:name="_GoBack"/>
      <w:bookmarkEnd w:id="0"/>
    </w:p>
    <w:p w14:paraId="61D6642A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 xml:space="preserve">A </w:t>
      </w:r>
      <w:r>
        <w:rPr>
          <w:rFonts w:hint="default" w:ascii="Calibri" w:hAnsi="Calibri" w:cs="Calibri"/>
          <w:b/>
          <w:bCs/>
          <w:i w:val="0"/>
          <w:iCs w:val="0"/>
          <w:color w:val="000000"/>
          <w:sz w:val="24"/>
          <w:szCs w:val="24"/>
          <w:u w:val="none"/>
          <w:vertAlign w:val="baseline"/>
          <w:lang w:val="es-MX"/>
        </w:rPr>
        <w:t>T E N T A M E N T E</w:t>
      </w:r>
    </w:p>
    <w:p w14:paraId="1DC4AEFE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>“202</w:t>
      </w:r>
      <w:r>
        <w:rPr>
          <w:rFonts w:hint="default" w:ascii="Calibri" w:hAnsi="Calibri" w:cs="Calibri"/>
          <w:b/>
          <w:bCs/>
          <w:i w:val="0"/>
          <w:iCs w:val="0"/>
          <w:color w:val="000000"/>
          <w:sz w:val="24"/>
          <w:szCs w:val="24"/>
          <w:u w:val="none"/>
          <w:vertAlign w:val="baseline"/>
          <w:lang w:val="es-MX"/>
        </w:rPr>
        <w:t>5</w:t>
      </w:r>
      <w:r>
        <w:rPr>
          <w:rFonts w:hint="default" w:ascii="Calibri" w:hAnsi="Calibri" w:cs="Calibri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>, Año de</w:t>
      </w:r>
      <w:r>
        <w:rPr>
          <w:rFonts w:hint="default" w:ascii="Calibri" w:hAnsi="Calibri" w:cs="Calibri"/>
          <w:b/>
          <w:bCs/>
          <w:i w:val="0"/>
          <w:iCs w:val="0"/>
          <w:color w:val="000000"/>
          <w:sz w:val="24"/>
          <w:szCs w:val="24"/>
          <w:u w:val="none"/>
          <w:vertAlign w:val="baseline"/>
          <w:lang w:val="es-MX"/>
        </w:rPr>
        <w:t xml:space="preserve"> Transformación y Progreso, para el Municipio de El Salto, Jalisco</w:t>
      </w:r>
      <w:r>
        <w:rPr>
          <w:rFonts w:hint="default" w:ascii="Calibri" w:hAnsi="Calibri" w:cs="Calibri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>”</w:t>
      </w:r>
    </w:p>
    <w:p w14:paraId="0B1AD2B1">
      <w:pPr>
        <w:jc w:val="center"/>
        <w:rPr>
          <w:rFonts w:hint="default" w:ascii="Calibri" w:hAnsi="Calibri" w:cs="Calibri"/>
          <w:sz w:val="24"/>
          <w:szCs w:val="24"/>
          <w:lang w:val="es-MX"/>
        </w:rPr>
      </w:pPr>
    </w:p>
    <w:p w14:paraId="4B58DE19">
      <w:pPr>
        <w:jc w:val="center"/>
        <w:rPr>
          <w:rFonts w:hint="default" w:ascii="Calibri" w:hAnsi="Calibri" w:eastAsia="SimSun" w:cs="Calibri"/>
          <w:sz w:val="24"/>
          <w:szCs w:val="24"/>
        </w:rPr>
      </w:pPr>
    </w:p>
    <w:p w14:paraId="1743025A">
      <w:pPr>
        <w:jc w:val="center"/>
        <w:rPr>
          <w:rFonts w:hint="default" w:ascii="Calibri" w:hAnsi="Calibri" w:eastAsia="SimSun" w:cs="Calibri"/>
          <w:sz w:val="24"/>
          <w:szCs w:val="24"/>
        </w:rPr>
      </w:pPr>
    </w:p>
    <w:p w14:paraId="3A153B3D">
      <w:pPr>
        <w:jc w:val="center"/>
        <w:rPr>
          <w:rFonts w:hint="default" w:ascii="Calibri" w:hAnsi="Calibri" w:eastAsia="SimSun" w:cs="Calibri"/>
          <w:sz w:val="24"/>
          <w:szCs w:val="24"/>
        </w:rPr>
      </w:pPr>
    </w:p>
    <w:p w14:paraId="62F3C926">
      <w:pPr>
        <w:jc w:val="center"/>
        <w:rPr>
          <w:rFonts w:hint="default" w:ascii="Calibri" w:hAnsi="Calibri" w:eastAsia="SimSun" w:cs="Calibri"/>
          <w:sz w:val="24"/>
          <w:szCs w:val="24"/>
        </w:rPr>
      </w:pPr>
    </w:p>
    <w:p w14:paraId="65C80CF7">
      <w:pPr>
        <w:jc w:val="center"/>
        <w:rPr>
          <w:rFonts w:hint="default" w:ascii="Calibri" w:hAnsi="Calibri" w:eastAsia="SimSun" w:cs="Calibri"/>
          <w:sz w:val="24"/>
          <w:szCs w:val="24"/>
        </w:rPr>
      </w:pPr>
      <w:r>
        <w:rPr>
          <w:rFonts w:hint="default" w:ascii="Calibri" w:hAnsi="Calibri" w:eastAsia="SimSun" w:cs="Calibri"/>
          <w:sz w:val="24"/>
          <w:szCs w:val="24"/>
        </w:rPr>
        <w:t>Regidor</w:t>
      </w:r>
      <w:r>
        <w:rPr>
          <w:rFonts w:hint="default" w:ascii="Calibri" w:hAnsi="Calibri" w:eastAsia="SimSun" w:cs="Calibri"/>
          <w:sz w:val="24"/>
          <w:szCs w:val="24"/>
          <w:lang w:val="es-MX"/>
        </w:rPr>
        <w:t xml:space="preserve"> Sergio Hernández González</w:t>
      </w:r>
    </w:p>
    <w:p w14:paraId="263E5698">
      <w:pPr>
        <w:jc w:val="center"/>
        <w:rPr>
          <w:rFonts w:hint="default" w:ascii="Calibri" w:hAnsi="Calibri" w:eastAsia="SimSun" w:cs="Calibri"/>
          <w:sz w:val="24"/>
          <w:szCs w:val="24"/>
          <w:lang w:val="es-MX"/>
        </w:rPr>
      </w:pPr>
      <w:r>
        <w:rPr>
          <w:rFonts w:hint="default" w:ascii="Calibri" w:hAnsi="Calibri" w:eastAsia="SimSun" w:cs="Calibri"/>
          <w:sz w:val="24"/>
          <w:szCs w:val="24"/>
        </w:rPr>
        <w:t>Presidente de la Comisión</w:t>
      </w:r>
      <w:r>
        <w:rPr>
          <w:rFonts w:hint="default" w:ascii="Calibri" w:hAnsi="Calibri" w:eastAsia="SimSun" w:cs="Calibri"/>
          <w:sz w:val="24"/>
          <w:szCs w:val="24"/>
          <w:lang w:val="es-MX"/>
        </w:rPr>
        <w:t xml:space="preserve"> Colegiada y Permanente</w:t>
      </w:r>
    </w:p>
    <w:p w14:paraId="3007B521">
      <w:pPr>
        <w:jc w:val="center"/>
        <w:rPr>
          <w:rFonts w:hint="default" w:ascii="Calibri" w:hAnsi="Calibri" w:eastAsia="SimSun" w:cs="Calibri"/>
          <w:sz w:val="24"/>
          <w:szCs w:val="24"/>
        </w:rPr>
      </w:pPr>
      <w:r>
        <w:rPr>
          <w:rFonts w:hint="default" w:ascii="Calibri" w:hAnsi="Calibri" w:eastAsia="SimSun" w:cs="Calibri"/>
          <w:sz w:val="24"/>
          <w:szCs w:val="24"/>
          <w:lang w:val="es-MX"/>
        </w:rPr>
        <w:t>de Agua Potable y Saneamiento</w:t>
      </w:r>
    </w:p>
    <w:p w14:paraId="7C35FFD0">
      <w:pPr>
        <w:jc w:val="center"/>
        <w:rPr>
          <w:rFonts w:hint="default" w:ascii="Calibri" w:hAnsi="Calibri" w:eastAsia="SimSun" w:cs="Calibri"/>
          <w:sz w:val="24"/>
          <w:szCs w:val="24"/>
        </w:rPr>
      </w:pPr>
    </w:p>
    <w:p w14:paraId="6FC48769">
      <w:pPr>
        <w:jc w:val="center"/>
        <w:rPr>
          <w:rFonts w:hint="default" w:ascii="Calibri" w:hAnsi="Calibri" w:cs="Calibri"/>
          <w:sz w:val="24"/>
          <w:szCs w:val="24"/>
          <w:lang w:val="es-MX"/>
        </w:rPr>
      </w:pPr>
    </w:p>
    <w:p w14:paraId="1FDA45E7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49229A0B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09E16E7C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  <w:t>Regidor Asención Gandarilla Rivera</w:t>
      </w:r>
    </w:p>
    <w:p w14:paraId="18B17496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  <w:t>Vocal</w:t>
      </w:r>
    </w:p>
    <w:p w14:paraId="372D59AC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703F1DC9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0B1697A6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7F62961C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3B7F55C8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  <w:t xml:space="preserve">Regidora Nallely Raquel González Álvarez </w:t>
      </w:r>
    </w:p>
    <w:p w14:paraId="30C38AB3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  <w:t>Vocal</w:t>
      </w:r>
    </w:p>
    <w:p w14:paraId="58C57E78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5761DC37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2D8F5565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7C7C560E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238413DD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  <w:t>Regidora Gabriela Sánchez Rodriguez</w:t>
      </w:r>
    </w:p>
    <w:p w14:paraId="7C63AEED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  <w:t>Vocal</w:t>
      </w:r>
    </w:p>
    <w:p w14:paraId="42DC960E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165A950F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25A10E42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3CB6214E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2711393B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  <w:t>Regidora Nidia Mariana López Murillo</w:t>
      </w:r>
    </w:p>
    <w:p w14:paraId="7C336D5E">
      <w:pPr>
        <w:jc w:val="center"/>
        <w:rPr>
          <w:rFonts w:hint="default" w:ascii="Calibri" w:hAnsi="Calibri" w:cs="Calibri"/>
          <w:sz w:val="24"/>
          <w:szCs w:val="24"/>
          <w:lang w:val="es-MX"/>
        </w:rPr>
      </w:pPr>
      <w:r>
        <w:rPr>
          <w:rFonts w:hint="default" w:ascii="Calibri" w:hAnsi="Calibri" w:cs="Calibri"/>
          <w:sz w:val="24"/>
          <w:szCs w:val="24"/>
          <w:lang w:val="es-MX"/>
        </w:rPr>
        <w:t>Vocal</w:t>
      </w:r>
    </w:p>
    <w:sectPr>
      <w:footerReference r:id="rId3" w:type="default"/>
      <w:pgSz w:w="12240" w:h="20160"/>
      <w:pgMar w:top="1440" w:right="1689" w:bottom="1440" w:left="2948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5E1D7A">
    <w:pPr>
      <w:pStyle w:val="6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759DB6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s0lY7tAA&#10;AAAFAQAADwAAAAAAAAABACAAAAAiAAAAZHJzL2Rvd25yZXYueG1sUEsBAhQAFAAAAAgAh07iQF4G&#10;658nAgAAZwQAAA4AAAAAAAAAAQAgAAAAHwEAAGRycy9lMm9Eb2MueG1sUEsFBgAAAAAGAAYAWQEA&#10;ALg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759DB6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AE2813"/>
    <w:multiLevelType w:val="singleLevel"/>
    <w:tmpl w:val="FFAE281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C644A"/>
    <w:rsid w:val="1D2879C5"/>
    <w:rsid w:val="320C644A"/>
    <w:rsid w:val="59357653"/>
    <w:rsid w:val="5AAE560C"/>
    <w:rsid w:val="5B645A78"/>
    <w:rsid w:val="5C833659"/>
    <w:rsid w:val="6F446113"/>
    <w:rsid w:val="741D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5">
    <w:name w:val="Normal (Web)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customStyle="1" w:styleId="7">
    <w:name w:val="texto"/>
    <w:basedOn w:val="1"/>
    <w:qFormat/>
    <w:uiPriority w:val="99"/>
    <w:pPr>
      <w:spacing w:line="240" w:lineRule="exact"/>
    </w:pPr>
    <w:rPr>
      <w:spacing w:val="-4"/>
      <w:kern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Office_12.2.0.21183_F1E327BC-269C-435d-A152-05C5408002CA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2024-11-22T19:32:00Z</dcterms:created>
  <dc:creator>Sergio Hernandez Gonzalez</dc:creator>
  <cp:lastModifiedBy>Sergio Hernandez Gonzalez</cp:lastModifiedBy>
  <cp:lastPrinted>2025-01-13T23:41:00Z</cp:lastPrinted>
  <dcterms:modified xsi:type="dcterms:W3CDTF">2025-06-15T02:57:19Z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3082-12.2.0.21183</vt:lpwstr>
  </property>
  <property fmtid="{D5CDD505-2E9C-101B-9397-08002B2CF9AE}" pid="3" name="ICV">
    <vt:lpwstr>0302583F347244568A20279B3C6C74C8_11</vt:lpwstr>
  </property>
</Properties>
</file>