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27" w:rsidRDefault="005A5227" w:rsidP="005A5227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NOVENA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PATRIMONIO DEL H. AYUNTAMIENTO DE EL SALTO, JALISCO.</w:t>
      </w:r>
    </w:p>
    <w:p w:rsidR="005A5227" w:rsidRDefault="005A5227" w:rsidP="005A522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09:3</w:t>
      </w:r>
      <w:r>
        <w:rPr>
          <w:rFonts w:ascii="Arial" w:hAnsi="Arial" w:cs="Arial"/>
          <w:color w:val="000000" w:themeColor="text1"/>
        </w:rPr>
        <w:t>0 (</w:t>
      </w:r>
      <w:r>
        <w:rPr>
          <w:rFonts w:ascii="Arial" w:hAnsi="Arial" w:cs="Arial"/>
          <w:color w:val="000000" w:themeColor="text1"/>
        </w:rPr>
        <w:t xml:space="preserve">nueve </w:t>
      </w:r>
      <w:r>
        <w:rPr>
          <w:rFonts w:ascii="Arial" w:hAnsi="Arial" w:cs="Arial"/>
          <w:color w:val="000000" w:themeColor="text1"/>
        </w:rPr>
        <w:t>horas</w:t>
      </w:r>
      <w:r>
        <w:rPr>
          <w:rFonts w:ascii="Arial" w:hAnsi="Arial" w:cs="Arial"/>
          <w:color w:val="000000" w:themeColor="text1"/>
        </w:rPr>
        <w:t xml:space="preserve"> con treinta minutos</w:t>
      </w:r>
      <w:r>
        <w:rPr>
          <w:rFonts w:ascii="Arial" w:hAnsi="Arial" w:cs="Arial"/>
          <w:color w:val="000000" w:themeColor="text1"/>
        </w:rPr>
        <w:t xml:space="preserve">) del día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Patrimonio Municipal del H. Ayuntamiento Constitucional de El Salto, Jalisco; presidida por la Presidenta Municipal Lic. Ma. Elena Farías V</w:t>
      </w:r>
      <w:r>
        <w:rPr>
          <w:rFonts w:ascii="Arial" w:hAnsi="Arial" w:cs="Arial"/>
          <w:color w:val="000000" w:themeColor="text1"/>
        </w:rPr>
        <w:t>illafán, para celebrar la novena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5A5227" w:rsidRDefault="005A5227" w:rsidP="005A522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5A5227" w:rsidRDefault="005A5227" w:rsidP="005A522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5A5227" w:rsidRDefault="005A5227" w:rsidP="005A522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5A5227" w:rsidRDefault="005A5227" w:rsidP="005A522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5A5227" w:rsidRDefault="005A5227" w:rsidP="005A522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octava </w:t>
      </w:r>
      <w:r>
        <w:rPr>
          <w:rFonts w:ascii="Arial" w:hAnsi="Arial" w:cs="Arial"/>
          <w:b/>
          <w:bCs/>
        </w:rPr>
        <w:t>sesión ordinaria de la comisión de Patrimonio.</w:t>
      </w:r>
    </w:p>
    <w:p w:rsidR="005A5227" w:rsidRDefault="005A5227" w:rsidP="005A522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5A5227" w:rsidRPr="008E79E7" w:rsidRDefault="005A5227" w:rsidP="005A522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5A5227" w:rsidRDefault="005A5227" w:rsidP="005A522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5A5227" w:rsidRDefault="005A5227" w:rsidP="005A522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y regidor vocales, les doy la más cordial de las bienvenidas a esta que corresponde la </w:t>
      </w:r>
      <w:r>
        <w:rPr>
          <w:rFonts w:ascii="Arial" w:hAnsi="Arial" w:cs="Arial"/>
        </w:rPr>
        <w:t xml:space="preserve">Novena </w:t>
      </w:r>
      <w:r>
        <w:rPr>
          <w:rFonts w:ascii="Arial" w:hAnsi="Arial" w:cs="Arial"/>
        </w:rPr>
        <w:t xml:space="preserve">Sesión Ordinaria de la comisión edilicia permanente de Patrimonio Municipal, del Ayuntamiento a celebrarse el día de hoy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</w:rPr>
        <w:t>del año 2025 sie</w:t>
      </w:r>
      <w:r>
        <w:rPr>
          <w:rFonts w:ascii="Arial" w:hAnsi="Arial" w:cs="Arial"/>
        </w:rPr>
        <w:t>ndo las 09 horas con 32</w:t>
      </w:r>
      <w:r>
        <w:rPr>
          <w:rFonts w:ascii="Arial" w:hAnsi="Arial" w:cs="Arial"/>
        </w:rPr>
        <w:t xml:space="preserve"> minutos.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5A5227" w:rsidRDefault="005A5227" w:rsidP="005A52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5A5227" w:rsidTr="009B6752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5227" w:rsidRDefault="005A5227" w:rsidP="009B6752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27" w:rsidRDefault="005A5227" w:rsidP="009B6752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A5227" w:rsidTr="009B675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A5227" w:rsidRDefault="005A5227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27" w:rsidRDefault="005A5227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A5227" w:rsidTr="009B675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A5227" w:rsidRDefault="005A5227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27" w:rsidRDefault="005A5227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A5227" w:rsidTr="009B675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5227" w:rsidRDefault="005A5227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27" w:rsidRDefault="005A5227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A5227" w:rsidTr="009B675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5227" w:rsidRDefault="005A5227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227" w:rsidRDefault="005A5227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5A5227" w:rsidRDefault="005A5227" w:rsidP="005A5227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Patrimonio Municipal, por lo cual de conformidad a lo dispuesto por el artículo 12 y 15 del reglamento interno de las comisiones edilicias del municipio de El Salto, Jalisco puede sesionarse válidamente.</w:t>
      </w:r>
    </w:p>
    <w:p w:rsidR="005A5227" w:rsidRDefault="005A5227" w:rsidP="005A5227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</w:t>
      </w:r>
      <w:r>
        <w:rPr>
          <w:rFonts w:ascii="Arial" w:hAnsi="Arial" w:cs="Arial"/>
        </w:rPr>
        <w:t>sión correspondiente a la novena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sesión ordinaria de la comisión edilicia permanente de Patrimonio Municipal, </w:t>
      </w:r>
      <w:r>
        <w:rPr>
          <w:rFonts w:ascii="Arial" w:hAnsi="Arial" w:cs="Arial"/>
        </w:rPr>
        <w:t>siendo las 09 horas con 35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</w:rPr>
        <w:t xml:space="preserve">del año 2025. 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Sí presidenta como indica, presidenta, procedo a dar lectura.</w:t>
      </w:r>
    </w:p>
    <w:p w:rsidR="005A5227" w:rsidRDefault="005A5227" w:rsidP="005A52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5A5227" w:rsidRDefault="005A5227" w:rsidP="005A522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5A5227" w:rsidRDefault="005A5227" w:rsidP="005A522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ORDENDEL DÍA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punto compañeros regidores se les solicita la dispensa de lectura del orden del día, toda vez que fue circulado de manera oportuna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presidenta…</w:t>
      </w:r>
    </w:p>
    <w:p w:rsidR="005A5227" w:rsidRDefault="005A5227" w:rsidP="005A5227">
      <w:pPr>
        <w:jc w:val="both"/>
        <w:rPr>
          <w:rFonts w:ascii="Arial" w:hAnsi="Arial" w:cs="Arial"/>
        </w:rPr>
      </w:pPr>
      <w:r w:rsidRPr="00D40CD7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solicita a todos ustedes la dispensa de la lectura del orden del día de la presente sesión, a quienes estén a favor, manifestarlo levantando la mano.</w:t>
      </w:r>
    </w:p>
    <w:p w:rsidR="005A5227" w:rsidRPr="00D40CD7" w:rsidRDefault="005A5227" w:rsidP="005A5227">
      <w:pPr>
        <w:jc w:val="both"/>
        <w:rPr>
          <w:rFonts w:ascii="Arial" w:hAnsi="Arial" w:cs="Arial"/>
          <w:b/>
        </w:rPr>
      </w:pPr>
      <w:r w:rsidRPr="00D40CD7">
        <w:rPr>
          <w:rFonts w:ascii="Arial" w:hAnsi="Arial" w:cs="Arial"/>
          <w:b/>
        </w:rPr>
        <w:t>APROBADO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TERCERO. -  Lectura y aprobación del </w:t>
      </w:r>
      <w:r>
        <w:rPr>
          <w:rFonts w:ascii="Arial" w:hAnsi="Arial" w:cs="Arial"/>
          <w:b/>
          <w:bCs/>
        </w:rPr>
        <w:t>acta de la octava</w:t>
      </w:r>
      <w:r>
        <w:rPr>
          <w:rFonts w:ascii="Arial" w:hAnsi="Arial" w:cs="Arial"/>
          <w:b/>
          <w:bCs/>
        </w:rPr>
        <w:t xml:space="preserve"> sesión ordinaria de la comisión edilicia de Patrimonio Municipal</w:t>
      </w:r>
      <w:r>
        <w:rPr>
          <w:rFonts w:ascii="Arial" w:hAnsi="Arial" w:cs="Arial"/>
        </w:rPr>
        <w:t>.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5A5227" w:rsidRPr="00D8545A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>Se solicita la dispensa de l</w:t>
      </w:r>
      <w:r>
        <w:rPr>
          <w:rFonts w:ascii="Arial" w:hAnsi="Arial" w:cs="Arial"/>
        </w:rPr>
        <w:t>a lectura del acta de la octava</w:t>
      </w:r>
      <w:r>
        <w:rPr>
          <w:rFonts w:ascii="Arial" w:hAnsi="Arial" w:cs="Arial"/>
        </w:rPr>
        <w:t xml:space="preserve"> sesión ordinaria de la comisión edilicia de patrimonio municipal por haberse circulado de manera oportuna.</w:t>
      </w:r>
    </w:p>
    <w:p w:rsidR="005A5227" w:rsidRDefault="005A5227" w:rsidP="005A52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la sesión.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</w:t>
      </w:r>
      <w:r>
        <w:rPr>
          <w:rFonts w:ascii="Arial" w:hAnsi="Arial" w:cs="Arial"/>
        </w:rPr>
        <w:t>residenta</w:t>
      </w:r>
    </w:p>
    <w:p w:rsidR="005A5227" w:rsidRDefault="005A5227" w:rsidP="005A52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doy cuenta que no existen turnos y/o comunicaciones agendados para esta sesión de comisión.</w:t>
      </w:r>
    </w:p>
    <w:p w:rsidR="005A5227" w:rsidRDefault="005A5227" w:rsidP="005A52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5A5227" w:rsidRDefault="005A5227" w:rsidP="005A52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Secretario Técnico: </w:t>
      </w:r>
      <w:r w:rsidRPr="007B1A46">
        <w:rPr>
          <w:rFonts w:ascii="Arial" w:hAnsi="Arial" w:cs="Arial"/>
        </w:rPr>
        <w:t>Presidenta doy cuenta que no existen dictámenes agendados para esta sesión.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Presidenta: </w:t>
      </w:r>
      <w:r w:rsidRPr="00742655">
        <w:rPr>
          <w:rFonts w:ascii="Arial" w:hAnsi="Arial" w:cs="Arial"/>
        </w:rPr>
        <w:t>Solicito al secretario continúe con el desahogo de la sesión.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y compañeros miembros de esta comisión, les pregunto ¿si alguno de ustedes tiene algún tema a tratar o desea hacer el uso de la voz?</w:t>
      </w:r>
    </w:p>
    <w:p w:rsidR="005A5227" w:rsidRPr="007B1A46" w:rsidRDefault="005A5227" w:rsidP="005A5227">
      <w:pPr>
        <w:jc w:val="both"/>
        <w:rPr>
          <w:rFonts w:ascii="Arial" w:hAnsi="Arial" w:cs="Arial"/>
          <w:b/>
        </w:rPr>
      </w:pPr>
      <w:r w:rsidRPr="008C4D14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Instruyo de nueva cuenta al Secretario Técnico para que continúe con el desahogo de la sesión…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presidenta…</w:t>
      </w:r>
    </w:p>
    <w:p w:rsidR="005A5227" w:rsidRDefault="005A5227" w:rsidP="005A52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5A5227" w:rsidRDefault="005A5227" w:rsidP="005A52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Presidenta: Gracias secretario </w:t>
      </w:r>
      <w:r>
        <w:rPr>
          <w:rFonts w:ascii="Arial" w:hAnsi="Arial" w:cs="Arial"/>
          <w:bCs/>
        </w:rPr>
        <w:t>Habiendo agotado los puntos del orden del día y no existiendo algún ot</w:t>
      </w:r>
      <w:r>
        <w:rPr>
          <w:rFonts w:ascii="Arial" w:hAnsi="Arial" w:cs="Arial"/>
          <w:bCs/>
        </w:rPr>
        <w:t>ro asunto a tratar siendo las 09 horas con 37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5A5227" w:rsidRDefault="005A5227" w:rsidP="005A5227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5A5227" w:rsidRDefault="005A5227" w:rsidP="005A5227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Indígena.”</w:t>
      </w:r>
    </w:p>
    <w:p w:rsidR="005A5227" w:rsidRDefault="005A5227" w:rsidP="005A5227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A5227" w:rsidRDefault="005A5227" w:rsidP="005A5227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5A5227" w:rsidRDefault="005A5227" w:rsidP="005A522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5A5227" w:rsidTr="009B6752">
        <w:tc>
          <w:tcPr>
            <w:tcW w:w="2693" w:type="dxa"/>
          </w:tcPr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Patrimonio.</w:t>
            </w:r>
          </w:p>
          <w:p w:rsidR="005A5227" w:rsidRDefault="005A5227" w:rsidP="009B6752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Patrimonio.</w:t>
            </w: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5A5227" w:rsidTr="009B6752">
        <w:tc>
          <w:tcPr>
            <w:tcW w:w="2693" w:type="dxa"/>
          </w:tcPr>
          <w:p w:rsidR="005A5227" w:rsidRDefault="005A5227" w:rsidP="009B675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A5227" w:rsidRDefault="005A5227" w:rsidP="009B675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A5227" w:rsidRDefault="005A5227" w:rsidP="009B6752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A5227" w:rsidRDefault="005A5227" w:rsidP="009B6752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A5227" w:rsidRDefault="005A5227" w:rsidP="009B6752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Minerva Becerra González.</w:t>
            </w:r>
          </w:p>
          <w:p w:rsidR="005A5227" w:rsidRDefault="005A5227" w:rsidP="009B6752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5A5227" w:rsidTr="009B6752">
        <w:tc>
          <w:tcPr>
            <w:tcW w:w="2693" w:type="dxa"/>
          </w:tcPr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A5227" w:rsidRDefault="005A5227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5A5227" w:rsidRDefault="005A5227" w:rsidP="009B6752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5A5227" w:rsidRDefault="005A5227" w:rsidP="009B675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5A5227" w:rsidRDefault="005A5227" w:rsidP="005A522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5A5227" w:rsidRDefault="005A5227" w:rsidP="005A5227"/>
    <w:p w:rsidR="005A5227" w:rsidRDefault="005A5227" w:rsidP="005A5227"/>
    <w:p w:rsidR="005A5227" w:rsidRDefault="005A5227" w:rsidP="005A5227"/>
    <w:p w:rsidR="005A5227" w:rsidRDefault="005A5227" w:rsidP="005A5227"/>
    <w:p w:rsidR="005A5227" w:rsidRDefault="005A5227" w:rsidP="005A5227"/>
    <w:p w:rsidR="005A5227" w:rsidRDefault="005A5227" w:rsidP="005A5227"/>
    <w:p w:rsidR="005A5227" w:rsidRDefault="005A5227" w:rsidP="005A5227"/>
    <w:p w:rsidR="00980C25" w:rsidRDefault="0059712E">
      <w:bookmarkStart w:id="1" w:name="_GoBack"/>
      <w:bookmarkEnd w:id="1"/>
    </w:p>
    <w:sectPr w:rsidR="00980C25" w:rsidSect="00742655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2E" w:rsidRDefault="0059712E" w:rsidP="005A5227">
      <w:pPr>
        <w:spacing w:after="0" w:line="240" w:lineRule="auto"/>
      </w:pPr>
      <w:r>
        <w:separator/>
      </w:r>
    </w:p>
  </w:endnote>
  <w:endnote w:type="continuationSeparator" w:id="0">
    <w:p w:rsidR="0059712E" w:rsidRDefault="0059712E" w:rsidP="005A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55" w:rsidRDefault="0059712E" w:rsidP="00742655">
    <w:pPr>
      <w:pStyle w:val="Piedepgina"/>
      <w:pBdr>
        <w:top w:val="single" w:sz="4" w:space="1" w:color="D9D9D9" w:themeColor="background1" w:themeShade="D9"/>
      </w:pBdr>
    </w:pPr>
    <w:r>
      <w:tab/>
    </w: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5227" w:rsidRPr="005A5227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742655" w:rsidRDefault="0059712E" w:rsidP="00742655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5A5227">
      <w:rPr>
        <w:rFonts w:ascii="Arial" w:hAnsi="Arial" w:cs="Arial"/>
        <w:color w:val="595959" w:themeColor="text1" w:themeTint="A6"/>
        <w:sz w:val="18"/>
        <w:szCs w:val="18"/>
        <w:lang w:val="es-ES"/>
      </w:rPr>
      <w:t>Novena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edilicia permanente de Patrimonio Municipal celebrada el </w:t>
    </w:r>
    <w:r w:rsidR="005A5227">
      <w:rPr>
        <w:rFonts w:ascii="Arial" w:hAnsi="Arial" w:cs="Arial"/>
        <w:color w:val="595959" w:themeColor="text1" w:themeTint="A6"/>
        <w:sz w:val="18"/>
        <w:szCs w:val="18"/>
        <w:lang w:val="es-ES"/>
      </w:rPr>
      <w:t>viernes 13</w:t>
    </w:r>
    <w:r w:rsidRPr="00480D57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(</w:t>
    </w:r>
    <w:r w:rsidR="005A5227">
      <w:rPr>
        <w:rFonts w:ascii="Arial" w:hAnsi="Arial" w:cs="Arial"/>
        <w:color w:val="595959" w:themeColor="text1" w:themeTint="A6"/>
        <w:sz w:val="18"/>
        <w:szCs w:val="18"/>
        <w:lang w:val="es-ES"/>
      </w:rPr>
      <w:t>trece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) de </w:t>
    </w:r>
    <w:r w:rsidR="005A5227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junio </w:t>
    </w:r>
    <w:r w:rsidRPr="00480D57">
      <w:rPr>
        <w:rFonts w:ascii="Arial" w:hAnsi="Arial" w:cs="Arial"/>
        <w:color w:val="595959" w:themeColor="text1" w:themeTint="A6"/>
        <w:sz w:val="18"/>
        <w:szCs w:val="18"/>
        <w:lang w:val="es-ES"/>
      </w:rPr>
      <w:t>del 2025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742655" w:rsidRPr="00480D57" w:rsidRDefault="0059712E" w:rsidP="00742655">
    <w:pPr>
      <w:pStyle w:val="Piedepgina"/>
      <w:tabs>
        <w:tab w:val="clear" w:pos="4419"/>
        <w:tab w:val="clear" w:pos="8838"/>
        <w:tab w:val="left" w:pos="1800"/>
      </w:tabs>
      <w:rPr>
        <w:rFonts w:ascii="Arial" w:hAnsi="Arial" w:cs="Arial"/>
        <w:color w:val="595959" w:themeColor="text1" w:themeTint="A6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2E" w:rsidRDefault="0059712E" w:rsidP="005A5227">
      <w:pPr>
        <w:spacing w:after="0" w:line="240" w:lineRule="auto"/>
      </w:pPr>
      <w:r>
        <w:separator/>
      </w:r>
    </w:p>
  </w:footnote>
  <w:footnote w:type="continuationSeparator" w:id="0">
    <w:p w:rsidR="0059712E" w:rsidRDefault="0059712E" w:rsidP="005A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27"/>
    <w:rsid w:val="0059712E"/>
    <w:rsid w:val="005A5227"/>
    <w:rsid w:val="006450FF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3B34"/>
  <w15:chartTrackingRefBased/>
  <w15:docId w15:val="{C61FD4C3-E3A4-4841-AEDB-0DB7E1F0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2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5227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52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A5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227"/>
  </w:style>
  <w:style w:type="paragraph" w:styleId="Encabezado">
    <w:name w:val="header"/>
    <w:basedOn w:val="Normal"/>
    <w:link w:val="EncabezadoCar"/>
    <w:uiPriority w:val="99"/>
    <w:unhideWhenUsed/>
    <w:rsid w:val="005A5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2025-07-08T18:24:00Z</dcterms:created>
  <dcterms:modified xsi:type="dcterms:W3CDTF">2025-07-08T18:30:00Z</dcterms:modified>
</cp:coreProperties>
</file>