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387"/>
        <w:gridCol w:w="8435"/>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560B35F" w:rsidR="00976F41" w:rsidRPr="00124818" w:rsidRDefault="00976F41" w:rsidP="008248B6">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248B6">
              <w:rPr>
                <w:rFonts w:ascii="Century Gothic" w:eastAsia="Times New Roman" w:hAnsi="Century Gothic" w:cs="Arial"/>
                <w:color w:val="000000"/>
                <w:sz w:val="22"/>
                <w:szCs w:val="22"/>
              </w:rPr>
              <w:t>Enrique Álvarez del Castillo</w:t>
            </w:r>
            <w:r w:rsidR="008248B6" w:rsidRPr="00D76432">
              <w:rPr>
                <w:rFonts w:ascii="Century Gothic" w:eastAsia="Times New Roman" w:hAnsi="Century Gothic" w:cs="Arial"/>
                <w:color w:val="000000"/>
                <w:sz w:val="22"/>
                <w:szCs w:val="22"/>
                <w:lang w:eastAsia="es-MX"/>
              </w:rPr>
              <w:t xml:space="preserve"> </w:t>
            </w:r>
            <w:r w:rsidR="008248B6">
              <w:rPr>
                <w:rFonts w:ascii="Century Gothic" w:eastAsia="Times New Roman" w:hAnsi="Century Gothic" w:cs="Arial"/>
                <w:color w:val="000000"/>
                <w:sz w:val="22"/>
                <w:szCs w:val="22"/>
                <w:lang w:eastAsia="es-MX"/>
              </w:rPr>
              <w:t>No. 10 C</w:t>
            </w:r>
            <w:r w:rsidR="008248B6" w:rsidRPr="00D76432">
              <w:rPr>
                <w:rFonts w:ascii="Century Gothic" w:eastAsia="Times New Roman" w:hAnsi="Century Gothic" w:cs="Arial"/>
                <w:color w:val="000000"/>
                <w:sz w:val="22"/>
                <w:szCs w:val="22"/>
                <w:lang w:eastAsia="es-MX"/>
              </w:rPr>
              <w:t xml:space="preserve">olonia </w:t>
            </w:r>
            <w:r w:rsidR="008248B6">
              <w:rPr>
                <w:rFonts w:ascii="Century Gothic" w:eastAsia="Times New Roman" w:hAnsi="Century Gothic" w:cs="Arial"/>
                <w:color w:val="000000"/>
                <w:sz w:val="22"/>
                <w:szCs w:val="22"/>
                <w:lang w:eastAsia="es-MX"/>
              </w:rPr>
              <w:t>Álvarez Castillo</w:t>
            </w:r>
            <w:r w:rsidR="008248B6" w:rsidRPr="00124818">
              <w:rPr>
                <w:rFonts w:ascii="Century Gothic" w:eastAsia="Times New Roman" w:hAnsi="Century Gothic" w:cs="Arial"/>
                <w:color w:val="000000"/>
                <w:sz w:val="22"/>
                <w:szCs w:val="22"/>
                <w:lang w:eastAsia="es-MX"/>
              </w:rPr>
              <w:t xml:space="preserve"> </w:t>
            </w:r>
            <w:r w:rsidRPr="00124818">
              <w:rPr>
                <w:rFonts w:ascii="Century Gothic" w:eastAsia="Times New Roman" w:hAnsi="Century Gothic" w:cs="Arial"/>
                <w:color w:val="000000"/>
                <w:sz w:val="22"/>
                <w:szCs w:val="22"/>
                <w:lang w:eastAsia="es-MX"/>
              </w:rPr>
              <w:t xml:space="preserve">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3D1DA750" w14:textId="1F1C31BA" w:rsidR="00976F41"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Levantar quejas Ciudadanas</w:t>
            </w:r>
          </w:p>
          <w:p w14:paraId="17AC77CD" w14:textId="7820ED77" w:rsidR="00101DDC"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Abrir carpeta de investigación</w:t>
            </w:r>
          </w:p>
          <w:p w14:paraId="2242F421" w14:textId="38777C18" w:rsidR="00101DDC"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Carta de NO PROCEDIMIENTOS ADMINISTRATIVOS.</w:t>
            </w:r>
          </w:p>
          <w:p w14:paraId="5AE0884C" w14:textId="7BAB8238" w:rsidR="00101DDC"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Declaraciones a Ciudadanos y Elementos de la Comisaria de El Salto, Jal.</w:t>
            </w:r>
          </w:p>
          <w:p w14:paraId="1429B582" w14:textId="1D501771" w:rsidR="00101DDC" w:rsidRPr="00124818"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Recabamos pruebas para complementar la carpeta de Investigación</w:t>
            </w:r>
            <w:r w:rsidR="00F41315">
              <w:rPr>
                <w:rFonts w:ascii="Century Gothic" w:eastAsia="Times New Roman" w:hAnsi="Century Gothic" w:cs="Arial"/>
                <w:color w:val="000000"/>
                <w:sz w:val="22"/>
                <w:szCs w:val="22"/>
              </w:rPr>
              <w:t>.</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w:t>
            </w:r>
            <w:r w:rsidRPr="00124818">
              <w:rPr>
                <w:rFonts w:ascii="Century Gothic" w:eastAsia="Times New Roman" w:hAnsi="Century Gothic" w:cs="Arial"/>
                <w:b/>
                <w:bCs/>
                <w:color w:val="000000"/>
                <w:sz w:val="20"/>
                <w:szCs w:val="20"/>
              </w:rPr>
              <w:lastRenderedPageBreak/>
              <w:t>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3D875ED9" w:rsidR="00050880" w:rsidRPr="00124818" w:rsidRDefault="00050880" w:rsidP="00101DDC">
            <w:pPr>
              <w:spacing w:before="100" w:beforeAutospacing="1" w:after="100" w:afterAutospacing="1"/>
              <w:jc w:val="both"/>
              <w:rPr>
                <w:rFonts w:ascii="Century Gothic" w:eastAsia="Times New Roman" w:hAnsi="Century Gothic" w:cs="Arial"/>
                <w:color w:val="000000"/>
                <w:sz w:val="22"/>
                <w:szCs w:val="22"/>
              </w:rPr>
            </w:pPr>
          </w:p>
          <w:p w14:paraId="722276CF" w14:textId="0A2E0231" w:rsidR="00050880" w:rsidRPr="00331C64" w:rsidRDefault="00050880" w:rsidP="00331C64">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2225836" w14:textId="0B941A1F" w:rsidR="00050880" w:rsidRPr="00331C64" w:rsidRDefault="00050880" w:rsidP="00331C64">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2FA42BDC" w14:textId="1FD2F1FC" w:rsidR="00050880" w:rsidRPr="00331C64" w:rsidRDefault="00050880" w:rsidP="00976F41">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lastRenderedPageBreak/>
              <w:t xml:space="preserve"> Edad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062F10A0" w:rsidR="00976F41" w:rsidRPr="00124818" w:rsidRDefault="00976F41" w:rsidP="00331C64">
            <w:pPr>
              <w:spacing w:before="100" w:beforeAutospacing="1" w:after="100" w:afterAutospacing="1"/>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331C64" w:rsidRPr="00124818" w14:paraId="6B14B7A7" w14:textId="77777777" w:rsidTr="00976F41">
              <w:tc>
                <w:tcPr>
                  <w:tcW w:w="3279" w:type="dxa"/>
                </w:tcPr>
                <w:p w14:paraId="350FA5E1" w14:textId="016C65CF" w:rsidR="00331C64" w:rsidRPr="00124818" w:rsidRDefault="00331C64" w:rsidP="00331C64">
                  <w:pPr>
                    <w:jc w:val="both"/>
                    <w:rPr>
                      <w:rFonts w:ascii="Century Gothic" w:eastAsia="Times New Roman" w:hAnsi="Century Gothic"/>
                      <w:i/>
                      <w:sz w:val="22"/>
                      <w:szCs w:val="22"/>
                    </w:rPr>
                  </w:pPr>
                  <w:r>
                    <w:rPr>
                      <w:rFonts w:ascii="Century Gothic" w:eastAsia="Times New Roman" w:hAnsi="Century Gothic"/>
                      <w:i/>
                      <w:sz w:val="22"/>
                      <w:szCs w:val="22"/>
                    </w:rPr>
                    <w:t>Comisión Estatal de Derechos Humanos.</w:t>
                  </w:r>
                </w:p>
              </w:tc>
              <w:tc>
                <w:tcPr>
                  <w:tcW w:w="3383" w:type="dxa"/>
                </w:tcPr>
                <w:p w14:paraId="0EF272D4" w14:textId="77777777" w:rsidR="00331C64" w:rsidRPr="00D76432" w:rsidRDefault="00331C64" w:rsidP="00331C6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Le informamos que sus datos personales serán compartidos únicamente con la </w:t>
                  </w:r>
                  <w:r>
                    <w:rPr>
                      <w:rFonts w:ascii="Century Gothic" w:eastAsia="Times New Roman" w:hAnsi="Century Gothic" w:cs="Arial"/>
                      <w:color w:val="000000"/>
                      <w:sz w:val="22"/>
                      <w:szCs w:val="22"/>
                    </w:rPr>
                    <w:t>Comisión Estatal de Derechos Humanos.</w:t>
                  </w:r>
                </w:p>
                <w:p w14:paraId="35D297C2" w14:textId="77777777" w:rsidR="00331C64" w:rsidRPr="00124818" w:rsidRDefault="00331C64" w:rsidP="00331C64">
                  <w:pPr>
                    <w:jc w:val="both"/>
                    <w:rPr>
                      <w:rFonts w:ascii="Century Gothic" w:eastAsia="Times New Roman" w:hAnsi="Century Gothic"/>
                      <w:i/>
                      <w:sz w:val="22"/>
                      <w:szCs w:val="22"/>
                    </w:rPr>
                  </w:pPr>
                </w:p>
              </w:tc>
            </w:tr>
            <w:tr w:rsidR="00331C64" w:rsidRPr="00124818" w14:paraId="7720315B" w14:textId="77777777" w:rsidTr="00976F41">
              <w:tc>
                <w:tcPr>
                  <w:tcW w:w="3279" w:type="dxa"/>
                </w:tcPr>
                <w:p w14:paraId="0942C6EE" w14:textId="13DD858F" w:rsidR="00331C64" w:rsidRPr="00124818" w:rsidRDefault="00331C64" w:rsidP="00976F41">
                  <w:pPr>
                    <w:jc w:val="both"/>
                    <w:rPr>
                      <w:rFonts w:ascii="Century Gothic" w:eastAsia="Times New Roman" w:hAnsi="Century Gothic"/>
                      <w:i/>
                      <w:sz w:val="22"/>
                      <w:szCs w:val="22"/>
                    </w:rPr>
                  </w:pPr>
                  <w:r>
                    <w:rPr>
                      <w:rFonts w:ascii="Century Gothic" w:eastAsia="Times New Roman" w:hAnsi="Century Gothic"/>
                      <w:i/>
                      <w:sz w:val="22"/>
                      <w:szCs w:val="22"/>
                    </w:rPr>
                    <w:t>Comisaria de El Salto, Jalisco.</w:t>
                  </w:r>
                </w:p>
              </w:tc>
              <w:tc>
                <w:tcPr>
                  <w:tcW w:w="3383" w:type="dxa"/>
                </w:tcPr>
                <w:p w14:paraId="61D658F9" w14:textId="1D8653C6" w:rsidR="00331C64" w:rsidRPr="00124818" w:rsidRDefault="00331C64" w:rsidP="00976F41">
                  <w:pPr>
                    <w:jc w:val="both"/>
                    <w:rPr>
                      <w:rFonts w:ascii="Century Gothic" w:eastAsia="Times New Roman" w:hAnsi="Century Gothic"/>
                      <w:i/>
                      <w:sz w:val="22"/>
                      <w:szCs w:val="22"/>
                    </w:rPr>
                  </w:pPr>
                  <w:r w:rsidRPr="006E00C9">
                    <w:rPr>
                      <w:rFonts w:ascii="Century Gothic" w:eastAsia="Times New Roman" w:hAnsi="Century Gothic"/>
                      <w:sz w:val="22"/>
                      <w:szCs w:val="22"/>
                    </w:rPr>
                    <w:t>Para</w:t>
                  </w:r>
                  <w:r>
                    <w:rPr>
                      <w:rFonts w:ascii="Century Gothic" w:eastAsia="Times New Roman" w:hAnsi="Century Gothic"/>
                      <w:sz w:val="22"/>
                      <w:szCs w:val="22"/>
                    </w:rPr>
                    <w:t xml:space="preserve"> pedir registros, poder girar oficios donde se recaban datos personales con fines.</w:t>
                  </w:r>
                </w:p>
              </w:tc>
            </w:tr>
            <w:tr w:rsidR="00331C64" w:rsidRPr="00124818" w14:paraId="2DB99D9C" w14:textId="77777777" w:rsidTr="00976F41">
              <w:tc>
                <w:tcPr>
                  <w:tcW w:w="3279" w:type="dxa"/>
                </w:tcPr>
                <w:p w14:paraId="00838496" w14:textId="4466A11C" w:rsidR="00331C64" w:rsidRPr="00124818" w:rsidRDefault="00331C64" w:rsidP="00976F41">
                  <w:pPr>
                    <w:jc w:val="both"/>
                    <w:rPr>
                      <w:rFonts w:ascii="Century Gothic" w:eastAsia="Times New Roman" w:hAnsi="Century Gothic"/>
                      <w:i/>
                      <w:sz w:val="22"/>
                      <w:szCs w:val="22"/>
                    </w:rPr>
                  </w:pPr>
                  <w:r>
                    <w:rPr>
                      <w:rFonts w:ascii="Century Gothic" w:eastAsia="Times New Roman" w:hAnsi="Century Gothic"/>
                      <w:i/>
                      <w:sz w:val="22"/>
                      <w:szCs w:val="22"/>
                    </w:rPr>
                    <w:t>Dirección de Jurídico del Municipio de El Salto, Jalisco.</w:t>
                  </w:r>
                </w:p>
              </w:tc>
              <w:tc>
                <w:tcPr>
                  <w:tcW w:w="3383" w:type="dxa"/>
                </w:tcPr>
                <w:p w14:paraId="508231B4" w14:textId="76B53E39" w:rsidR="00331C64" w:rsidRPr="00124818" w:rsidRDefault="00331C64" w:rsidP="00976F41">
                  <w:pPr>
                    <w:jc w:val="both"/>
                    <w:rPr>
                      <w:rFonts w:ascii="Century Gothic" w:eastAsia="Times New Roman" w:hAnsi="Century Gothic"/>
                      <w:i/>
                      <w:sz w:val="22"/>
                      <w:szCs w:val="22"/>
                    </w:rPr>
                  </w:pPr>
                  <w:r>
                    <w:rPr>
                      <w:rFonts w:ascii="Century Gothic" w:eastAsia="Times New Roman" w:hAnsi="Century Gothic"/>
                      <w:sz w:val="22"/>
                      <w:szCs w:val="22"/>
                    </w:rPr>
                    <w:t>Cuando llegan Incidentes y amparas se reciben y entregan al área jurídica y para las propuestas sobre las sanciones.</w:t>
                  </w:r>
                </w:p>
              </w:tc>
            </w:tr>
          </w:tbl>
          <w:p w14:paraId="77CE9A38" w14:textId="7AEABCF9" w:rsidR="00976F41" w:rsidRPr="00124818" w:rsidRDefault="00976F41" w:rsidP="00976F41">
            <w:pPr>
              <w:jc w:val="both"/>
              <w:rPr>
                <w:rFonts w:ascii="Century Gothic" w:eastAsia="Times New Roman" w:hAnsi="Century Gothic" w:cs="Arial"/>
                <w:color w:val="000000"/>
                <w:sz w:val="22"/>
                <w:szCs w:val="22"/>
              </w:rPr>
            </w:pPr>
          </w:p>
          <w:p w14:paraId="56D24A68" w14:textId="6A65C5BB" w:rsidR="00976F41" w:rsidRPr="00124818" w:rsidRDefault="00976F41" w:rsidP="002D6C05">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w:t>
            </w:r>
            <w:r w:rsidRPr="00124818">
              <w:rPr>
                <w:rFonts w:ascii="Century Gothic" w:eastAsia="Times New Roman" w:hAnsi="Century Gothic" w:cs="Arial"/>
                <w:b/>
                <w:bCs/>
                <w:color w:val="000000"/>
                <w:sz w:val="20"/>
                <w:szCs w:val="20"/>
              </w:rPr>
              <w:lastRenderedPageBreak/>
              <w:t>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20"/>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En el caso de que desee revocar el consentimiento del uso de sus datos personales, se hace de su conocimiento que se entiende que desea desistirse del trámite, por lo que su solicitud será desechada.</w:t>
                              </w:r>
                            </w:p>
                            <w:p w14:paraId="27CD08A2" w14:textId="2ABCA62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331C64">
                                <w:rPr>
                                  <w:rFonts w:ascii="Century Gothic" w:eastAsia="Times New Roman" w:hAnsi="Century Gothic" w:cs="Arial"/>
                                  <w:color w:val="000000"/>
                                  <w:sz w:val="22"/>
                                  <w:szCs w:val="22"/>
                                </w:rPr>
                                <w:t>en las oficinas de La Dirección de Investigación y Supervisión Interna</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03333AC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331C64">
                          <w:rPr>
                            <w:rFonts w:ascii="Century Gothic" w:eastAsia="Times New Roman" w:hAnsi="Century Gothic" w:cs="Arial"/>
                            <w:color w:val="000000"/>
                            <w:sz w:val="22"/>
                            <w:szCs w:val="22"/>
                          </w:rPr>
                          <w:t xml:space="preserve"> o la Dirección de Investigación y Supervisión Interna.</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43AB8" w14:textId="77777777" w:rsidR="006217D3" w:rsidRDefault="006217D3" w:rsidP="00626B97">
      <w:r>
        <w:separator/>
      </w:r>
    </w:p>
  </w:endnote>
  <w:endnote w:type="continuationSeparator" w:id="0">
    <w:p w14:paraId="38A73A0B" w14:textId="77777777" w:rsidR="006217D3" w:rsidRDefault="006217D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233B" w14:textId="77777777" w:rsidR="00F20C96" w:rsidRDefault="00F20C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7877" w14:textId="77777777" w:rsidR="00F20C96" w:rsidRDefault="00F20C9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20A7" w14:textId="77777777" w:rsidR="00F20C96" w:rsidRDefault="00F20C9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19F57" w14:textId="77777777" w:rsidR="006217D3" w:rsidRDefault="006217D3" w:rsidP="00626B97">
      <w:r>
        <w:separator/>
      </w:r>
    </w:p>
  </w:footnote>
  <w:footnote w:type="continuationSeparator" w:id="0">
    <w:p w14:paraId="62A268D1" w14:textId="77777777" w:rsidR="006217D3" w:rsidRDefault="006217D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6217D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EC3C1" w14:textId="77777777" w:rsidR="00F20C96" w:rsidRDefault="00F20C96" w:rsidP="00F20C96">
    <w:pPr>
      <w:pStyle w:val="Encabezado"/>
      <w:jc w:val="center"/>
    </w:pPr>
    <w:r>
      <w:rPr>
        <w:noProof/>
        <w:lang w:val="es-MX" w:eastAsia="es-MX"/>
      </w:rPr>
      <w:drawing>
        <wp:inline distT="0" distB="0" distL="0" distR="0" wp14:anchorId="1FA45348" wp14:editId="7E1BA228">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7C8A448" w:rsidR="00626B97" w:rsidRDefault="00F20C96" w:rsidP="00F20C96">
    <w:pPr>
      <w:pStyle w:val="Encabezado"/>
      <w:jc w:val="center"/>
    </w:pPr>
    <w:r>
      <w:rPr>
        <w:noProof/>
        <w:lang w:val="es-MX" w:eastAsia="es-MX"/>
      </w:rPr>
      <w:drawing>
        <wp:inline distT="0" distB="0" distL="0" distR="0" wp14:anchorId="17533DB1" wp14:editId="6F72797A">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6217D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6217D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62526"/>
    <w:rsid w:val="00101DDC"/>
    <w:rsid w:val="00124818"/>
    <w:rsid w:val="002466F4"/>
    <w:rsid w:val="002B5CE7"/>
    <w:rsid w:val="002D6C05"/>
    <w:rsid w:val="00331C64"/>
    <w:rsid w:val="003744C5"/>
    <w:rsid w:val="00594005"/>
    <w:rsid w:val="006217D3"/>
    <w:rsid w:val="00626B97"/>
    <w:rsid w:val="006A07B2"/>
    <w:rsid w:val="008248B6"/>
    <w:rsid w:val="008C10F4"/>
    <w:rsid w:val="008D34AD"/>
    <w:rsid w:val="00976F41"/>
    <w:rsid w:val="009D7450"/>
    <w:rsid w:val="00B65C5D"/>
    <w:rsid w:val="00E010CF"/>
    <w:rsid w:val="00E03B3A"/>
    <w:rsid w:val="00F15DB2"/>
    <w:rsid w:val="00F20C96"/>
    <w:rsid w:val="00F4131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2908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2022-03-28T17:30:00Z</dcterms:created>
  <dcterms:modified xsi:type="dcterms:W3CDTF">2025-06-02T17:48:00Z</dcterms:modified>
</cp:coreProperties>
</file>