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796C3709"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2C053D" w:rsidRPr="00815B7A">
              <w:rPr>
                <w:rFonts w:ascii="Century Gothic" w:eastAsia="Times New Roman" w:hAnsi="Century Gothic" w:cs="Arial"/>
                <w:color w:val="000000"/>
                <w:sz w:val="22"/>
                <w:szCs w:val="22"/>
                <w:lang w:eastAsia="es-MX"/>
              </w:rPr>
              <w:t>Ramón Corona # 1</w:t>
            </w:r>
            <w:r w:rsidRPr="00D76432">
              <w:rPr>
                <w:rFonts w:ascii="Century Gothic" w:eastAsia="Times New Roman" w:hAnsi="Century Gothic" w:cs="Arial"/>
                <w:color w:val="000000"/>
                <w:sz w:val="22"/>
                <w:szCs w:val="22"/>
                <w:lang w:eastAsia="es-MX"/>
              </w:rPr>
              <w:t xml:space="preserve">, colonia </w:t>
            </w:r>
            <w:r w:rsidR="002C053D" w:rsidRPr="00815B7A">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2455F923" w14:textId="4788518D" w:rsidR="002C053D" w:rsidRPr="00815B7A" w:rsidRDefault="002C053D" w:rsidP="009B45AC">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815B7A">
              <w:rPr>
                <w:rFonts w:ascii="Century Gothic" w:eastAsia="Times New Roman" w:hAnsi="Century Gothic" w:cs="Arial"/>
                <w:color w:val="000000"/>
                <w:sz w:val="22"/>
                <w:szCs w:val="22"/>
              </w:rPr>
              <w:t xml:space="preserve">Trámites para inhumación </w:t>
            </w:r>
            <w:r w:rsidR="004C51DE" w:rsidRPr="00815B7A">
              <w:rPr>
                <w:rFonts w:ascii="Century Gothic" w:eastAsia="Times New Roman" w:hAnsi="Century Gothic" w:cs="Arial"/>
                <w:color w:val="000000"/>
                <w:sz w:val="22"/>
                <w:szCs w:val="22"/>
              </w:rPr>
              <w:t>exhumaciones</w:t>
            </w:r>
            <w:r w:rsidRPr="00815B7A">
              <w:rPr>
                <w:rFonts w:ascii="Century Gothic" w:eastAsia="Times New Roman" w:hAnsi="Century Gothic" w:cs="Arial"/>
                <w:color w:val="000000"/>
                <w:sz w:val="22"/>
                <w:szCs w:val="22"/>
              </w:rPr>
              <w:t xml:space="preserve"> re inhumaciones </w:t>
            </w:r>
            <w:r w:rsidR="004C51DE" w:rsidRPr="00815B7A">
              <w:rPr>
                <w:rFonts w:ascii="Century Gothic" w:eastAsia="Times New Roman" w:hAnsi="Century Gothic" w:cs="Arial"/>
                <w:color w:val="000000"/>
                <w:sz w:val="22"/>
                <w:szCs w:val="22"/>
              </w:rPr>
              <w:t xml:space="preserve">y </w:t>
            </w:r>
            <w:r w:rsidR="00943A60" w:rsidRPr="00815B7A">
              <w:rPr>
                <w:rFonts w:ascii="Century Gothic" w:eastAsia="Times New Roman" w:hAnsi="Century Gothic" w:cs="Arial"/>
                <w:color w:val="000000"/>
                <w:sz w:val="22"/>
                <w:szCs w:val="22"/>
              </w:rPr>
              <w:t>depósito</w:t>
            </w:r>
            <w:r w:rsidR="004C51DE" w:rsidRPr="00815B7A">
              <w:rPr>
                <w:rFonts w:ascii="Century Gothic" w:eastAsia="Times New Roman" w:hAnsi="Century Gothic" w:cs="Arial"/>
                <w:color w:val="000000"/>
                <w:sz w:val="22"/>
                <w:szCs w:val="22"/>
              </w:rPr>
              <w:t xml:space="preserve"> de cenizas </w:t>
            </w:r>
            <w:r w:rsidRPr="00815B7A">
              <w:rPr>
                <w:rFonts w:ascii="Century Gothic" w:eastAsia="Times New Roman" w:hAnsi="Century Gothic" w:cs="Arial"/>
                <w:color w:val="000000"/>
                <w:sz w:val="22"/>
                <w:szCs w:val="22"/>
              </w:rPr>
              <w:t>para los cementerios del Municipio</w:t>
            </w:r>
          </w:p>
          <w:p w14:paraId="197C488C" w14:textId="6B0B156D" w:rsidR="009B45AC" w:rsidRPr="00815B7A" w:rsidRDefault="00943A60" w:rsidP="009B45AC">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815B7A">
              <w:rPr>
                <w:rFonts w:ascii="Century Gothic" w:eastAsia="Times New Roman" w:hAnsi="Century Gothic" w:cs="Arial"/>
                <w:color w:val="000000"/>
                <w:sz w:val="22"/>
                <w:szCs w:val="22"/>
              </w:rPr>
              <w:t>Trámite para compra de gaveta</w:t>
            </w:r>
          </w:p>
          <w:p w14:paraId="5B5CC5CE" w14:textId="2802531C" w:rsidR="009B45AC" w:rsidRPr="00D76432" w:rsidRDefault="009B45AC" w:rsidP="00815B7A">
            <w:pPr>
              <w:pStyle w:val="Prrafodelista"/>
              <w:numPr>
                <w:ilvl w:val="0"/>
                <w:numId w:val="6"/>
              </w:numPr>
              <w:spacing w:before="100" w:beforeAutospacing="1" w:after="100" w:afterAutospacing="1"/>
              <w:ind w:left="993"/>
              <w:jc w:val="both"/>
              <w:rPr>
                <w:rFonts w:ascii="Century Gothic" w:eastAsia="Times New Roman" w:hAnsi="Century Gothic" w:cs="Arial"/>
                <w:color w:val="000000"/>
                <w:sz w:val="22"/>
                <w:szCs w:val="22"/>
              </w:rPr>
            </w:pPr>
          </w:p>
        </w:tc>
      </w:tr>
      <w:tr w:rsidR="009B45AC" w:rsidRPr="00D76432" w14:paraId="04F33CEF" w14:textId="77777777" w:rsidTr="00815B7A">
        <w:trPr>
          <w:trHeight w:val="640"/>
        </w:trPr>
        <w:tc>
          <w:tcPr>
            <w:tcW w:w="0" w:type="auto"/>
            <w:vAlign w:val="center"/>
            <w:hideMark/>
          </w:tcPr>
          <w:p w14:paraId="2D0A733A" w14:textId="3B9775FD"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4BBD3034" w14:textId="66726548" w:rsidR="009B45AC" w:rsidRDefault="009B45AC"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del propietario</w:t>
            </w:r>
          </w:p>
          <w:p w14:paraId="4DA460AF" w14:textId="02A8E7B5" w:rsidR="002C053D" w:rsidRPr="00D76432" w:rsidRDefault="002C053D"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Certificado de defunción (Este se solicita cuando van a inhumar)</w:t>
            </w:r>
          </w:p>
          <w:p w14:paraId="790BD84C" w14:textId="282A7E4A" w:rsidR="009B45AC" w:rsidRPr="00D76432" w:rsidRDefault="009B45AC"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w:t>
            </w:r>
          </w:p>
          <w:p w14:paraId="6899F17C" w14:textId="49B4B157" w:rsidR="00815B7A" w:rsidRPr="00815B7A" w:rsidRDefault="009B45AC"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74D20699" w14:textId="77777777"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385412A5" w14:textId="77777777"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1E22954E" w14:textId="77777777"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Firma</w:t>
            </w:r>
          </w:p>
          <w:p w14:paraId="0C5C0F8C" w14:textId="34042595"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Fotografía</w:t>
            </w:r>
          </w:p>
          <w:p w14:paraId="42CD2BE6" w14:textId="77777777"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Fecha de nacimiento</w:t>
            </w:r>
          </w:p>
          <w:p w14:paraId="5419FFAE" w14:textId="77777777"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047289FC" w14:textId="77777777"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identificador (OCR)</w:t>
            </w:r>
          </w:p>
          <w:p w14:paraId="39243EDF" w14:textId="77777777"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010CFF6D" w14:textId="77777777"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6D54562A" w14:textId="2FC69273"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lastRenderedPageBreak/>
              <w:t>Edad</w:t>
            </w:r>
          </w:p>
          <w:p w14:paraId="6D8D37C3" w14:textId="77777777" w:rsidR="00815B7A" w:rsidRDefault="00815B7A" w:rsidP="00815B7A">
            <w:pPr>
              <w:spacing w:before="100" w:beforeAutospacing="1" w:after="100" w:afterAutospacing="1"/>
              <w:ind w:left="720"/>
              <w:jc w:val="both"/>
              <w:rPr>
                <w:rFonts w:ascii="Century Gothic" w:eastAsia="Times New Roman" w:hAnsi="Century Gothic" w:cs="Arial"/>
                <w:color w:val="000000"/>
                <w:sz w:val="22"/>
                <w:szCs w:val="22"/>
              </w:rPr>
            </w:pPr>
          </w:p>
          <w:p w14:paraId="174D9C64" w14:textId="77777777" w:rsidR="009B45AC" w:rsidRPr="00D76432" w:rsidRDefault="009B45AC" w:rsidP="00D76432">
            <w:pPr>
              <w:tabs>
                <w:tab w:val="num" w:pos="709"/>
              </w:tabs>
              <w:spacing w:before="100" w:beforeAutospacing="1" w:after="100" w:afterAutospacing="1" w:line="259" w:lineRule="auto"/>
              <w:ind w:left="720" w:hanging="11"/>
              <w:jc w:val="both"/>
              <w:rPr>
                <w:rFonts w:ascii="Century Gothic" w:eastAsia="Times New Roman" w:hAnsi="Century Gothic" w:cs="Times New Roman"/>
                <w:sz w:val="22"/>
                <w:szCs w:val="22"/>
              </w:rPr>
            </w:pP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5C597DAD" w14:textId="7804D4C1" w:rsidR="007801D8" w:rsidRPr="00D76432" w:rsidRDefault="00815B7A"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Pr>
                <w:rFonts w:ascii="Century Gothic" w:eastAsia="Times New Roman" w:hAnsi="Century Gothic"/>
                <w:i/>
                <w:sz w:val="22"/>
                <w:szCs w:val="22"/>
                <w:lang w:val="es-ES_tradnl"/>
              </w:rPr>
              <w:t>Del artículo 209 de Reglamento General del Municipio de El Salto, Jalisco</w:t>
            </w: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6C62D75D"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4E78AE14" w14:textId="77777777" w:rsidR="009B45AC" w:rsidRPr="00D76432" w:rsidRDefault="009B45AC" w:rsidP="00370E73">
            <w:pPr>
              <w:jc w:val="both"/>
              <w:rPr>
                <w:rFonts w:ascii="Century Gothic" w:eastAsia="Times New Roman" w:hAnsi="Century Gothic"/>
                <w:sz w:val="22"/>
                <w:szCs w:val="22"/>
              </w:rPr>
            </w:pP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011427DC"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Los derechos que tiene sobre sus datos personales son:</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2F5F31"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6F35A12"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815B7A">
                          <w:rPr>
                            <w:rFonts w:ascii="Century Gothic" w:eastAsia="Times New Roman" w:hAnsi="Century Gothic" w:cs="Arial"/>
                            <w:color w:val="000000"/>
                            <w:sz w:val="22"/>
                            <w:szCs w:val="22"/>
                          </w:rPr>
                          <w:t>D</w:t>
                        </w:r>
                        <w:r w:rsidR="00B73AE7" w:rsidRPr="00D76432">
                          <w:rPr>
                            <w:rFonts w:ascii="Century Gothic" w:eastAsia="Times New Roman" w:hAnsi="Century Gothic" w:cs="Arial"/>
                            <w:color w:val="000000"/>
                            <w:sz w:val="22"/>
                            <w:szCs w:val="22"/>
                          </w:rPr>
                          <w:t xml:space="preserve">irección </w:t>
                        </w:r>
                        <w:r w:rsidR="00815B7A" w:rsidRPr="00815B7A">
                          <w:rPr>
                            <w:rFonts w:ascii="Century Gothic" w:eastAsia="Times New Roman" w:hAnsi="Century Gothic" w:cs="Arial"/>
                            <w:color w:val="000000"/>
                            <w:sz w:val="22"/>
                            <w:szCs w:val="22"/>
                            <w:shd w:val="clear" w:color="auto" w:fill="FFFFFF" w:themeFill="background1"/>
                          </w:rPr>
                          <w:t>de Cementerios</w:t>
                        </w:r>
                        <w:r w:rsidR="00815B7A">
                          <w:rPr>
                            <w:rFonts w:ascii="Century Gothic" w:eastAsia="Times New Roman" w:hAnsi="Century Gothic" w:cs="Arial"/>
                            <w:color w:val="000000"/>
                            <w:sz w:val="22"/>
                            <w:szCs w:val="22"/>
                            <w:shd w:val="clear" w:color="auto" w:fill="FFFFFF" w:themeFill="background1"/>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40F6BD3B"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815B7A">
                    <w:rPr>
                      <w:rFonts w:ascii="Century Gothic" w:eastAsia="Times New Roman" w:hAnsi="Century Gothic" w:cs="Arial"/>
                      <w:color w:val="000000"/>
                      <w:sz w:val="22"/>
                      <w:szCs w:val="22"/>
                    </w:rPr>
                    <w:t>Cementerios.</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A440D" w14:textId="77777777" w:rsidR="002F5F31" w:rsidRDefault="002F5F31" w:rsidP="00626B97">
      <w:r>
        <w:separator/>
      </w:r>
    </w:p>
  </w:endnote>
  <w:endnote w:type="continuationSeparator" w:id="0">
    <w:p w14:paraId="7BDC8166" w14:textId="77777777" w:rsidR="002F5F31" w:rsidRDefault="002F5F31"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42E04" w14:textId="77777777" w:rsidR="00292099" w:rsidRDefault="0029209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7D9E3" w14:textId="77777777" w:rsidR="00292099" w:rsidRDefault="0029209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A3B5D" w14:textId="77777777" w:rsidR="00292099" w:rsidRDefault="0029209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5C372" w14:textId="77777777" w:rsidR="002F5F31" w:rsidRDefault="002F5F31" w:rsidP="00626B97">
      <w:r>
        <w:separator/>
      </w:r>
    </w:p>
  </w:footnote>
  <w:footnote w:type="continuationSeparator" w:id="0">
    <w:p w14:paraId="1CD890F2" w14:textId="77777777" w:rsidR="002F5F31" w:rsidRDefault="002F5F31"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2F5F31">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8204B" w14:textId="77777777" w:rsidR="00292099" w:rsidRDefault="00292099" w:rsidP="00292099">
    <w:pPr>
      <w:pStyle w:val="Encabezado"/>
      <w:jc w:val="center"/>
    </w:pPr>
    <w:r>
      <w:rPr>
        <w:noProof/>
        <w:lang w:val="es-MX" w:eastAsia="es-MX"/>
      </w:rPr>
      <w:drawing>
        <wp:inline distT="0" distB="0" distL="0" distR="0" wp14:anchorId="0516CAB4" wp14:editId="566B1D2D">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0DC70D8A" w:rsidR="00626B97" w:rsidRDefault="00292099" w:rsidP="00292099">
    <w:pPr>
      <w:pStyle w:val="Encabezado"/>
      <w:jc w:val="center"/>
    </w:pPr>
    <w:r>
      <w:rPr>
        <w:noProof/>
        <w:lang w:val="es-MX" w:eastAsia="es-MX"/>
      </w:rPr>
      <w:drawing>
        <wp:inline distT="0" distB="0" distL="0" distR="0" wp14:anchorId="285F0FE5" wp14:editId="61F196D6">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2F5F31">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2F5F31">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3632B"/>
    <w:rsid w:val="002466F4"/>
    <w:rsid w:val="00280BF3"/>
    <w:rsid w:val="00292099"/>
    <w:rsid w:val="002C053D"/>
    <w:rsid w:val="002F5F31"/>
    <w:rsid w:val="0035155E"/>
    <w:rsid w:val="004A730F"/>
    <w:rsid w:val="004C51DE"/>
    <w:rsid w:val="005002D5"/>
    <w:rsid w:val="00557892"/>
    <w:rsid w:val="00626B97"/>
    <w:rsid w:val="00654035"/>
    <w:rsid w:val="006D6066"/>
    <w:rsid w:val="007801D8"/>
    <w:rsid w:val="00795CE6"/>
    <w:rsid w:val="00815B7A"/>
    <w:rsid w:val="00853312"/>
    <w:rsid w:val="008A6D2E"/>
    <w:rsid w:val="008D34AD"/>
    <w:rsid w:val="00943A60"/>
    <w:rsid w:val="009B45AC"/>
    <w:rsid w:val="00B555FD"/>
    <w:rsid w:val="00B73AE7"/>
    <w:rsid w:val="00BA48F3"/>
    <w:rsid w:val="00C8188C"/>
    <w:rsid w:val="00D76432"/>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464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1032</Words>
  <Characters>5678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4</cp:revision>
  <dcterms:created xsi:type="dcterms:W3CDTF">2022-04-04T17:39:00Z</dcterms:created>
  <dcterms:modified xsi:type="dcterms:W3CDTF">2025-06-02T18:12:00Z</dcterms:modified>
</cp:coreProperties>
</file>