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1D1788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Marzo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1D1788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Sexta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6E10B0">
        <w:rPr>
          <w:rFonts w:cstheme="minorHAnsi"/>
          <w:b/>
          <w:sz w:val="24"/>
        </w:rPr>
        <w:t>omisión Edilicia de Transparencia e Información Pública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F972A6">
        <w:rPr>
          <w:rFonts w:cstheme="minorHAnsi"/>
          <w:sz w:val="24"/>
        </w:rPr>
        <w:t>probación del acta de la quinta</w:t>
      </w:r>
      <w:bookmarkStart w:id="0" w:name="_GoBack"/>
      <w:bookmarkEnd w:id="0"/>
      <w:r w:rsidRPr="00441983">
        <w:rPr>
          <w:rFonts w:cstheme="minorHAnsi"/>
          <w:sz w:val="24"/>
        </w:rPr>
        <w:t xml:space="preserve"> sesión ordinaria de </w:t>
      </w:r>
      <w:r w:rsidR="006E10B0">
        <w:rPr>
          <w:rFonts w:cstheme="minorHAnsi"/>
          <w:sz w:val="24"/>
        </w:rPr>
        <w:t xml:space="preserve">Transparencia e Información </w:t>
      </w:r>
      <w:r w:rsidR="00771B48">
        <w:rPr>
          <w:rFonts w:cstheme="minorHAnsi"/>
          <w:sz w:val="24"/>
        </w:rPr>
        <w:t>con fecha del 27 de febr</w:t>
      </w:r>
      <w:r w:rsidR="001554F5">
        <w:rPr>
          <w:rFonts w:cstheme="minorHAnsi"/>
          <w:sz w:val="24"/>
        </w:rPr>
        <w:t>ero</w:t>
      </w:r>
      <w:r w:rsidRPr="00441983">
        <w:rPr>
          <w:rFonts w:cstheme="minorHAnsi"/>
          <w:sz w:val="24"/>
        </w:rPr>
        <w:t xml:space="preserve"> del 2024;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1D1788"/>
    <w:rsid w:val="00441983"/>
    <w:rsid w:val="00515E6F"/>
    <w:rsid w:val="00617D5F"/>
    <w:rsid w:val="006764E4"/>
    <w:rsid w:val="006E10B0"/>
    <w:rsid w:val="00771B48"/>
    <w:rsid w:val="00AF2567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2119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3</cp:revision>
  <dcterms:created xsi:type="dcterms:W3CDTF">2025-04-14T17:35:00Z</dcterms:created>
  <dcterms:modified xsi:type="dcterms:W3CDTF">2025-04-14T17:38:00Z</dcterms:modified>
</cp:coreProperties>
</file>