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D9" w:rsidRDefault="00FC1AD9" w:rsidP="00FC1AD9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QUINTA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INSPECCIÓN Y VIGILANCIA DEL H. AYUNTAMIENTO DE EL SALTO, JALISCO.</w:t>
      </w:r>
    </w:p>
    <w:p w:rsidR="00FC1AD9" w:rsidRDefault="00FC1AD9" w:rsidP="00FC1AD9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12:45</w:t>
      </w:r>
      <w:r>
        <w:rPr>
          <w:rFonts w:ascii="Arial" w:hAnsi="Arial" w:cs="Arial"/>
          <w:color w:val="000000" w:themeColor="text1"/>
        </w:rPr>
        <w:t xml:space="preserve"> (doce horas con </w:t>
      </w:r>
      <w:r>
        <w:rPr>
          <w:rFonts w:ascii="Arial" w:hAnsi="Arial" w:cs="Arial"/>
          <w:color w:val="000000" w:themeColor="text1"/>
        </w:rPr>
        <w:t xml:space="preserve">cuarenta y cinco </w:t>
      </w:r>
      <w:r>
        <w:rPr>
          <w:rFonts w:ascii="Arial" w:hAnsi="Arial" w:cs="Arial"/>
          <w:color w:val="000000" w:themeColor="text1"/>
        </w:rPr>
        <w:t xml:space="preserve">minutos) del día </w:t>
      </w:r>
      <w:r>
        <w:rPr>
          <w:rFonts w:ascii="Arial" w:hAnsi="Arial" w:cs="Arial"/>
          <w:color w:val="000000" w:themeColor="text1"/>
        </w:rPr>
        <w:t>martes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febrero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Inspección y Vigilancia del H. Ayuntamiento Constitucional de El Salto, Jalisco; </w:t>
      </w:r>
      <w:bookmarkStart w:id="1" w:name="_GoBack"/>
      <w:bookmarkEnd w:id="1"/>
      <w:r>
        <w:rPr>
          <w:rFonts w:ascii="Arial" w:hAnsi="Arial" w:cs="Arial"/>
          <w:color w:val="000000" w:themeColor="text1"/>
        </w:rPr>
        <w:t>presidida por la Presidenta Municipal Lic. Ma. Elena Farías V</w:t>
      </w:r>
      <w:r>
        <w:rPr>
          <w:rFonts w:ascii="Arial" w:hAnsi="Arial" w:cs="Arial"/>
          <w:color w:val="000000" w:themeColor="text1"/>
        </w:rPr>
        <w:t>illafán, para celebrar la quinta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FC1AD9" w:rsidRDefault="00FC1AD9" w:rsidP="00FC1AD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C1AD9" w:rsidRDefault="00FC1AD9" w:rsidP="00FC1AD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FC1AD9" w:rsidRDefault="00FC1AD9" w:rsidP="00FC1AD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FC1AD9" w:rsidRDefault="00FC1AD9" w:rsidP="00FC1AD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FC1AD9" w:rsidRDefault="00FC1AD9" w:rsidP="00FC1AD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cuarta </w:t>
      </w:r>
      <w:r>
        <w:rPr>
          <w:rFonts w:ascii="Arial" w:hAnsi="Arial" w:cs="Arial"/>
          <w:b/>
          <w:bCs/>
        </w:rPr>
        <w:t>sesión ordinaria de la comisión de Inspección y Vigilancia.</w:t>
      </w:r>
    </w:p>
    <w:p w:rsidR="00FC1AD9" w:rsidRDefault="00FC1AD9" w:rsidP="00FC1AD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FC1AD9" w:rsidRDefault="00FC1AD9" w:rsidP="00FC1AD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FC1AD9" w:rsidRDefault="00FC1AD9" w:rsidP="00FC1AD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FC1AD9" w:rsidRDefault="00FC1AD9" w:rsidP="00FC1AD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a esta que corresponde la </w:t>
      </w:r>
      <w:r>
        <w:rPr>
          <w:rFonts w:ascii="Arial" w:hAnsi="Arial" w:cs="Arial"/>
        </w:rPr>
        <w:t xml:space="preserve">Cuarta </w:t>
      </w:r>
      <w:r>
        <w:rPr>
          <w:rFonts w:ascii="Arial" w:hAnsi="Arial" w:cs="Arial"/>
        </w:rPr>
        <w:t>Sesión Ordinaria de la comisión edilicia permanente de Inspección y Vigilancia, del Ayuntamiento a celebrarse el día de hoy viernes 03 de enero del año 2025 siendo las 12 horas con 32 minutos.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FC1AD9" w:rsidRDefault="00FC1AD9" w:rsidP="00FC1A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FC1AD9" w:rsidTr="00FC1AD9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AD9" w:rsidRDefault="00FC1AD9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9" w:rsidRDefault="00FC1AD9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C1AD9" w:rsidTr="00FC1AD9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C1AD9" w:rsidTr="00FC1AD9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Minerva Becerra González.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C1AD9" w:rsidTr="00FC1AD9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FC1AD9" w:rsidTr="00FC1AD9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D9" w:rsidRDefault="00FC1AD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FC1AD9" w:rsidRDefault="00FC1AD9" w:rsidP="00FC1AD9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Inspección y Vigilancia, por lo cual de conformidad a lo dispuesto por el artículo 12 y 15 del reglamento interno de las comisiones edilicias del municipio de El Salto, Jalisco puede sesionarse válidamente.</w:t>
      </w:r>
    </w:p>
    <w:p w:rsidR="00FC1AD9" w:rsidRDefault="00FC1AD9" w:rsidP="00FC1AD9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cuarta </w:t>
      </w:r>
      <w:r>
        <w:rPr>
          <w:rFonts w:ascii="Arial" w:hAnsi="Arial" w:cs="Arial"/>
        </w:rPr>
        <w:t>sesión ordinaria de la comisión edilicia permanente de Inspección y Vigil</w:t>
      </w:r>
      <w:r>
        <w:rPr>
          <w:rFonts w:ascii="Arial" w:hAnsi="Arial" w:cs="Arial"/>
        </w:rPr>
        <w:t>ancia siendo las 12 horas con 46 minutos del día 11</w:t>
      </w:r>
      <w:r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 xml:space="preserve">del año 2025. 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FC1AD9" w:rsidRDefault="00FC1AD9" w:rsidP="00FC1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FC1AD9" w:rsidRDefault="00FC1AD9" w:rsidP="00FC1AD9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C1AD9" w:rsidRDefault="00FC1AD9" w:rsidP="00FC1AD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FC1AD9" w:rsidRDefault="00FC1AD9" w:rsidP="00FC1A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FC1AD9" w:rsidRDefault="00FC1AD9" w:rsidP="00FC1A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FC1AD9" w:rsidRDefault="00FC1AD9" w:rsidP="00FC1A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probación del acta de la cuarta</w:t>
      </w:r>
      <w:r>
        <w:rPr>
          <w:rFonts w:ascii="Arial" w:hAnsi="Arial" w:cs="Arial"/>
          <w:b/>
          <w:bCs/>
        </w:rPr>
        <w:t xml:space="preserve"> sesión ordinaria de la comisión de Inspección y Vigilancia.</w:t>
      </w:r>
    </w:p>
    <w:p w:rsidR="00FC1AD9" w:rsidRDefault="00FC1AD9" w:rsidP="00FC1A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FC1AD9" w:rsidRDefault="00FC1AD9" w:rsidP="00FC1A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FC1AD9" w:rsidRDefault="00FC1AD9" w:rsidP="00FC1A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FC1AD9" w:rsidRDefault="00FC1AD9" w:rsidP="00FC1AD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FC1AD9" w:rsidRDefault="00FC1AD9" w:rsidP="00FC1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FC1AD9" w:rsidRDefault="00FC1AD9" w:rsidP="00FC1AD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</w:rPr>
        <w:t xml:space="preserve">cuarta </w:t>
      </w:r>
      <w:r>
        <w:rPr>
          <w:rFonts w:ascii="Arial" w:hAnsi="Arial" w:cs="Arial"/>
          <w:b/>
        </w:rPr>
        <w:t>sesión ordinaria de la comisión de Inspección y Vigilancia.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FC1AD9" w:rsidRDefault="00FC1AD9" w:rsidP="00FC1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FC1AD9" w:rsidRDefault="00FC1AD9" w:rsidP="00FC1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FC1AD9" w:rsidRDefault="00FC1AD9" w:rsidP="00FC1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FC1AD9" w:rsidRDefault="00FC1AD9" w:rsidP="00FC1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FC1AD9" w:rsidRDefault="00FC1AD9" w:rsidP="00FC1A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FC1AD9" w:rsidRDefault="00FC1AD9" w:rsidP="00FC1A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12 horas con 38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FC1AD9" w:rsidRDefault="00FC1AD9" w:rsidP="00FC1AD9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FC1AD9" w:rsidRDefault="00FC1AD9" w:rsidP="00FC1AD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“2025, Año de la Mujer </w:t>
      </w:r>
      <w:proofErr w:type="spellStart"/>
      <w:r>
        <w:rPr>
          <w:rFonts w:ascii="Arial" w:hAnsi="Arial" w:cs="Arial"/>
          <w:b/>
          <w:bCs/>
          <w:color w:val="000000" w:themeColor="text1"/>
        </w:rPr>
        <w:t>Indigena</w:t>
      </w:r>
      <w:proofErr w:type="spellEnd"/>
      <w:r>
        <w:rPr>
          <w:rFonts w:ascii="Arial" w:hAnsi="Arial" w:cs="Arial"/>
          <w:b/>
          <w:bCs/>
          <w:color w:val="000000" w:themeColor="text1"/>
        </w:rPr>
        <w:t>”</w:t>
      </w:r>
    </w:p>
    <w:p w:rsidR="00FC1AD9" w:rsidRDefault="00FC1AD9" w:rsidP="00FC1AD9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FC1AD9" w:rsidRDefault="00FC1AD9" w:rsidP="00FC1AD9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FC1AD9" w:rsidRDefault="00FC1AD9" w:rsidP="00FC1AD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FC1AD9" w:rsidTr="00FC1AD9">
        <w:tc>
          <w:tcPr>
            <w:tcW w:w="2693" w:type="dxa"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Inspección y Vigilancia.</w:t>
            </w:r>
          </w:p>
          <w:p w:rsidR="00FC1AD9" w:rsidRDefault="00FC1AD9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Inspección y Vigilancia.</w:t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FC1AD9" w:rsidTr="00FC1AD9">
        <w:tc>
          <w:tcPr>
            <w:tcW w:w="2693" w:type="dxa"/>
          </w:tcPr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275" w:type="dxa"/>
          </w:tcPr>
          <w:p w:rsidR="00FC1AD9" w:rsidRDefault="00FC1AD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C1AD9" w:rsidRDefault="00FC1AD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FC1AD9" w:rsidRDefault="00FC1AD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FC1AD9" w:rsidRDefault="00FC1AD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FC1AD9" w:rsidTr="00FC1AD9">
        <w:tc>
          <w:tcPr>
            <w:tcW w:w="2693" w:type="dxa"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FC1AD9" w:rsidRDefault="00FC1AD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FC1AD9" w:rsidRDefault="00FC1AD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FC1AD9" w:rsidRDefault="00FC1A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FC1AD9" w:rsidRDefault="00FC1AD9" w:rsidP="00FC1AD9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FC1AD9" w:rsidRDefault="00FC1AD9" w:rsidP="00FC1AD9"/>
    <w:p w:rsidR="00FC1AD9" w:rsidRDefault="00FC1AD9" w:rsidP="00FC1AD9"/>
    <w:p w:rsidR="00FC1AD9" w:rsidRDefault="00FC1AD9" w:rsidP="00FC1AD9"/>
    <w:p w:rsidR="00980C25" w:rsidRDefault="00FC1AD9"/>
    <w:sectPr w:rsidR="00980C25" w:rsidSect="00FC1AD9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D9"/>
    <w:rsid w:val="006450FF"/>
    <w:rsid w:val="00D4350A"/>
    <w:rsid w:val="00FC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355C"/>
  <w15:chartTrackingRefBased/>
  <w15:docId w15:val="{8A59C5E2-4982-476A-B446-BC64CB71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AD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A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1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2025-03-05T19:21:00Z</dcterms:created>
  <dcterms:modified xsi:type="dcterms:W3CDTF">2025-03-05T19:30:00Z</dcterms:modified>
</cp:coreProperties>
</file>