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94C" w14:textId="4BE3F4CA" w:rsidR="00C31AD9" w:rsidRPr="000110D5" w:rsidRDefault="00C31AD9" w:rsidP="00C31AD9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LA</w:t>
      </w:r>
      <w:r w:rsidR="00324D22">
        <w:rPr>
          <w:rFonts w:ascii="Arial" w:eastAsia="Calibri" w:hAnsi="Arial" w:cs="Arial"/>
          <w:b/>
          <w:sz w:val="24"/>
          <w:szCs w:val="24"/>
          <w:lang w:val="es-ES"/>
        </w:rPr>
        <w:t xml:space="preserve"> SEGUNDA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>DE MERCADOS Y CENTRALES DE ABASTO.</w:t>
      </w:r>
    </w:p>
    <w:p w14:paraId="47ACC957" w14:textId="73805628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751844" w:rsidRPr="00751844">
        <w:rPr>
          <w:rFonts w:ascii="Arial" w:eastAsia="Calibri" w:hAnsi="Arial" w:cs="Arial"/>
          <w:color w:val="000000" w:themeColor="text1"/>
          <w:lang w:val="es-ES"/>
        </w:rPr>
        <w:t>11:</w:t>
      </w:r>
      <w:r w:rsidR="00324D22">
        <w:rPr>
          <w:rFonts w:ascii="Arial" w:eastAsia="Calibri" w:hAnsi="Arial" w:cs="Arial"/>
          <w:color w:val="000000" w:themeColor="text1"/>
          <w:lang w:val="es-ES"/>
        </w:rPr>
        <w:t>11</w:t>
      </w:r>
      <w:r w:rsidRPr="00751844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51844" w:rsidRPr="00751844">
        <w:rPr>
          <w:rFonts w:ascii="Arial" w:eastAsia="Calibri" w:hAnsi="Arial" w:cs="Arial"/>
          <w:color w:val="000000" w:themeColor="text1"/>
          <w:lang w:val="es-ES"/>
        </w:rPr>
        <w:t>once</w:t>
      </w:r>
      <w:r w:rsidRPr="00751844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324D22">
        <w:rPr>
          <w:rFonts w:ascii="Arial" w:eastAsia="Calibri" w:hAnsi="Arial" w:cs="Arial"/>
          <w:color w:val="000000" w:themeColor="text1"/>
          <w:lang w:val="es-ES"/>
        </w:rPr>
        <w:t>once</w:t>
      </w:r>
      <w:r w:rsidR="00751844" w:rsidRPr="0075184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751844">
        <w:rPr>
          <w:rFonts w:ascii="Arial" w:eastAsia="Calibri" w:hAnsi="Arial" w:cs="Arial"/>
          <w:color w:val="000000" w:themeColor="text1"/>
          <w:lang w:val="es-ES"/>
        </w:rPr>
        <w:t>minutos</w:t>
      </w:r>
      <w:r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del día lunes </w:t>
      </w:r>
      <w:r>
        <w:rPr>
          <w:rFonts w:ascii="Arial" w:eastAsia="Calibri" w:hAnsi="Arial" w:cs="Arial"/>
          <w:color w:val="000000" w:themeColor="text1"/>
          <w:lang w:val="es-ES"/>
        </w:rPr>
        <w:t>2</w:t>
      </w:r>
      <w:r w:rsidR="00324D22">
        <w:rPr>
          <w:rFonts w:ascii="Arial" w:eastAsia="Calibri" w:hAnsi="Arial" w:cs="Arial"/>
          <w:color w:val="000000" w:themeColor="text1"/>
          <w:lang w:val="es-ES"/>
        </w:rPr>
        <w:t>5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>
        <w:rPr>
          <w:rFonts w:ascii="Arial" w:eastAsia="Calibri" w:hAnsi="Arial" w:cs="Arial"/>
          <w:color w:val="000000" w:themeColor="text1"/>
          <w:lang w:val="es-ES"/>
        </w:rPr>
        <w:t>veint</w:t>
      </w:r>
      <w:r w:rsidRPr="00677984">
        <w:rPr>
          <w:rFonts w:ascii="Arial" w:eastAsia="Calibri" w:hAnsi="Arial" w:cs="Arial"/>
          <w:color w:val="000000" w:themeColor="text1"/>
          <w:lang w:val="es-ES"/>
        </w:rPr>
        <w:t>i</w:t>
      </w:r>
      <w:r w:rsidR="00324D22">
        <w:rPr>
          <w:rFonts w:ascii="Arial" w:eastAsia="Calibri" w:hAnsi="Arial" w:cs="Arial"/>
          <w:color w:val="000000" w:themeColor="text1"/>
          <w:lang w:val="es-ES"/>
        </w:rPr>
        <w:t>cinco</w:t>
      </w:r>
      <w:r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324D22">
        <w:rPr>
          <w:rFonts w:ascii="Arial" w:eastAsia="Calibri" w:hAnsi="Arial" w:cs="Arial"/>
          <w:color w:val="000000" w:themeColor="text1"/>
          <w:lang w:val="es-ES"/>
        </w:rPr>
        <w:t>noviembre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>
        <w:rPr>
          <w:rFonts w:ascii="Arial" w:eastAsia="Calibri" w:hAnsi="Arial" w:cs="Arial"/>
          <w:color w:val="000000" w:themeColor="text1"/>
          <w:lang w:val="es-ES"/>
        </w:rPr>
        <w:t>4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(</w:t>
      </w:r>
      <w:r w:rsidRPr="00677984">
        <w:rPr>
          <w:rFonts w:ascii="Arial" w:eastAsia="Calibri" w:hAnsi="Arial" w:cs="Arial"/>
          <w:color w:val="000000" w:themeColor="text1"/>
          <w:lang w:val="es-ES"/>
        </w:rPr>
        <w:t>dos mil veinti</w:t>
      </w:r>
      <w:r>
        <w:rPr>
          <w:rFonts w:ascii="Arial" w:eastAsia="Calibri" w:hAnsi="Arial" w:cs="Arial"/>
          <w:color w:val="000000" w:themeColor="text1"/>
          <w:lang w:val="es-ES"/>
        </w:rPr>
        <w:t>cuatr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o)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 para celebrar su Primera Sesión Ordinaria, presidida por </w:t>
      </w:r>
      <w:r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4AB4FB8D" w14:textId="77777777" w:rsidR="00C31AD9" w:rsidRPr="00677984" w:rsidRDefault="00C31AD9" w:rsidP="00C31AD9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1C232E1C" w14:textId="2D6CAD9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324D22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0CACB281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376C22AB" w14:textId="77777777" w:rsidR="00324D22" w:rsidRDefault="00324D22" w:rsidP="00324D22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Lectura y en su caso aprobación del acta de instalación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la Comisión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>, de fecha 28 de octubre del 2024;</w:t>
      </w:r>
    </w:p>
    <w:p w14:paraId="30E02F73" w14:textId="7E9AD2A9" w:rsidR="00324D22" w:rsidRPr="00324D22" w:rsidRDefault="00324D22" w:rsidP="00324D22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Presentación y en su caso aprobación del Plan de trabajo anual de la comisión edilicia de Fomento Agropecuario, Forestal y Acuícola;</w:t>
      </w:r>
    </w:p>
    <w:p w14:paraId="790278DC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6EE383AF" w14:textId="77777777" w:rsidR="00C31AD9" w:rsidRPr="00677984" w:rsidRDefault="00C31AD9" w:rsidP="00C31AD9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293FC2D7" w14:textId="5BBA2436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324D22" w:rsidRPr="00324D22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324D22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324D22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días,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Vocales, les doy la más cordial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que corresponde a la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Primera Sesión Ordinaria de la Comisión </w:t>
      </w:r>
      <w:proofErr w:type="gramStart"/>
      <w:r w:rsidR="0075184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permanente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a celebrarse el día de hoy </w:t>
      </w:r>
      <w:r>
        <w:rPr>
          <w:rFonts w:ascii="Arial" w:eastAsia="Calibri" w:hAnsi="Arial" w:cs="Arial"/>
          <w:color w:val="000000" w:themeColor="text1"/>
          <w:lang w:val="es-ES"/>
        </w:rPr>
        <w:t>2</w:t>
      </w:r>
      <w:r w:rsidR="00324D22">
        <w:rPr>
          <w:rFonts w:ascii="Arial" w:eastAsia="Calibri" w:hAnsi="Arial" w:cs="Arial"/>
          <w:color w:val="000000" w:themeColor="text1"/>
          <w:lang w:val="es-ES"/>
        </w:rPr>
        <w:t>5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>
        <w:rPr>
          <w:rFonts w:ascii="Arial" w:eastAsia="Calibri" w:hAnsi="Arial" w:cs="Arial"/>
          <w:color w:val="000000" w:themeColor="text1"/>
          <w:lang w:val="es-ES"/>
        </w:rPr>
        <w:t>veint</w:t>
      </w:r>
      <w:r w:rsidR="00324D22">
        <w:rPr>
          <w:rFonts w:ascii="Arial" w:eastAsia="Calibri" w:hAnsi="Arial" w:cs="Arial"/>
          <w:color w:val="000000" w:themeColor="text1"/>
          <w:lang w:val="es-ES"/>
        </w:rPr>
        <w:t>icinco</w:t>
      </w:r>
      <w:r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324D22">
        <w:rPr>
          <w:rFonts w:ascii="Arial" w:eastAsia="Calibri" w:hAnsi="Arial" w:cs="Arial"/>
          <w:color w:val="000000" w:themeColor="text1"/>
          <w:lang w:val="es-ES"/>
        </w:rPr>
        <w:t>noviem</w:t>
      </w:r>
      <w:r w:rsidRPr="00677984">
        <w:rPr>
          <w:rFonts w:ascii="Arial" w:eastAsia="Calibri" w:hAnsi="Arial" w:cs="Arial"/>
          <w:color w:val="000000" w:themeColor="text1"/>
          <w:lang w:val="es-ES"/>
        </w:rPr>
        <w:t>bre del 202</w:t>
      </w:r>
      <w:r>
        <w:rPr>
          <w:rFonts w:ascii="Arial" w:eastAsia="Calibri" w:hAnsi="Arial" w:cs="Arial"/>
          <w:color w:val="000000" w:themeColor="text1"/>
          <w:lang w:val="es-ES"/>
        </w:rPr>
        <w:t>4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(</w:t>
      </w:r>
      <w:r w:rsidRPr="00677984">
        <w:rPr>
          <w:rFonts w:ascii="Arial" w:eastAsia="Calibri" w:hAnsi="Arial" w:cs="Arial"/>
          <w:color w:val="000000" w:themeColor="text1"/>
          <w:lang w:val="es-ES"/>
        </w:rPr>
        <w:t>dos mil veint</w:t>
      </w:r>
      <w:r>
        <w:rPr>
          <w:rFonts w:ascii="Arial" w:eastAsia="Calibri" w:hAnsi="Arial" w:cs="Arial"/>
          <w:color w:val="000000" w:themeColor="text1"/>
          <w:lang w:val="es-ES"/>
        </w:rPr>
        <w:t>icuatro</w:t>
      </w:r>
      <w:r w:rsidRPr="00677984">
        <w:rPr>
          <w:rFonts w:ascii="Arial" w:eastAsia="Calibri" w:hAnsi="Arial" w:cs="Arial"/>
          <w:color w:val="000000" w:themeColor="text1"/>
          <w:lang w:val="es-ES"/>
        </w:rPr>
        <w:t>)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siendo las</w:t>
      </w:r>
      <w:r w:rsidR="00751844">
        <w:rPr>
          <w:rFonts w:ascii="Arial" w:eastAsia="Arial" w:hAnsi="Arial" w:cs="Arial"/>
          <w:lang w:eastAsia="es-MX"/>
        </w:rPr>
        <w:t xml:space="preserve"> 11</w:t>
      </w:r>
      <w:r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 xml:space="preserve">(once) </w:t>
      </w:r>
      <w:r w:rsidRPr="00161C95">
        <w:rPr>
          <w:rFonts w:ascii="Arial" w:eastAsia="Arial" w:hAnsi="Arial" w:cs="Arial"/>
          <w:lang w:eastAsia="es-MX"/>
        </w:rPr>
        <w:t>horas con</w:t>
      </w:r>
      <w:r w:rsidR="00751844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11 (once)</w:t>
      </w:r>
      <w:r w:rsidR="00751844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minutos.</w:t>
      </w:r>
    </w:p>
    <w:p w14:paraId="0E228C19" w14:textId="77777777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E655453" w14:textId="5B370B48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324D22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324D22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</w:t>
      </w:r>
      <w:r w:rsidR="00324D22">
        <w:rPr>
          <w:rFonts w:ascii="Arial" w:eastAsia="Arial" w:hAnsi="Arial" w:cs="Arial"/>
          <w:lang w:eastAsia="es-MX"/>
        </w:rPr>
        <w:t>Sofía Lizeth Reyes Martínez</w:t>
      </w:r>
      <w:r w:rsidRPr="00161C95">
        <w:rPr>
          <w:rFonts w:ascii="Arial" w:eastAsia="Arial" w:hAnsi="Arial" w:cs="Arial"/>
          <w:lang w:eastAsia="es-MX"/>
        </w:rPr>
        <w:t>, registre la asistencia de los ciudadanos Regidores.</w:t>
      </w:r>
    </w:p>
    <w:p w14:paraId="7060EBA9" w14:textId="77777777" w:rsidR="00C31AD9" w:rsidRPr="00161C95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13DA7BB" w14:textId="68B1EC10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589C28" w14:textId="77777777" w:rsidR="00C31AD9" w:rsidRPr="00677984" w:rsidRDefault="00C31AD9" w:rsidP="00C31AD9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7"/>
        <w:gridCol w:w="1584"/>
      </w:tblGrid>
      <w:tr w:rsidR="00C31AD9" w:rsidRPr="00677984" w14:paraId="5BDE7651" w14:textId="77777777" w:rsidTr="00324D22">
        <w:tc>
          <w:tcPr>
            <w:tcW w:w="528" w:type="dxa"/>
            <w:shd w:val="clear" w:color="auto" w:fill="auto"/>
            <w:vAlign w:val="center"/>
          </w:tcPr>
          <w:p w14:paraId="39C7C25E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3F785382" w14:textId="77777777" w:rsidR="00C31AD9" w:rsidRPr="00677984" w:rsidRDefault="00C31AD9" w:rsidP="00176939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288762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24D2CF1E" w14:textId="77777777" w:rsidTr="00324D22">
        <w:tc>
          <w:tcPr>
            <w:tcW w:w="528" w:type="dxa"/>
            <w:shd w:val="clear" w:color="auto" w:fill="auto"/>
            <w:vAlign w:val="center"/>
          </w:tcPr>
          <w:p w14:paraId="006DF8B7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5EB3E8E" w14:textId="73AB0AE9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Regidora 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CB784B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49113836" w14:textId="77777777" w:rsidTr="00324D22">
        <w:tc>
          <w:tcPr>
            <w:tcW w:w="528" w:type="dxa"/>
            <w:shd w:val="clear" w:color="auto" w:fill="auto"/>
            <w:vAlign w:val="center"/>
          </w:tcPr>
          <w:p w14:paraId="4660897D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0876737" w14:textId="7777777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8F648C" w14:textId="2771CBB9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B40A23E" w14:textId="77777777" w:rsidTr="00324D22">
        <w:tc>
          <w:tcPr>
            <w:tcW w:w="528" w:type="dxa"/>
            <w:shd w:val="clear" w:color="auto" w:fill="auto"/>
            <w:vAlign w:val="center"/>
          </w:tcPr>
          <w:p w14:paraId="34A63D65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88E13FF" w14:textId="3FF19D6B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Regidor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Arnold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A20257" w14:textId="61C5E145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Justificante</w:t>
            </w:r>
          </w:p>
        </w:tc>
      </w:tr>
      <w:tr w:rsidR="00C31AD9" w:rsidRPr="00677984" w14:paraId="3EE38E62" w14:textId="77777777" w:rsidTr="00324D22">
        <w:tc>
          <w:tcPr>
            <w:tcW w:w="528" w:type="dxa"/>
            <w:shd w:val="clear" w:color="auto" w:fill="auto"/>
            <w:vAlign w:val="center"/>
          </w:tcPr>
          <w:p w14:paraId="399CE7CF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375CE62" w14:textId="60F42A6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Síndico Municipal Gabriel Pérez </w:t>
            </w:r>
            <w:proofErr w:type="spellStart"/>
            <w:r w:rsidR="00751844"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697B6BCD" w14:textId="3A604B02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Justificante</w:t>
            </w:r>
          </w:p>
        </w:tc>
      </w:tr>
    </w:tbl>
    <w:p w14:paraId="3ADA298E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5E791243" w14:textId="37E1013A" w:rsidR="00C31AD9" w:rsidRPr="0075184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, doy cuenta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 que se encuentran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2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(dos)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los vocales 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Mercados y Centrales de Abasto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y 2 (dos) de ellos presentaron justificante en tiempo y forma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, por lo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cual de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conformidad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y 15° a lo dispuesto al Reglamento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Interno de las Comisiones </w:t>
      </w:r>
      <w:proofErr w:type="gramStart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Edilicias</w:t>
      </w:r>
      <w:proofErr w:type="gramEnd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del Municipio de El Salto, Jalisco, puede sesionarse válidamente.</w:t>
      </w:r>
    </w:p>
    <w:p w14:paraId="65BE80D6" w14:textId="77777777" w:rsidR="00C31AD9" w:rsidRPr="0067798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Es cuanto, </w:t>
      </w:r>
      <w:proofErr w:type="gramStart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…</w:t>
      </w:r>
    </w:p>
    <w:p w14:paraId="3E458057" w14:textId="707B8A83" w:rsidR="00324D22" w:rsidRDefault="00C31AD9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Presidente: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la segunda sesión ordinaria de la comisión edilicia permanente de Mercados y Centrales de Abasto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las </w:t>
      </w:r>
      <w:r w:rsidR="00324D22" w:rsidRPr="00EA6079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12</w:t>
      </w:r>
      <w:r w:rsidR="00324D22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(once horas con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doce </w:t>
      </w:r>
      <w:r w:rsidR="00324D22" w:rsidRPr="00EA6079">
        <w:rPr>
          <w:rFonts w:ascii="Arial" w:eastAsia="Calibri" w:hAnsi="Arial" w:cs="Arial"/>
          <w:bCs/>
          <w:color w:val="000000" w:themeColor="text1"/>
          <w:lang w:val="es-ES"/>
        </w:rPr>
        <w:t>minutos),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del día </w:t>
      </w:r>
      <w:r w:rsidR="00324D22">
        <w:rPr>
          <w:rFonts w:ascii="Arial" w:eastAsia="Calibri" w:hAnsi="Arial" w:cs="Arial"/>
          <w:color w:val="000000" w:themeColor="text1"/>
          <w:lang w:val="es-ES"/>
        </w:rPr>
        <w:t>25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324D22">
        <w:rPr>
          <w:rFonts w:ascii="Arial" w:eastAsia="Calibri" w:hAnsi="Arial" w:cs="Arial"/>
          <w:color w:val="000000" w:themeColor="text1"/>
          <w:lang w:val="es-ES"/>
        </w:rPr>
        <w:t>veinticinco)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324D22">
        <w:rPr>
          <w:rFonts w:ascii="Arial" w:eastAsia="Calibri" w:hAnsi="Arial" w:cs="Arial"/>
          <w:color w:val="000000" w:themeColor="text1"/>
          <w:lang w:val="es-ES"/>
        </w:rPr>
        <w:t>noviembre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324D22">
        <w:rPr>
          <w:rFonts w:ascii="Arial" w:eastAsia="Calibri" w:hAnsi="Arial" w:cs="Arial"/>
          <w:color w:val="000000" w:themeColor="text1"/>
          <w:lang w:val="es-ES"/>
        </w:rPr>
        <w:t>4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(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dos mil veinti</w:t>
      </w:r>
      <w:r w:rsidR="00324D22">
        <w:rPr>
          <w:rFonts w:ascii="Arial" w:eastAsia="Calibri" w:hAnsi="Arial" w:cs="Arial"/>
          <w:color w:val="000000" w:themeColor="text1"/>
          <w:lang w:val="es-ES"/>
        </w:rPr>
        <w:t>cuatro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)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, </w:t>
      </w:r>
    </w:p>
    <w:p w14:paraId="0B596360" w14:textId="77777777" w:rsidR="00324D22" w:rsidRPr="00161C95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secretaria técnica proceda a dar lectura del siguiente punto.</w:t>
      </w:r>
    </w:p>
    <w:p w14:paraId="7F45FE36" w14:textId="77777777" w:rsidR="00324D22" w:rsidRPr="00677984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presidente. Procedo a dar lectura…</w:t>
      </w:r>
    </w:p>
    <w:p w14:paraId="3B36617E" w14:textId="77777777" w:rsidR="00324D22" w:rsidRPr="00677984" w:rsidRDefault="00324D22" w:rsidP="00324D22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3046ECA0" w14:textId="77777777" w:rsidR="00324D22" w:rsidRPr="00677984" w:rsidRDefault="00324D22" w:rsidP="00324D2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2BF08567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3A7AA3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6F7F9E39" w14:textId="35B72866" w:rsidR="00324D22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de Instalación 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Abasto, de fecha 28 de octubre del 2024;</w:t>
      </w:r>
    </w:p>
    <w:p w14:paraId="0DE5D6D6" w14:textId="33BBBABE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Presentación y en su caso aprobación del Plan de trabajo anual de la comisión edilicia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Abasto;</w:t>
      </w:r>
    </w:p>
    <w:p w14:paraId="456F9966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2BC64341" w14:textId="4EBC34F8" w:rsidR="00C31AD9" w:rsidRPr="00324D22" w:rsidRDefault="00324D22" w:rsidP="00324D22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700EEF59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58E49F4" w14:textId="2E08188D" w:rsidR="00324D22" w:rsidRDefault="0033492C" w:rsidP="00324D22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324D22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324D2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324D22" w:rsidRPr="00161C95">
        <w:rPr>
          <w:rFonts w:ascii="Arial" w:eastAsia="Arial" w:hAnsi="Arial" w:cs="Arial"/>
          <w:lang w:eastAsia="es-MX"/>
        </w:rPr>
        <w:t>secretaria</w:t>
      </w:r>
      <w:r w:rsidR="00324D22">
        <w:rPr>
          <w:rFonts w:ascii="Arial" w:eastAsia="Arial" w:hAnsi="Arial" w:cs="Arial"/>
          <w:lang w:eastAsia="es-MX"/>
        </w:rPr>
        <w:t>.</w:t>
      </w:r>
      <w:r w:rsidR="00324D22"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2EB7D901" w14:textId="77777777" w:rsidR="00324D22" w:rsidRPr="00704718" w:rsidRDefault="00324D22" w:rsidP="00324D22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5E0CBA27" w14:textId="77777777" w:rsidR="00324D22" w:rsidRPr="00161C95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294E4C40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BD0042C" w14:textId="50269457" w:rsidR="00324D22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instalación de la Comisión </w:t>
      </w:r>
      <w:proofErr w:type="gramStart"/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Edilicia</w:t>
      </w:r>
      <w:proofErr w:type="gramEnd"/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, de fecha 28 de octubre del 2024;</w:t>
      </w:r>
    </w:p>
    <w:p w14:paraId="363CEC6B" w14:textId="77777777" w:rsidR="00324D22" w:rsidRPr="00704718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A4695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60F32CEB" w14:textId="5DE58113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950312">
        <w:rPr>
          <w:rFonts w:ascii="Arial" w:hAnsi="Arial" w:cs="Arial"/>
        </w:rPr>
        <w:t xml:space="preserve">Gracias secretaria, compañeras y compañeros regidores, </w:t>
      </w:r>
      <w:r>
        <w:rPr>
          <w:rFonts w:ascii="Arial" w:hAnsi="Arial" w:cs="Arial"/>
        </w:rPr>
        <w:t xml:space="preserve">en este acto solicito la dispensa de lectura del Acta de Instalación 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r w:rsidR="0033492C" w:rsidRPr="00704718">
        <w:rPr>
          <w:rFonts w:ascii="Arial" w:eastAsia="Calibri" w:hAnsi="Arial" w:cs="Arial"/>
          <w:color w:val="000000" w:themeColor="text1"/>
          <w:lang w:val="es-ES"/>
        </w:rPr>
        <w:t>circuló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6C0F2290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BADDD6F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7814AD2F" w14:textId="77777777" w:rsidR="00324D2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4C44D750" w14:textId="58B11CE8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de Instalación 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>de fecha 28 veintiocho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>de octubre del 2024 dos mil veinticuatro, por lo que en votación económica y levantando su mano, manifiesten si están a favor de la aprobación del acta de instalación.</w:t>
      </w:r>
    </w:p>
    <w:p w14:paraId="0804FFD8" w14:textId="77777777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2D7A489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65CFF5E8" w14:textId="77777777" w:rsidR="00324D22" w:rsidRPr="0095031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7619B2D3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52EE37EC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17E42889" w14:textId="7F6E2CF1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CUARTO. -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Lectura</w:t>
      </w:r>
      <w:r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y en su caso aprobación del Plan de trabajo anual de la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C</w:t>
      </w:r>
      <w:r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omisión </w:t>
      </w:r>
      <w:proofErr w:type="gramStart"/>
      <w:r>
        <w:rPr>
          <w:rFonts w:ascii="Arial" w:eastAsia="Calibri" w:hAnsi="Arial" w:cs="Arial"/>
          <w:b/>
          <w:bCs/>
          <w:color w:val="000000" w:themeColor="text1"/>
          <w:lang w:val="es-ES"/>
        </w:rPr>
        <w:t>E</w:t>
      </w:r>
      <w:r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>dilicia</w:t>
      </w:r>
      <w:proofErr w:type="gramEnd"/>
      <w:r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26F3D468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6E5C154C" w14:textId="07A2A62E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Presidente: </w:t>
      </w:r>
      <w:r w:rsidRPr="00950312">
        <w:rPr>
          <w:rFonts w:ascii="Arial" w:hAnsi="Arial" w:cs="Arial"/>
        </w:rPr>
        <w:t xml:space="preserve">Gracias secretaria, </w:t>
      </w:r>
      <w:r>
        <w:rPr>
          <w:rFonts w:ascii="Arial" w:hAnsi="Arial" w:cs="Arial"/>
        </w:rPr>
        <w:t xml:space="preserve">en cuanto a este punto del orden del día, solicito la dispensa de la lectura del Plan de Trabajo de la Comisión </w:t>
      </w:r>
      <w:proofErr w:type="gramStart"/>
      <w:r>
        <w:rPr>
          <w:rFonts w:ascii="Arial" w:hAnsi="Arial" w:cs="Arial"/>
        </w:rPr>
        <w:t>Edilicia</w:t>
      </w:r>
      <w:proofErr w:type="gramEnd"/>
      <w:r>
        <w:rPr>
          <w:rFonts w:ascii="Arial" w:hAnsi="Arial" w:cs="Arial"/>
        </w:rPr>
        <w:t xml:space="preserve">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F47BC6">
        <w:rPr>
          <w:rFonts w:ascii="Arial" w:eastAsia="Calibri" w:hAnsi="Arial" w:cs="Arial"/>
          <w:color w:val="000000" w:themeColor="text1"/>
          <w:lang w:val="es-ES"/>
        </w:rPr>
        <w:t>toda vez que fue circulada en archivo electrónico de manera oportuna, vía WhatsApp para su estudio previo, por lo que en votación económica y levantando su mano, manifiesten si están a favor de la dispensa de la lectura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.</w:t>
      </w:r>
    </w:p>
    <w:p w14:paraId="5DAA0243" w14:textId="77777777" w:rsidR="00324D22" w:rsidRPr="00677984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5E25B5B4" w14:textId="77777777" w:rsidR="00324D22" w:rsidRDefault="00324D22" w:rsidP="00324D22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APROBADO.</w:t>
      </w:r>
    </w:p>
    <w:p w14:paraId="67B8B3C6" w14:textId="77777777" w:rsidR="00324D22" w:rsidRPr="0095031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  <w:r w:rsidRPr="00950312">
        <w:rPr>
          <w:rFonts w:ascii="Arial" w:hAnsi="Arial" w:cs="Arial"/>
          <w:bCs/>
        </w:rPr>
        <w:t>Gracias Vocales.</w:t>
      </w:r>
    </w:p>
    <w:p w14:paraId="33D596A9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  <w:sz w:val="30"/>
          <w:szCs w:val="30"/>
        </w:rPr>
      </w:pPr>
    </w:p>
    <w:p w14:paraId="2401A22B" w14:textId="05569D3B" w:rsidR="00324D22" w:rsidRPr="00F47BC6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bookmarkStart w:id="0" w:name="_Hlk182480172"/>
      <w:r>
        <w:rPr>
          <w:rFonts w:ascii="Arial" w:hAnsi="Arial" w:cs="Arial"/>
        </w:rPr>
        <w:t xml:space="preserve">Así mismo, en estos momentos pregunto a los presentes, si al llevar a acabo el estudio del archivo electrónico del Plan de Trabajo de la Comisión Edilicia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MERCADOS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lastRenderedPageBreak/>
        <w:t>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F47BC6">
        <w:rPr>
          <w:rFonts w:ascii="Arial" w:eastAsia="Calibri" w:hAnsi="Arial" w:cs="Arial"/>
          <w:color w:val="000000" w:themeColor="text1"/>
          <w:lang w:val="es-ES"/>
        </w:rPr>
        <w:t>alguno de los presentes quiere hacer alguna aportación, para la mejora o complementación del mismo, lo haga saber en estos momentos.</w:t>
      </w:r>
    </w:p>
    <w:p w14:paraId="6DB71E1D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</w:rPr>
      </w:pPr>
    </w:p>
    <w:p w14:paraId="250B3E37" w14:textId="77777777" w:rsidR="00324D22" w:rsidRPr="00950312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NINGUNA APORTACIÓN.</w:t>
      </w:r>
    </w:p>
    <w:p w14:paraId="3B5E8B3D" w14:textId="77777777" w:rsidR="00324D22" w:rsidRPr="0095031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</w:p>
    <w:p w14:paraId="35107309" w14:textId="6C716BE8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bookmarkStart w:id="1" w:name="_Hlk182480229"/>
      <w:bookmarkEnd w:id="0"/>
      <w:r w:rsidRPr="00950312">
        <w:rPr>
          <w:rFonts w:ascii="Arial" w:hAnsi="Arial" w:cs="Arial"/>
          <w:bCs/>
        </w:rPr>
        <w:t>Por</w:t>
      </w:r>
      <w:r>
        <w:rPr>
          <w:rFonts w:ascii="Arial" w:hAnsi="Arial" w:cs="Arial"/>
          <w:bCs/>
        </w:rPr>
        <w:t xml:space="preserve"> tal motivo</w:t>
      </w:r>
      <w:r w:rsidRPr="0095031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en estos momentos pregunto a los presentes, que tienen a bien aprobar el presente Plan de Trabajo de la Comisión Edilicia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 </w:t>
      </w:r>
      <w:r w:rsidRPr="00F47BC6">
        <w:rPr>
          <w:rFonts w:ascii="Arial" w:eastAsia="Calibri" w:hAnsi="Arial" w:cs="Arial"/>
          <w:color w:val="000000" w:themeColor="text1"/>
          <w:lang w:val="es-ES"/>
        </w:rPr>
        <w:t>en votación económica y levantando su mano, si están a favor de la aprobación.</w:t>
      </w:r>
    </w:p>
    <w:p w14:paraId="5319EBDF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247AAE6B" w14:textId="77777777" w:rsidR="00324D22" w:rsidRPr="00F47BC6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>APROBADO.</w:t>
      </w:r>
    </w:p>
    <w:p w14:paraId="118201A3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385779F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Instruyo de nueva cuenta a la secretaria técnica para que continue con el desahogo de la sesión.</w:t>
      </w:r>
    </w:p>
    <w:p w14:paraId="724AEB7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3F3768B4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4BB897A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QUINTO.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039DFE51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F32227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21605206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7376528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secretaria, en este momento, les pregunto compañeras y compañeros regidores</w:t>
      </w:r>
      <w:r w:rsidRPr="009503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¿si tienen algún asunto o tema que tratar? </w:t>
      </w:r>
    </w:p>
    <w:p w14:paraId="7330731D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</w:p>
    <w:p w14:paraId="24BD1998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1"/>
    <w:p w14:paraId="058BB204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B38F61A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2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Pr="0095031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95031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50312">
        <w:rPr>
          <w:rFonts w:ascii="Arial" w:hAnsi="Arial" w:cs="Arial"/>
        </w:rPr>
        <w:t xml:space="preserve"> secretaria técnica</w:t>
      </w:r>
      <w:r>
        <w:rPr>
          <w:rFonts w:ascii="Arial" w:hAnsi="Arial" w:cs="Arial"/>
        </w:rPr>
        <w:t>, mencione el siguiente punto del orden del día.</w:t>
      </w:r>
      <w:r w:rsidRPr="00950312">
        <w:rPr>
          <w:rFonts w:ascii="Arial" w:hAnsi="Arial" w:cs="Arial"/>
        </w:rPr>
        <w:t xml:space="preserve"> </w:t>
      </w:r>
      <w:bookmarkEnd w:id="2"/>
    </w:p>
    <w:p w14:paraId="33463B8E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</w:p>
    <w:p w14:paraId="286796F2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29168C05" w14:textId="77777777" w:rsidR="00324D22" w:rsidRPr="00677984" w:rsidRDefault="00324D22" w:rsidP="00324D22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SEXTO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610667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DCE775F" w14:textId="28BCE5FC" w:rsidR="00324D22" w:rsidRPr="00950312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r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>
        <w:rPr>
          <w:rFonts w:ascii="Arial" w:eastAsia="Times New Roman" w:hAnsi="Arial" w:cs="Arial"/>
          <w:lang w:eastAsia="es-MX"/>
        </w:rPr>
        <w:t>11</w:t>
      </w:r>
      <w:r w:rsidR="0033492C">
        <w:rPr>
          <w:rFonts w:ascii="Arial" w:eastAsia="Times New Roman" w:hAnsi="Arial" w:cs="Arial"/>
          <w:lang w:eastAsia="es-MX"/>
        </w:rPr>
        <w:t xml:space="preserve"> once</w:t>
      </w:r>
      <w:r w:rsidRPr="00950312">
        <w:rPr>
          <w:rFonts w:ascii="Arial" w:eastAsia="Times New Roman" w:hAnsi="Arial" w:cs="Arial"/>
          <w:lang w:eastAsia="es-MX"/>
        </w:rPr>
        <w:t xml:space="preserve"> horas con</w:t>
      </w:r>
      <w:r>
        <w:rPr>
          <w:rFonts w:ascii="Arial" w:eastAsia="Times New Roman" w:hAnsi="Arial" w:cs="Arial"/>
          <w:lang w:eastAsia="es-MX"/>
        </w:rPr>
        <w:t xml:space="preserve"> </w:t>
      </w:r>
      <w:r w:rsidR="0033492C">
        <w:rPr>
          <w:rFonts w:ascii="Arial" w:eastAsia="Times New Roman" w:hAnsi="Arial" w:cs="Arial"/>
          <w:lang w:eastAsia="es-MX"/>
        </w:rPr>
        <w:t>17 deicisiete</w:t>
      </w:r>
      <w:r w:rsidRPr="00950312">
        <w:rPr>
          <w:rFonts w:ascii="Arial" w:eastAsia="Times New Roman" w:hAnsi="Arial" w:cs="Arial"/>
          <w:lang w:eastAsia="es-MX"/>
        </w:rPr>
        <w:t xml:space="preserve"> minutos, se </w:t>
      </w:r>
      <w:r>
        <w:rPr>
          <w:rFonts w:ascii="Arial" w:eastAsia="Times New Roman" w:hAnsi="Arial" w:cs="Arial"/>
          <w:lang w:eastAsia="es-MX"/>
        </w:rPr>
        <w:t>declara</w:t>
      </w:r>
      <w:r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siguiente sesión. Muchas Gracias por su asistencia, y muy buen día.</w:t>
      </w:r>
    </w:p>
    <w:p w14:paraId="04C643CB" w14:textId="77777777" w:rsidR="00324D22" w:rsidRPr="00677984" w:rsidRDefault="00324D22" w:rsidP="00324D22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9CC190E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CE0308B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BE95291" w14:textId="77777777" w:rsidR="0033492C" w:rsidRPr="00677984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0A7840D" w14:textId="77777777" w:rsidR="00C31AD9" w:rsidRPr="00677984" w:rsidRDefault="00C31AD9" w:rsidP="00C31AD9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p w14:paraId="520CAF3F" w14:textId="77777777" w:rsidR="00FB06AE" w:rsidRPr="00FB06AE" w:rsidRDefault="00FB06AE" w:rsidP="00FB06AE">
      <w:pPr>
        <w:pStyle w:val="Sinespaciado"/>
        <w:jc w:val="center"/>
        <w:rPr>
          <w:b/>
          <w:bCs/>
          <w:i/>
          <w:iCs/>
        </w:rPr>
      </w:pPr>
      <w:r w:rsidRPr="00FB06AE">
        <w:rPr>
          <w:b/>
          <w:bCs/>
          <w:i/>
          <w:iCs/>
        </w:rPr>
        <w:t>“2024, Año del Bicentenario del Nacimiento del Federalismo</w:t>
      </w:r>
    </w:p>
    <w:p w14:paraId="4BABE0B9" w14:textId="77777777" w:rsidR="00FB06AE" w:rsidRPr="00FB06AE" w:rsidRDefault="00FB06AE" w:rsidP="00FB06AE">
      <w:pPr>
        <w:pStyle w:val="Sinespaciado"/>
        <w:jc w:val="center"/>
        <w:rPr>
          <w:b/>
          <w:bCs/>
          <w:i/>
          <w:iCs/>
        </w:rPr>
      </w:pPr>
      <w:r w:rsidRPr="00FB06AE">
        <w:rPr>
          <w:b/>
          <w:bCs/>
          <w:i/>
          <w:iCs/>
        </w:rPr>
        <w:t>Mexicano, así como de la Libertad y Soberanía de los Estados”</w:t>
      </w:r>
    </w:p>
    <w:tbl>
      <w:tblPr>
        <w:tblpPr w:leftFromText="141" w:rightFromText="141" w:bottomFromText="160" w:vertAnchor="text" w:horzAnchor="margin" w:tblpY="355"/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3834"/>
      </w:tblGrid>
      <w:tr w:rsidR="00C31AD9" w:rsidRPr="00677984" w14:paraId="1AD9CA14" w14:textId="77777777" w:rsidTr="00C31AD9">
        <w:trPr>
          <w:trHeight w:val="268"/>
        </w:trPr>
        <w:tc>
          <w:tcPr>
            <w:tcW w:w="7740" w:type="dxa"/>
            <w:gridSpan w:val="2"/>
            <w:noWrap/>
            <w:vAlign w:val="bottom"/>
            <w:hideMark/>
          </w:tcPr>
          <w:p w14:paraId="01AB792E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A5488D8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812839E" w14:textId="77777777" w:rsidR="00C31AD9" w:rsidRPr="00677984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494FF0E8" w14:textId="0EDAE1F3" w:rsidR="00C31AD9" w:rsidRPr="00677984" w:rsidRDefault="00C31AD9" w:rsidP="00C31AD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la 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Comisión de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Mercados y Centrales de Abasto</w:t>
            </w:r>
          </w:p>
        </w:tc>
      </w:tr>
      <w:tr w:rsidR="00C31AD9" w:rsidRPr="00677984" w14:paraId="7177BD96" w14:textId="77777777" w:rsidTr="00C31AD9">
        <w:trPr>
          <w:trHeight w:val="268"/>
        </w:trPr>
        <w:tc>
          <w:tcPr>
            <w:tcW w:w="3906" w:type="dxa"/>
            <w:noWrap/>
            <w:vAlign w:val="bottom"/>
          </w:tcPr>
          <w:p w14:paraId="302A13EB" w14:textId="77777777" w:rsidR="00C31AD9" w:rsidRDefault="00C31AD9" w:rsidP="00F4195A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594AF01E" w14:textId="77777777" w:rsidR="00C31AD9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AEA8F42" w14:textId="77777777" w:rsidR="00C31AD9" w:rsidRPr="00677984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Inasistencia</w:t>
            </w:r>
          </w:p>
        </w:tc>
        <w:tc>
          <w:tcPr>
            <w:tcW w:w="3834" w:type="dxa"/>
            <w:noWrap/>
            <w:vAlign w:val="bottom"/>
            <w:hideMark/>
          </w:tcPr>
          <w:p w14:paraId="0386A116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5EDE6EC1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164BD0EF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59B2D19" w14:textId="7B65C4FC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Síndico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Gabriel Pérez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  <w:p w14:paraId="5D1E14D6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66124037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65365C17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C31AD9" w:rsidRPr="00677984" w14:paraId="6EEC0773" w14:textId="77777777" w:rsidTr="00C31AD9">
        <w:trPr>
          <w:trHeight w:val="2297"/>
        </w:trPr>
        <w:tc>
          <w:tcPr>
            <w:tcW w:w="3906" w:type="dxa"/>
            <w:vAlign w:val="bottom"/>
            <w:hideMark/>
          </w:tcPr>
          <w:p w14:paraId="1BCDA4F7" w14:textId="169AE880" w:rsidR="00C31AD9" w:rsidRPr="00677984" w:rsidRDefault="00C31AD9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3B3E5EFD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834" w:type="dxa"/>
            <w:vAlign w:val="center"/>
            <w:hideMark/>
          </w:tcPr>
          <w:p w14:paraId="4AF6A975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43C7BA9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E9AE1BF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457ACC1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24E8C3F" w14:textId="77777777" w:rsidR="00FB06AE" w:rsidRDefault="00FB06AE" w:rsidP="00FB06AE">
            <w:pPr>
              <w:spacing w:after="0" w:line="276" w:lineRule="auto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6D438FD" w14:textId="77777777" w:rsidR="00FB06AE" w:rsidRDefault="00FB06AE" w:rsidP="00F4195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31BD805F" w14:textId="73CFD2BB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4DF29933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</w:tr>
    </w:tbl>
    <w:p w14:paraId="65C16027" w14:textId="77777777" w:rsidR="00856D03" w:rsidRDefault="00856D03"/>
    <w:sectPr w:rsidR="00856D03" w:rsidSect="00A3677F">
      <w:footerReference w:type="default" r:id="rId7"/>
      <w:pgSz w:w="12240" w:h="20160" w:code="5"/>
      <w:pgMar w:top="567" w:right="1134" w:bottom="567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082" w14:textId="77777777" w:rsidR="00FE702B" w:rsidRDefault="00FE702B" w:rsidP="00FE702B">
      <w:pPr>
        <w:spacing w:after="0" w:line="240" w:lineRule="auto"/>
      </w:pPr>
      <w:r>
        <w:separator/>
      </w:r>
    </w:p>
  </w:endnote>
  <w:endnote w:type="continuationSeparator" w:id="0">
    <w:p w14:paraId="76F7649E" w14:textId="77777777" w:rsidR="00FE702B" w:rsidRDefault="00FE702B" w:rsidP="00F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5A3" w14:textId="77777777" w:rsidR="0033492C" w:rsidRPr="005A6FA0" w:rsidRDefault="00FE702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40023888" w14:textId="7BA6A1EF" w:rsidR="0033492C" w:rsidRPr="00412D00" w:rsidRDefault="00FE702B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 xml:space="preserve">La presente hoja forma parte del Acta de la </w:t>
    </w:r>
    <w:r w:rsidR="0033492C">
      <w:rPr>
        <w:rFonts w:ascii="Arial" w:hAnsi="Arial" w:cs="Arial"/>
        <w:sz w:val="16"/>
        <w:szCs w:val="16"/>
      </w:rPr>
      <w:t>Segunda</w:t>
    </w:r>
    <w:r w:rsidRPr="00412D00">
      <w:rPr>
        <w:rFonts w:ascii="Arial" w:hAnsi="Arial" w:cs="Arial"/>
        <w:sz w:val="16"/>
        <w:szCs w:val="16"/>
      </w:rPr>
      <w:t xml:space="preserve"> 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>
      <w:rPr>
        <w:rFonts w:ascii="Arial" w:eastAsia="Calibri" w:hAnsi="Arial" w:cs="Arial"/>
        <w:sz w:val="16"/>
        <w:szCs w:val="16"/>
        <w:lang w:val="es-ES"/>
      </w:rPr>
      <w:t xml:space="preserve">Mercados y Centrales de Abasto </w:t>
    </w:r>
    <w:r w:rsidRPr="00412D00">
      <w:rPr>
        <w:rFonts w:ascii="Arial" w:hAnsi="Arial" w:cs="Arial"/>
        <w:sz w:val="16"/>
        <w:szCs w:val="16"/>
      </w:rPr>
      <w:t>celebrada el día</w:t>
    </w:r>
    <w:r>
      <w:rPr>
        <w:rFonts w:ascii="Arial" w:hAnsi="Arial" w:cs="Arial"/>
        <w:sz w:val="16"/>
        <w:szCs w:val="16"/>
      </w:rPr>
      <w:t xml:space="preserve"> 2</w:t>
    </w:r>
    <w:r w:rsidR="0033492C">
      <w:rPr>
        <w:rFonts w:ascii="Arial" w:hAnsi="Arial" w:cs="Arial"/>
        <w:sz w:val="16"/>
        <w:szCs w:val="16"/>
      </w:rPr>
      <w:t>5</w:t>
    </w:r>
    <w:r w:rsidRPr="00412D00">
      <w:rPr>
        <w:rFonts w:ascii="Arial" w:hAnsi="Arial" w:cs="Arial"/>
        <w:sz w:val="16"/>
        <w:szCs w:val="16"/>
      </w:rPr>
      <w:t xml:space="preserve"> de </w:t>
    </w:r>
    <w:r w:rsidR="0033492C">
      <w:rPr>
        <w:rFonts w:ascii="Arial" w:hAnsi="Arial" w:cs="Arial"/>
        <w:sz w:val="16"/>
        <w:szCs w:val="16"/>
      </w:rPr>
      <w:t>noviem</w:t>
    </w:r>
    <w:r w:rsidRPr="00412D00">
      <w:rPr>
        <w:rFonts w:ascii="Arial" w:hAnsi="Arial" w:cs="Arial"/>
        <w:sz w:val="16"/>
        <w:szCs w:val="16"/>
      </w:rPr>
      <w:t>bre del 202</w:t>
    </w:r>
    <w:r>
      <w:rPr>
        <w:rFonts w:ascii="Arial" w:hAnsi="Arial" w:cs="Arial"/>
        <w:sz w:val="16"/>
        <w:szCs w:val="16"/>
      </w:rPr>
      <w:t>4</w:t>
    </w:r>
  </w:p>
  <w:p w14:paraId="303F9F3C" w14:textId="77777777" w:rsidR="0033492C" w:rsidRPr="005A6FA0" w:rsidRDefault="0033492C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D26C" w14:textId="77777777" w:rsidR="00FE702B" w:rsidRDefault="00FE702B" w:rsidP="00FE702B">
      <w:pPr>
        <w:spacing w:after="0" w:line="240" w:lineRule="auto"/>
      </w:pPr>
      <w:r>
        <w:separator/>
      </w:r>
    </w:p>
  </w:footnote>
  <w:footnote w:type="continuationSeparator" w:id="0">
    <w:p w14:paraId="3FD48675" w14:textId="77777777" w:rsidR="00FE702B" w:rsidRDefault="00FE702B" w:rsidP="00F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63122">
    <w:abstractNumId w:val="0"/>
  </w:num>
  <w:num w:numId="2" w16cid:durableId="74449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9"/>
    <w:rsid w:val="00324D22"/>
    <w:rsid w:val="0033492C"/>
    <w:rsid w:val="005B1925"/>
    <w:rsid w:val="00751844"/>
    <w:rsid w:val="00856D03"/>
    <w:rsid w:val="00A3677F"/>
    <w:rsid w:val="00C31AD9"/>
    <w:rsid w:val="00F4195A"/>
    <w:rsid w:val="00FB06AE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2DB0"/>
  <w15:chartTrackingRefBased/>
  <w15:docId w15:val="{42A5F639-593C-49B1-BACA-2A5BF11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D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3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AD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2B"/>
    <w:rPr>
      <w:kern w:val="0"/>
      <w14:ligatures w14:val="none"/>
    </w:rPr>
  </w:style>
  <w:style w:type="paragraph" w:styleId="Sinespaciado">
    <w:name w:val="No Spacing"/>
    <w:uiPriority w:val="1"/>
    <w:qFormat/>
    <w:rsid w:val="00FB0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1222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7</cp:revision>
  <cp:lastPrinted>2025-01-06T18:03:00Z</cp:lastPrinted>
  <dcterms:created xsi:type="dcterms:W3CDTF">2024-11-14T19:56:00Z</dcterms:created>
  <dcterms:modified xsi:type="dcterms:W3CDTF">2025-01-06T18:04:00Z</dcterms:modified>
</cp:coreProperties>
</file>