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0AC18">
      <w:pPr>
        <w:jc w:val="center"/>
        <w:rPr>
          <w:rFonts w:hint="default" w:ascii="Calibri" w:hAnsi="Calibri" w:eastAsia="SimSun" w:cs="Calibri"/>
          <w:b/>
          <w:bCs/>
          <w:i w:val="0"/>
          <w:iCs w:val="0"/>
          <w:sz w:val="24"/>
          <w:szCs w:val="24"/>
          <w:lang w:val="es-MX"/>
        </w:rPr>
      </w:pPr>
      <w:r>
        <w:rPr>
          <w:rFonts w:hint="default" w:ascii="Calibri" w:hAnsi="Calibri" w:eastAsia="SimSun" w:cs="Calibri"/>
          <w:b/>
          <w:bCs/>
          <w:i w:val="0"/>
          <w:iCs w:val="0"/>
          <w:sz w:val="24"/>
          <w:szCs w:val="24"/>
          <w:lang w:val="es-MX"/>
        </w:rPr>
        <w:t>A</w:t>
      </w:r>
      <w:bookmarkStart w:id="0" w:name="_GoBack"/>
      <w:bookmarkEnd w:id="0"/>
      <w:r>
        <w:rPr>
          <w:rFonts w:hint="default" w:ascii="Calibri" w:hAnsi="Calibri" w:eastAsia="SimSun" w:cs="Calibri"/>
          <w:b/>
          <w:bCs/>
          <w:i w:val="0"/>
          <w:iCs w:val="0"/>
          <w:sz w:val="24"/>
          <w:szCs w:val="24"/>
          <w:lang w:val="es-MX"/>
        </w:rPr>
        <w:t>CTA DE LA PRIMERA SESIÓN ORDINARIA DE LA COMISIÓN COLEGIADA Y PERMANENTE DE AGUA POTABLE Y SANEAMIENTO; CELEBRADA EL DÍA 18 DE OCTUBRE DE 2024</w:t>
      </w:r>
    </w:p>
    <w:p w14:paraId="71C20637">
      <w:pPr>
        <w:rPr>
          <w:rFonts w:hint="default" w:ascii="Calibri" w:hAnsi="Calibri" w:eastAsia="SimSun" w:cs="Calibri"/>
          <w:i w:val="0"/>
          <w:iCs w:val="0"/>
          <w:sz w:val="24"/>
          <w:szCs w:val="24"/>
          <w:lang w:val="es-MX"/>
        </w:rPr>
      </w:pPr>
    </w:p>
    <w:p w14:paraId="3A0B2956">
      <w:pPr>
        <w:jc w:val="both"/>
        <w:rPr>
          <w:rFonts w:hint="default" w:ascii="Calibri" w:hAnsi="Calibri" w:eastAsia="SimSun" w:cs="Calibri"/>
          <w:i w:val="0"/>
          <w:iCs w:val="0"/>
          <w:sz w:val="24"/>
          <w:szCs w:val="24"/>
        </w:rPr>
      </w:pPr>
      <w:r>
        <w:rPr>
          <w:rFonts w:hint="default" w:ascii="Calibri" w:hAnsi="Calibri" w:eastAsia="SimSun" w:cs="Calibri"/>
          <w:i w:val="0"/>
          <w:iCs w:val="0"/>
          <w:sz w:val="24"/>
          <w:szCs w:val="24"/>
          <w:lang w:val="es-MX"/>
        </w:rPr>
        <w:t xml:space="preserve">Siendo las 10:25 horas (diez con veinticinco minutos) del día viernes 18 (diez y ocho) de octubre del año 2024 (dos mil veinticuatro) y citados en la Sala del Ayuntamiento del Palacio Municipal de El Salto, Jalisco; </w:t>
      </w:r>
      <w:r>
        <w:rPr>
          <w:rFonts w:hint="default" w:ascii="Calibri" w:hAnsi="Calibri" w:eastAsia="SimSun" w:cs="Calibri"/>
          <w:i w:val="0"/>
          <w:iCs w:val="0"/>
          <w:sz w:val="24"/>
          <w:szCs w:val="24"/>
        </w:rPr>
        <w:t xml:space="preserve">con fundamento en los artículos 27°, 41° fracción IV, 49° fracción II y 50° fracción II de la Ley del Gobierno y la Administración Pública Municipal del Estado de Jalisco; así como en los artículos 52°y </w:t>
      </w:r>
      <w:r>
        <w:rPr>
          <w:rFonts w:hint="default" w:ascii="Calibri" w:hAnsi="Calibri" w:eastAsia="SimSun" w:cs="Calibri"/>
          <w:i w:val="0"/>
          <w:iCs w:val="0"/>
          <w:sz w:val="24"/>
          <w:szCs w:val="24"/>
          <w:lang w:val="es-MX"/>
        </w:rPr>
        <w:t>87</w:t>
      </w:r>
      <w:r>
        <w:rPr>
          <w:rFonts w:hint="default" w:ascii="Calibri" w:hAnsi="Calibri" w:eastAsia="SimSun" w:cs="Calibri"/>
          <w:i w:val="0"/>
          <w:iCs w:val="0"/>
          <w:sz w:val="24"/>
          <w:szCs w:val="24"/>
        </w:rPr>
        <w:t>° del Reglamento General del Municipio de El Salto, Jalisco; artículos 1°, 3°. 8°, 9° fracción I, 10°. 20° y 22° del Reglamento Interno de las Comisiones Edilicias del Municipio de El Salto, Jalisco; y demás legislación aplicable; se han reunido los miembros de la Comisión de</w:t>
      </w:r>
      <w:r>
        <w:rPr>
          <w:rFonts w:hint="default" w:ascii="Calibri" w:hAnsi="Calibri" w:eastAsia="SimSun" w:cs="Calibri"/>
          <w:i w:val="0"/>
          <w:iCs w:val="0"/>
          <w:sz w:val="24"/>
          <w:szCs w:val="24"/>
          <w:lang w:val="es-MX"/>
        </w:rPr>
        <w:t xml:space="preserve"> Agua Potable y Saneamiento para celebrar la Primera Sesión Ordinaria, presidida por el Regidor Sergio Hernández González</w:t>
      </w:r>
      <w:r>
        <w:rPr>
          <w:rFonts w:hint="default" w:ascii="Calibri" w:hAnsi="Calibri" w:eastAsia="SimSun" w:cs="Calibri"/>
          <w:i w:val="0"/>
          <w:iCs w:val="0"/>
          <w:sz w:val="24"/>
          <w:szCs w:val="24"/>
        </w:rPr>
        <w:t>, y con fundamento en el artículo 21 del Reglamento Interno de las Comisiones Edilicias del Municipio de El Salto, Jalisco y actúa como secretari</w:t>
      </w:r>
      <w:r>
        <w:rPr>
          <w:rFonts w:hint="default" w:ascii="Calibri" w:hAnsi="Calibri" w:eastAsia="SimSun" w:cs="Calibri"/>
          <w:i w:val="0"/>
          <w:iCs w:val="0"/>
          <w:sz w:val="24"/>
          <w:szCs w:val="24"/>
          <w:lang w:val="es-MX"/>
        </w:rPr>
        <w:t>a</w:t>
      </w:r>
      <w:r>
        <w:rPr>
          <w:rFonts w:hint="default" w:ascii="Calibri" w:hAnsi="Calibri" w:eastAsia="SimSun" w:cs="Calibri"/>
          <w:i w:val="0"/>
          <w:iCs w:val="0"/>
          <w:sz w:val="24"/>
          <w:szCs w:val="24"/>
        </w:rPr>
        <w:t xml:space="preserve"> Técnic</w:t>
      </w:r>
      <w:r>
        <w:rPr>
          <w:rFonts w:hint="default" w:ascii="Calibri" w:hAnsi="Calibri" w:eastAsia="SimSun" w:cs="Calibri"/>
          <w:i w:val="0"/>
          <w:iCs w:val="0"/>
          <w:sz w:val="24"/>
          <w:szCs w:val="24"/>
          <w:lang w:val="es-MX"/>
        </w:rPr>
        <w:t>a la Lic. Guadalupe Vázquez Cortes, en su carácter de Directora de Actas y Acuerdos, bajo el siguiente orden del día:</w:t>
      </w:r>
      <w:r>
        <w:rPr>
          <w:rFonts w:hint="default" w:ascii="Calibri" w:hAnsi="Calibri" w:eastAsia="SimSun" w:cs="Calibri"/>
          <w:i w:val="0"/>
          <w:iCs w:val="0"/>
          <w:sz w:val="24"/>
          <w:szCs w:val="24"/>
        </w:rPr>
        <w:t xml:space="preserve"> </w:t>
      </w:r>
    </w:p>
    <w:p w14:paraId="28DA21D2">
      <w:pPr>
        <w:rPr>
          <w:rFonts w:hint="default" w:ascii="Calibri" w:hAnsi="Calibri" w:eastAsia="SimSun" w:cs="Calibri"/>
          <w:i w:val="0"/>
          <w:iCs w:val="0"/>
          <w:sz w:val="24"/>
          <w:szCs w:val="24"/>
        </w:rPr>
      </w:pPr>
    </w:p>
    <w:p w14:paraId="45B52172">
      <w:pPr>
        <w:jc w:val="center"/>
        <w:rPr>
          <w:rFonts w:hint="default" w:ascii="Calibri" w:hAnsi="Calibri" w:eastAsia="SimSun" w:cs="Calibri"/>
          <w:b/>
          <w:bCs/>
          <w:i w:val="0"/>
          <w:iCs w:val="0"/>
          <w:sz w:val="24"/>
          <w:szCs w:val="24"/>
          <w:lang w:val="es-MX"/>
        </w:rPr>
      </w:pPr>
      <w:r>
        <w:rPr>
          <w:rFonts w:hint="default" w:ascii="Calibri" w:hAnsi="Calibri" w:eastAsia="SimSun" w:cs="Calibri"/>
          <w:b/>
          <w:bCs/>
          <w:i w:val="0"/>
          <w:iCs w:val="0"/>
          <w:sz w:val="24"/>
          <w:szCs w:val="24"/>
          <w:lang w:val="es-MX"/>
        </w:rPr>
        <w:t>ORDEN DEL DÍA</w:t>
      </w:r>
    </w:p>
    <w:p w14:paraId="536582FB">
      <w:pPr>
        <w:jc w:val="both"/>
        <w:rPr>
          <w:rFonts w:hint="default" w:ascii="Calibri" w:hAnsi="Calibri" w:eastAsia="SimSun" w:cs="Calibri"/>
          <w:b/>
          <w:bCs/>
          <w:i w:val="0"/>
          <w:iCs w:val="0"/>
          <w:sz w:val="24"/>
          <w:szCs w:val="24"/>
          <w:lang w:val="es-MX"/>
        </w:rPr>
      </w:pPr>
    </w:p>
    <w:p w14:paraId="2ACC5D65">
      <w:pPr>
        <w:numPr>
          <w:ilvl w:val="0"/>
          <w:numId w:val="1"/>
        </w:numPr>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Lista de asistencia y declaración del quórum;</w:t>
      </w:r>
    </w:p>
    <w:p w14:paraId="7B33781E">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Lectura y aprobación del orden del día;</w:t>
      </w:r>
    </w:p>
    <w:p w14:paraId="0E142639">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Declaración de instalación de la Comisión;</w:t>
      </w:r>
    </w:p>
    <w:p w14:paraId="61A65301">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Cuenta de los asuntos que actualmente tiene pendiente la Comisión;</w:t>
      </w:r>
    </w:p>
    <w:p w14:paraId="2F2D2883">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Asuntos varios; y</w:t>
      </w:r>
    </w:p>
    <w:p w14:paraId="3C711A17">
      <w:pPr>
        <w:numPr>
          <w:numId w:val="0"/>
        </w:numPr>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6. Clausura</w:t>
      </w:r>
    </w:p>
    <w:p w14:paraId="4C52B67E">
      <w:pPr>
        <w:rPr>
          <w:rFonts w:hint="default" w:ascii="Calibri" w:hAnsi="Calibri" w:eastAsia="SimSun" w:cs="Calibri"/>
          <w:i w:val="0"/>
          <w:iCs w:val="0"/>
          <w:sz w:val="24"/>
          <w:szCs w:val="24"/>
        </w:rPr>
      </w:pPr>
    </w:p>
    <w:p w14:paraId="2E2C50BC">
      <w:pPr>
        <w:jc w:val="both"/>
        <w:rPr>
          <w:rFonts w:hint="default" w:ascii="Calibri" w:hAnsi="Calibri" w:cs="Calibri"/>
          <w:sz w:val="24"/>
          <w:szCs w:val="24"/>
        </w:rPr>
      </w:pPr>
      <w:r>
        <w:rPr>
          <w:rFonts w:hint="default" w:ascii="Calibri" w:hAnsi="Calibri" w:eastAsia="SimSun" w:cs="Calibri"/>
          <w:b/>
          <w:bCs/>
          <w:i w:val="0"/>
          <w:iCs w:val="0"/>
          <w:sz w:val="24"/>
          <w:szCs w:val="24"/>
          <w:lang w:val="es-MX"/>
        </w:rPr>
        <w:t>Regidor Sergio Hernández González:</w:t>
      </w:r>
      <w:r>
        <w:rPr>
          <w:rFonts w:hint="default" w:ascii="Calibri" w:hAnsi="Calibri" w:eastAsia="SimSun" w:cs="Calibri"/>
          <w:i w:val="0"/>
          <w:iCs w:val="0"/>
          <w:sz w:val="24"/>
          <w:szCs w:val="24"/>
          <w:lang w:val="es-MX"/>
        </w:rPr>
        <w:t xml:space="preserve"> </w:t>
      </w:r>
      <w:r>
        <w:rPr>
          <w:rFonts w:hint="default" w:ascii="Calibri" w:hAnsi="Calibri" w:cs="Calibri"/>
          <w:sz w:val="24"/>
          <w:szCs w:val="24"/>
        </w:rPr>
        <w:t>Buen</w:t>
      </w:r>
      <w:r>
        <w:rPr>
          <w:rFonts w:hint="default" w:ascii="Calibri" w:hAnsi="Calibri" w:cs="Calibri"/>
          <w:sz w:val="24"/>
          <w:szCs w:val="24"/>
          <w:lang w:val="es-MX"/>
        </w:rPr>
        <w:t>o</w:t>
      </w:r>
      <w:r>
        <w:rPr>
          <w:rFonts w:hint="default" w:ascii="Calibri" w:hAnsi="Calibri" w:cs="Calibri"/>
          <w:sz w:val="24"/>
          <w:szCs w:val="24"/>
        </w:rPr>
        <w:t xml:space="preserve">s </w:t>
      </w:r>
      <w:r>
        <w:rPr>
          <w:rFonts w:hint="default" w:ascii="Calibri" w:hAnsi="Calibri" w:cs="Calibri"/>
          <w:sz w:val="24"/>
          <w:szCs w:val="24"/>
          <w:lang w:val="es-MX"/>
        </w:rPr>
        <w:t>días</w:t>
      </w:r>
      <w:r>
        <w:rPr>
          <w:rFonts w:hint="default" w:ascii="Calibri" w:hAnsi="Calibri" w:cs="Calibri"/>
          <w:sz w:val="24"/>
          <w:szCs w:val="24"/>
        </w:rPr>
        <w:t xml:space="preserve"> a todos, les doy una cordial bienvenida a la primera sesión </w:t>
      </w:r>
      <w:r>
        <w:rPr>
          <w:rFonts w:hint="default" w:ascii="Calibri" w:hAnsi="Calibri" w:cs="Calibri"/>
          <w:sz w:val="24"/>
          <w:szCs w:val="24"/>
          <w:lang w:val="es-MX"/>
        </w:rPr>
        <w:t>d</w:t>
      </w:r>
      <w:r>
        <w:rPr>
          <w:rFonts w:hint="default" w:ascii="Calibri" w:hAnsi="Calibri" w:cs="Calibri"/>
          <w:sz w:val="24"/>
          <w:szCs w:val="24"/>
        </w:rPr>
        <w:t xml:space="preserve">e </w:t>
      </w:r>
      <w:r>
        <w:rPr>
          <w:rFonts w:hint="default" w:ascii="Calibri" w:hAnsi="Calibri" w:cs="Calibri"/>
          <w:sz w:val="24"/>
          <w:szCs w:val="24"/>
          <w:lang w:val="es-MX"/>
        </w:rPr>
        <w:t xml:space="preserve">ordinaria </w:t>
      </w:r>
      <w:r>
        <w:rPr>
          <w:rFonts w:hint="default" w:ascii="Calibri" w:hAnsi="Calibri" w:cs="Calibri"/>
          <w:sz w:val="24"/>
          <w:szCs w:val="24"/>
        </w:rPr>
        <w:t xml:space="preserve">de la Comisión Colegiada y Permanente de </w:t>
      </w:r>
      <w:r>
        <w:rPr>
          <w:rFonts w:hint="default" w:ascii="Calibri" w:hAnsi="Calibri" w:cs="Calibri"/>
          <w:sz w:val="24"/>
          <w:szCs w:val="24"/>
          <w:lang w:val="es-MX"/>
        </w:rPr>
        <w:t>Agua Potable y Saneamiento</w:t>
      </w:r>
      <w:r>
        <w:rPr>
          <w:rFonts w:hint="default" w:ascii="Calibri" w:hAnsi="Calibri" w:cs="Calibri"/>
          <w:sz w:val="24"/>
          <w:szCs w:val="24"/>
        </w:rPr>
        <w:t xml:space="preserve">. </w:t>
      </w:r>
      <w:r>
        <w:rPr>
          <w:rFonts w:hint="default" w:ascii="Calibri" w:hAnsi="Calibri" w:cs="Calibri"/>
          <w:sz w:val="24"/>
          <w:szCs w:val="24"/>
          <w:lang w:val="es-MX"/>
        </w:rPr>
        <w:t xml:space="preserve"> </w:t>
      </w:r>
      <w:r>
        <w:rPr>
          <w:rFonts w:hint="default" w:ascii="Calibri" w:hAnsi="Calibri" w:cs="Calibri"/>
          <w:sz w:val="24"/>
          <w:szCs w:val="24"/>
        </w:rPr>
        <w:t xml:space="preserve">Me da mucho gusto, saludar a mis compañeras </w:t>
      </w:r>
      <w:r>
        <w:rPr>
          <w:rFonts w:hint="default" w:ascii="Calibri" w:hAnsi="Calibri" w:cs="Calibri"/>
          <w:sz w:val="24"/>
          <w:szCs w:val="24"/>
          <w:lang w:val="es-MX"/>
        </w:rPr>
        <w:t>r</w:t>
      </w:r>
      <w:r>
        <w:rPr>
          <w:rFonts w:hint="default" w:ascii="Calibri" w:hAnsi="Calibri" w:cs="Calibri"/>
          <w:sz w:val="24"/>
          <w:szCs w:val="24"/>
        </w:rPr>
        <w:t>egidor</w:t>
      </w:r>
      <w:r>
        <w:rPr>
          <w:rFonts w:hint="default" w:ascii="Calibri" w:hAnsi="Calibri" w:cs="Calibri"/>
          <w:sz w:val="24"/>
          <w:szCs w:val="24"/>
          <w:lang w:val="es-MX"/>
        </w:rPr>
        <w:t>a</w:t>
      </w:r>
      <w:r>
        <w:rPr>
          <w:rFonts w:hint="default" w:ascii="Calibri" w:hAnsi="Calibri" w:cs="Calibri"/>
          <w:sz w:val="24"/>
          <w:szCs w:val="24"/>
        </w:rPr>
        <w:t>s que integran de esta comisión y a todos los presentes que nos acompañan el día de hoy.</w:t>
      </w:r>
    </w:p>
    <w:p w14:paraId="3542110F">
      <w:pPr>
        <w:rPr>
          <w:rFonts w:hint="default" w:ascii="Calibri" w:hAnsi="Calibri" w:cs="Calibri"/>
          <w:sz w:val="24"/>
          <w:szCs w:val="24"/>
        </w:rPr>
      </w:pPr>
    </w:p>
    <w:p w14:paraId="1950428E">
      <w:pPr>
        <w:jc w:val="both"/>
        <w:rPr>
          <w:rFonts w:hint="default" w:ascii="Calibri" w:hAnsi="Calibri" w:cs="Calibri"/>
          <w:b/>
          <w:bCs/>
          <w:sz w:val="24"/>
          <w:szCs w:val="24"/>
          <w:lang w:val="es-MX"/>
        </w:rPr>
      </w:pPr>
      <w:r>
        <w:rPr>
          <w:rFonts w:hint="default" w:ascii="Calibri" w:hAnsi="Calibri" w:cs="Calibri"/>
          <w:b/>
          <w:bCs/>
          <w:sz w:val="24"/>
          <w:szCs w:val="24"/>
          <w:lang w:val="es-MX"/>
        </w:rPr>
        <w:t>PRIMERO.- LISTA DE ASISTENCIA Y DECLARACIÓN DEL QUÓRUM</w:t>
      </w:r>
    </w:p>
    <w:p w14:paraId="2A0DA378">
      <w:pPr>
        <w:rPr>
          <w:rFonts w:hint="default" w:ascii="Calibri" w:hAnsi="Calibri" w:cs="Calibri"/>
          <w:sz w:val="24"/>
          <w:szCs w:val="24"/>
          <w:lang w:val="es-MX"/>
        </w:rPr>
      </w:pPr>
    </w:p>
    <w:p w14:paraId="6DD8BE84">
      <w:pPr>
        <w:jc w:val="both"/>
        <w:rPr>
          <w:rFonts w:hint="default" w:ascii="Calibri" w:hAnsi="Calibri" w:cs="Calibri"/>
          <w:sz w:val="24"/>
          <w:szCs w:val="24"/>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 xml:space="preserve">Como primer punto del orden del día, esta la “Lista de asistencia y declaración de quórum”; por lo que en este momento procedo a nombrar lista de asistencia: </w:t>
      </w:r>
    </w:p>
    <w:p w14:paraId="3BC1F6E9">
      <w:pPr>
        <w:rPr>
          <w:rFonts w:hint="default" w:ascii="Calibri" w:hAnsi="Calibri" w:eastAsia="SimSun" w:cs="Calibri"/>
          <w:i w:val="0"/>
          <w:iCs w:val="0"/>
          <w:sz w:val="24"/>
          <w:szCs w:val="24"/>
          <w:lang w:val="es-MX"/>
        </w:rPr>
      </w:pPr>
    </w:p>
    <w:tbl>
      <w:tblPr>
        <w:tblW w:w="53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262"/>
        <w:gridCol w:w="1133"/>
      </w:tblGrid>
      <w:tr w14:paraId="42D74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4262" w:type="dxa"/>
            <w:tcBorders>
              <w:top w:val="single" w:color="000000" w:sz="8" w:space="0"/>
              <w:left w:val="single" w:color="000000" w:sz="8" w:space="0"/>
              <w:bottom w:val="single" w:color="000000" w:sz="4" w:space="0"/>
              <w:right w:val="single" w:color="000000" w:sz="4" w:space="0"/>
            </w:tcBorders>
            <w:shd w:val="clear"/>
            <w:noWrap/>
            <w:vAlign w:val="center"/>
          </w:tcPr>
          <w:p w14:paraId="632C2FBC">
            <w:pPr>
              <w:keepNext w:val="0"/>
              <w:keepLines w:val="0"/>
              <w:widowControl/>
              <w:suppressLineNumbers w:val="0"/>
              <w:jc w:val="left"/>
              <w:textAlignment w:val="center"/>
              <w:rPr>
                <w:rFonts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Regidora Nallely Raquel González Álvarez</w:t>
            </w:r>
          </w:p>
        </w:tc>
        <w:tc>
          <w:tcPr>
            <w:tcW w:w="1133" w:type="dxa"/>
            <w:tcBorders>
              <w:top w:val="single" w:color="000000" w:sz="8" w:space="0"/>
              <w:left w:val="single" w:color="000000" w:sz="4" w:space="0"/>
              <w:bottom w:val="single" w:color="000000" w:sz="4" w:space="0"/>
              <w:right w:val="single" w:color="000000" w:sz="8" w:space="0"/>
            </w:tcBorders>
            <w:shd w:val="clear"/>
            <w:noWrap/>
            <w:vAlign w:val="center"/>
          </w:tcPr>
          <w:p w14:paraId="5030ADDE">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Presente</w:t>
            </w:r>
          </w:p>
        </w:tc>
      </w:tr>
      <w:tr w14:paraId="1BD1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4262" w:type="dxa"/>
            <w:tcBorders>
              <w:top w:val="single" w:color="000000" w:sz="4" w:space="0"/>
              <w:left w:val="single" w:color="000000" w:sz="8" w:space="0"/>
              <w:bottom w:val="single" w:color="000000" w:sz="4" w:space="0"/>
              <w:right w:val="single" w:color="000000" w:sz="4" w:space="0"/>
            </w:tcBorders>
            <w:shd w:val="clear"/>
            <w:noWrap/>
            <w:vAlign w:val="center"/>
          </w:tcPr>
          <w:p w14:paraId="0F11FDC7">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Regidora Jasubileth Gómez Murillo</w:t>
            </w:r>
          </w:p>
        </w:tc>
        <w:tc>
          <w:tcPr>
            <w:tcW w:w="1133" w:type="dxa"/>
            <w:tcBorders>
              <w:top w:val="single" w:color="000000" w:sz="4" w:space="0"/>
              <w:left w:val="single" w:color="000000" w:sz="4" w:space="0"/>
              <w:bottom w:val="single" w:color="000000" w:sz="4" w:space="0"/>
              <w:right w:val="single" w:color="000000" w:sz="8" w:space="0"/>
            </w:tcBorders>
            <w:shd w:val="clear"/>
            <w:noWrap/>
            <w:vAlign w:val="center"/>
          </w:tcPr>
          <w:p w14:paraId="313460BC">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Presente</w:t>
            </w:r>
          </w:p>
        </w:tc>
      </w:tr>
      <w:tr w14:paraId="765FF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4262" w:type="dxa"/>
            <w:tcBorders>
              <w:top w:val="single" w:color="000000" w:sz="4" w:space="0"/>
              <w:left w:val="single" w:color="000000" w:sz="8" w:space="0"/>
              <w:bottom w:val="single" w:color="000000" w:sz="4" w:space="0"/>
              <w:right w:val="single" w:color="000000" w:sz="4" w:space="0"/>
            </w:tcBorders>
            <w:shd w:val="clear"/>
            <w:noWrap/>
            <w:vAlign w:val="center"/>
          </w:tcPr>
          <w:p w14:paraId="12775829">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Regidora Laura Pamplona Flores</w:t>
            </w:r>
          </w:p>
        </w:tc>
        <w:tc>
          <w:tcPr>
            <w:tcW w:w="1133" w:type="dxa"/>
            <w:tcBorders>
              <w:top w:val="single" w:color="000000" w:sz="4" w:space="0"/>
              <w:left w:val="single" w:color="000000" w:sz="4" w:space="0"/>
              <w:bottom w:val="single" w:color="000000" w:sz="4" w:space="0"/>
              <w:right w:val="single" w:color="000000" w:sz="8" w:space="0"/>
            </w:tcBorders>
            <w:shd w:val="clear"/>
            <w:noWrap/>
            <w:vAlign w:val="center"/>
          </w:tcPr>
          <w:p w14:paraId="6CA1A7A4">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Presente</w:t>
            </w:r>
          </w:p>
        </w:tc>
      </w:tr>
      <w:tr w14:paraId="58AF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4262" w:type="dxa"/>
            <w:tcBorders>
              <w:top w:val="single" w:color="000000" w:sz="4" w:space="0"/>
              <w:left w:val="single" w:color="000000" w:sz="8" w:space="0"/>
              <w:bottom w:val="single" w:color="000000" w:sz="4" w:space="0"/>
              <w:right w:val="single" w:color="000000" w:sz="4" w:space="0"/>
            </w:tcBorders>
            <w:shd w:val="clear"/>
            <w:noWrap/>
            <w:vAlign w:val="center"/>
          </w:tcPr>
          <w:p w14:paraId="4F973F8E">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Regidora Nidia Mariana López Murillo</w:t>
            </w:r>
          </w:p>
        </w:tc>
        <w:tc>
          <w:tcPr>
            <w:tcW w:w="1133" w:type="dxa"/>
            <w:tcBorders>
              <w:top w:val="single" w:color="000000" w:sz="4" w:space="0"/>
              <w:left w:val="single" w:color="000000" w:sz="4" w:space="0"/>
              <w:bottom w:val="single" w:color="000000" w:sz="4" w:space="0"/>
              <w:right w:val="single" w:color="000000" w:sz="8" w:space="0"/>
            </w:tcBorders>
            <w:shd w:val="clear"/>
            <w:noWrap/>
            <w:vAlign w:val="center"/>
          </w:tcPr>
          <w:p w14:paraId="3EF0F314">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Presente</w:t>
            </w:r>
          </w:p>
        </w:tc>
      </w:tr>
      <w:tr w14:paraId="09A7F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4262" w:type="dxa"/>
            <w:tcBorders>
              <w:top w:val="single" w:color="000000" w:sz="4" w:space="0"/>
              <w:left w:val="single" w:color="000000" w:sz="8" w:space="0"/>
              <w:bottom w:val="single" w:color="000000" w:sz="8" w:space="0"/>
              <w:right w:val="single" w:color="000000" w:sz="4" w:space="0"/>
            </w:tcBorders>
            <w:shd w:val="clear"/>
            <w:noWrap/>
            <w:vAlign w:val="center"/>
          </w:tcPr>
          <w:p w14:paraId="115779D7">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Regidor Sergio Hernández González</w:t>
            </w:r>
          </w:p>
        </w:tc>
        <w:tc>
          <w:tcPr>
            <w:tcW w:w="1133" w:type="dxa"/>
            <w:tcBorders>
              <w:top w:val="single" w:color="000000" w:sz="4" w:space="0"/>
              <w:left w:val="single" w:color="000000" w:sz="4" w:space="0"/>
              <w:bottom w:val="single" w:color="000000" w:sz="8" w:space="0"/>
              <w:right w:val="single" w:color="000000" w:sz="8" w:space="0"/>
            </w:tcBorders>
            <w:shd w:val="clear"/>
            <w:noWrap/>
            <w:vAlign w:val="center"/>
          </w:tcPr>
          <w:p w14:paraId="76390A89">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Presente</w:t>
            </w:r>
          </w:p>
        </w:tc>
      </w:tr>
    </w:tbl>
    <w:p w14:paraId="7F5C8FF4">
      <w:pPr>
        <w:rPr>
          <w:rFonts w:hint="default" w:ascii="Calibri" w:hAnsi="Calibri" w:eastAsia="SimSun" w:cs="Calibri"/>
          <w:i w:val="0"/>
          <w:iCs w:val="0"/>
          <w:sz w:val="24"/>
          <w:szCs w:val="24"/>
          <w:lang w:val="es-MX"/>
        </w:rPr>
      </w:pPr>
    </w:p>
    <w:p w14:paraId="1EC1388D">
      <w:pPr>
        <w:jc w:val="both"/>
        <w:rPr>
          <w:rFonts w:hint="default" w:ascii="Calibri" w:hAnsi="Calibri" w:cs="Calibri"/>
          <w:sz w:val="24"/>
          <w:szCs w:val="24"/>
        </w:rPr>
      </w:pPr>
      <w:r>
        <w:rPr>
          <w:rFonts w:hint="default" w:ascii="Calibri" w:hAnsi="Calibri" w:cs="Calibri"/>
          <w:sz w:val="24"/>
          <w:szCs w:val="24"/>
        </w:rPr>
        <w:t xml:space="preserve">En virtud de encontrarse presentes </w:t>
      </w:r>
      <w:r>
        <w:rPr>
          <w:rFonts w:hint="default" w:ascii="Calibri" w:hAnsi="Calibri" w:cs="Calibri"/>
          <w:sz w:val="24"/>
          <w:szCs w:val="24"/>
          <w:lang w:val="es-MX"/>
        </w:rPr>
        <w:t>5 (cinco)</w:t>
      </w:r>
      <w:r>
        <w:rPr>
          <w:rFonts w:hint="default" w:ascii="Calibri" w:hAnsi="Calibri" w:cs="Calibri"/>
          <w:sz w:val="24"/>
          <w:szCs w:val="24"/>
        </w:rPr>
        <w:t xml:space="preserve"> miembros de esta comisión, se declara que existe quórum legal para sesionar.</w:t>
      </w:r>
    </w:p>
    <w:p w14:paraId="19F6DA1B">
      <w:pPr>
        <w:rPr>
          <w:rFonts w:hint="default" w:ascii="Calibri" w:hAnsi="Calibri" w:cs="Calibri"/>
          <w:sz w:val="24"/>
          <w:szCs w:val="24"/>
          <w:lang w:val="es-MX"/>
        </w:rPr>
      </w:pPr>
    </w:p>
    <w:p w14:paraId="265CF314">
      <w:pPr>
        <w:jc w:val="both"/>
        <w:rPr>
          <w:rFonts w:hint="default" w:ascii="Calibri" w:hAnsi="Calibri" w:cs="Calibri"/>
          <w:b/>
          <w:bCs/>
          <w:sz w:val="24"/>
          <w:szCs w:val="24"/>
          <w:lang w:val="es-MX"/>
        </w:rPr>
      </w:pPr>
      <w:r>
        <w:rPr>
          <w:rFonts w:hint="default" w:ascii="Calibri" w:hAnsi="Calibri" w:cs="Calibri"/>
          <w:b/>
          <w:bCs/>
          <w:sz w:val="24"/>
          <w:szCs w:val="24"/>
          <w:lang w:val="es-MX"/>
        </w:rPr>
        <w:t>SEGUNDO.- LECTURA Y APROBACIÓN DEL ORDEN DEL DÍA</w:t>
      </w:r>
    </w:p>
    <w:p w14:paraId="5EE02B6E">
      <w:pPr>
        <w:rPr>
          <w:rFonts w:hint="default" w:ascii="Calibri" w:hAnsi="Calibri" w:cs="Calibri"/>
          <w:sz w:val="24"/>
          <w:szCs w:val="24"/>
          <w:lang w:val="es-MX"/>
        </w:rPr>
      </w:pPr>
    </w:p>
    <w:p w14:paraId="150D4C13">
      <w:pPr>
        <w:jc w:val="both"/>
        <w:rPr>
          <w:rFonts w:hint="default" w:ascii="Calibri" w:hAnsi="Calibri" w:cs="Calibri"/>
          <w:sz w:val="24"/>
          <w:szCs w:val="24"/>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Como segundo punto del orden del día está la “lectura y aprobación del orden del día”, por lo que procedo a dar lectura de los puntos que integran el orden del día:</w:t>
      </w:r>
    </w:p>
    <w:p w14:paraId="38E169F1">
      <w:pPr>
        <w:jc w:val="both"/>
        <w:rPr>
          <w:rFonts w:hint="default" w:ascii="Calibri" w:hAnsi="Calibri" w:cs="Calibri"/>
          <w:sz w:val="24"/>
          <w:szCs w:val="24"/>
        </w:rPr>
      </w:pPr>
    </w:p>
    <w:p w14:paraId="6BA51DDE">
      <w:pPr>
        <w:jc w:val="both"/>
        <w:rPr>
          <w:rFonts w:hint="default" w:ascii="Calibri" w:hAnsi="Calibri" w:cs="Calibri"/>
          <w:sz w:val="24"/>
          <w:szCs w:val="24"/>
        </w:rPr>
      </w:pPr>
      <w:r>
        <w:rPr>
          <w:rFonts w:hint="default" w:ascii="Calibri" w:hAnsi="Calibri" w:cs="Calibri"/>
          <w:sz w:val="24"/>
          <w:szCs w:val="24"/>
        </w:rPr>
        <w:t>1.- Lista de asistencia y declaración de quórum;</w:t>
      </w:r>
    </w:p>
    <w:p w14:paraId="1B4F4A0A">
      <w:pPr>
        <w:jc w:val="both"/>
        <w:rPr>
          <w:rFonts w:hint="default" w:ascii="Calibri" w:hAnsi="Calibri" w:cs="Calibri"/>
          <w:sz w:val="24"/>
          <w:szCs w:val="24"/>
        </w:rPr>
      </w:pPr>
      <w:r>
        <w:rPr>
          <w:rFonts w:hint="default" w:ascii="Calibri" w:hAnsi="Calibri" w:cs="Calibri"/>
          <w:sz w:val="24"/>
          <w:szCs w:val="24"/>
        </w:rPr>
        <w:t>2.- Lectura y aprobación del orden del día;</w:t>
      </w:r>
    </w:p>
    <w:p w14:paraId="048EA601">
      <w:pPr>
        <w:jc w:val="both"/>
        <w:rPr>
          <w:rFonts w:hint="default" w:ascii="Calibri" w:hAnsi="Calibri" w:cs="Calibri"/>
          <w:sz w:val="24"/>
          <w:szCs w:val="24"/>
        </w:rPr>
      </w:pPr>
      <w:r>
        <w:rPr>
          <w:rFonts w:hint="default" w:ascii="Calibri" w:hAnsi="Calibri" w:cs="Calibri"/>
          <w:sz w:val="24"/>
          <w:szCs w:val="24"/>
        </w:rPr>
        <w:t>3.- Declaración de Instalación de la Comisión;</w:t>
      </w:r>
    </w:p>
    <w:p w14:paraId="05F212D9">
      <w:pPr>
        <w:jc w:val="both"/>
        <w:rPr>
          <w:rFonts w:hint="default" w:ascii="Calibri" w:hAnsi="Calibri" w:cs="Calibri"/>
          <w:sz w:val="24"/>
          <w:szCs w:val="24"/>
        </w:rPr>
      </w:pPr>
      <w:r>
        <w:rPr>
          <w:rFonts w:hint="default" w:ascii="Calibri" w:hAnsi="Calibri" w:cs="Calibri"/>
          <w:sz w:val="24"/>
          <w:szCs w:val="24"/>
        </w:rPr>
        <w:t>4.- Cuenta de los asuntos que actualmente tiene pendientes la Comisión;</w:t>
      </w:r>
    </w:p>
    <w:p w14:paraId="45987769">
      <w:pPr>
        <w:jc w:val="both"/>
        <w:rPr>
          <w:rFonts w:hint="default" w:ascii="Calibri" w:hAnsi="Calibri" w:cs="Calibri"/>
          <w:sz w:val="24"/>
          <w:szCs w:val="24"/>
        </w:rPr>
      </w:pPr>
      <w:r>
        <w:rPr>
          <w:rFonts w:hint="default" w:ascii="Calibri" w:hAnsi="Calibri" w:cs="Calibri"/>
          <w:sz w:val="24"/>
          <w:szCs w:val="24"/>
        </w:rPr>
        <w:t>5.- Asuntos Varios; y</w:t>
      </w:r>
    </w:p>
    <w:p w14:paraId="6DA92E8B">
      <w:pPr>
        <w:jc w:val="both"/>
        <w:rPr>
          <w:rFonts w:hint="default" w:ascii="Calibri" w:hAnsi="Calibri" w:cs="Calibri"/>
          <w:sz w:val="24"/>
          <w:szCs w:val="24"/>
        </w:rPr>
      </w:pPr>
      <w:r>
        <w:rPr>
          <w:rFonts w:hint="default" w:ascii="Calibri" w:hAnsi="Calibri" w:cs="Calibri"/>
          <w:sz w:val="24"/>
          <w:szCs w:val="24"/>
        </w:rPr>
        <w:t>6.- Clausura.</w:t>
      </w:r>
    </w:p>
    <w:p w14:paraId="447AE2C9">
      <w:pPr>
        <w:jc w:val="both"/>
        <w:rPr>
          <w:rFonts w:hint="default" w:ascii="Calibri" w:hAnsi="Calibri" w:cs="Calibri"/>
          <w:sz w:val="24"/>
          <w:szCs w:val="24"/>
        </w:rPr>
      </w:pPr>
    </w:p>
    <w:p w14:paraId="0CA9E74B">
      <w:pPr>
        <w:jc w:val="both"/>
        <w:rPr>
          <w:rFonts w:hint="default" w:ascii="Calibri" w:hAnsi="Calibri" w:cs="Calibri"/>
          <w:sz w:val="24"/>
          <w:szCs w:val="24"/>
          <w:lang w:val="es-MX"/>
        </w:rPr>
      </w:pPr>
      <w:r>
        <w:rPr>
          <w:rFonts w:hint="default" w:ascii="Calibri" w:hAnsi="Calibri" w:cs="Calibri"/>
          <w:sz w:val="24"/>
          <w:szCs w:val="24"/>
        </w:rPr>
        <w:t xml:space="preserve">Está a su consideración, </w:t>
      </w:r>
      <w:r>
        <w:rPr>
          <w:rFonts w:hint="default" w:ascii="Calibri" w:hAnsi="Calibri" w:cs="Calibri"/>
          <w:sz w:val="24"/>
          <w:szCs w:val="24"/>
          <w:lang w:val="es-MX"/>
        </w:rPr>
        <w:t>compañeras</w:t>
      </w:r>
      <w:r>
        <w:rPr>
          <w:rFonts w:hint="default" w:ascii="Calibri" w:hAnsi="Calibri" w:cs="Calibri"/>
          <w:sz w:val="24"/>
          <w:szCs w:val="24"/>
        </w:rPr>
        <w:t xml:space="preserve"> Regidor</w:t>
      </w:r>
      <w:r>
        <w:rPr>
          <w:rFonts w:hint="default" w:ascii="Calibri" w:hAnsi="Calibri" w:cs="Calibri"/>
          <w:sz w:val="24"/>
          <w:szCs w:val="24"/>
          <w:lang w:val="es-MX"/>
        </w:rPr>
        <w:t>a</w:t>
      </w:r>
      <w:r>
        <w:rPr>
          <w:rFonts w:hint="default" w:ascii="Calibri" w:hAnsi="Calibri" w:cs="Calibri"/>
          <w:sz w:val="24"/>
          <w:szCs w:val="24"/>
        </w:rPr>
        <w:t xml:space="preserve">s, el </w:t>
      </w:r>
      <w:r>
        <w:rPr>
          <w:rFonts w:hint="default" w:ascii="Calibri" w:hAnsi="Calibri" w:cs="Calibri"/>
          <w:sz w:val="24"/>
          <w:szCs w:val="24"/>
          <w:lang w:val="es-MX"/>
        </w:rPr>
        <w:t>o</w:t>
      </w:r>
      <w:r>
        <w:rPr>
          <w:rFonts w:hint="default" w:ascii="Calibri" w:hAnsi="Calibri" w:cs="Calibri"/>
          <w:sz w:val="24"/>
          <w:szCs w:val="24"/>
        </w:rPr>
        <w:t xml:space="preserve">rden del </w:t>
      </w:r>
      <w:r>
        <w:rPr>
          <w:rFonts w:hint="default" w:ascii="Calibri" w:hAnsi="Calibri" w:cs="Calibri"/>
          <w:sz w:val="24"/>
          <w:szCs w:val="24"/>
          <w:lang w:val="es-MX"/>
        </w:rPr>
        <w:t>d</w:t>
      </w:r>
      <w:r>
        <w:rPr>
          <w:rFonts w:hint="default" w:ascii="Calibri" w:hAnsi="Calibri" w:cs="Calibri"/>
          <w:sz w:val="24"/>
          <w:szCs w:val="24"/>
        </w:rPr>
        <w:t>ía, por lo que en votación económica les pregunto si se aprueb</w:t>
      </w:r>
      <w:r>
        <w:rPr>
          <w:rFonts w:hint="default" w:ascii="Calibri" w:hAnsi="Calibri" w:cs="Calibri"/>
          <w:sz w:val="24"/>
          <w:szCs w:val="24"/>
          <w:lang w:val="es-MX"/>
        </w:rPr>
        <w:t xml:space="preserve">a. </w:t>
      </w:r>
    </w:p>
    <w:p w14:paraId="03E172D7">
      <w:pPr>
        <w:jc w:val="both"/>
        <w:rPr>
          <w:rFonts w:hint="default" w:ascii="Calibri" w:hAnsi="Calibri" w:cs="Calibri"/>
          <w:sz w:val="24"/>
          <w:szCs w:val="24"/>
          <w:lang w:val="es-MX"/>
        </w:rPr>
      </w:pPr>
    </w:p>
    <w:p w14:paraId="7C9F60C5">
      <w:pPr>
        <w:rPr>
          <w:rFonts w:hint="default" w:ascii="Calibri" w:hAnsi="Calibri" w:cs="Calibri"/>
          <w:sz w:val="24"/>
          <w:szCs w:val="24"/>
          <w:lang w:val="es-MX"/>
        </w:rPr>
      </w:pPr>
      <w:r>
        <w:rPr>
          <w:rFonts w:hint="default" w:ascii="Calibri" w:hAnsi="Calibri" w:cs="Calibri"/>
          <w:b/>
          <w:bCs/>
          <w:sz w:val="24"/>
          <w:szCs w:val="24"/>
        </w:rPr>
        <w:t>APROBADO</w:t>
      </w:r>
      <w:r>
        <w:rPr>
          <w:rFonts w:hint="default" w:ascii="Calibri" w:hAnsi="Calibri" w:cs="Calibri"/>
          <w:b/>
          <w:bCs/>
          <w:sz w:val="24"/>
          <w:szCs w:val="24"/>
          <w:lang w:val="es-MX"/>
        </w:rPr>
        <w:t>.</w:t>
      </w:r>
    </w:p>
    <w:p w14:paraId="3B210308">
      <w:pPr>
        <w:rPr>
          <w:rFonts w:hint="default" w:ascii="Calibri" w:hAnsi="Calibri" w:cs="Calibri"/>
          <w:sz w:val="24"/>
          <w:szCs w:val="24"/>
        </w:rPr>
      </w:pPr>
    </w:p>
    <w:p w14:paraId="03623626">
      <w:pPr>
        <w:jc w:val="both"/>
        <w:rPr>
          <w:rFonts w:hint="default" w:ascii="Calibri" w:hAnsi="Calibri" w:cs="Calibri"/>
          <w:sz w:val="24"/>
          <w:szCs w:val="24"/>
        </w:rPr>
      </w:pPr>
      <w:r>
        <w:rPr>
          <w:rFonts w:hint="default" w:ascii="Calibri" w:hAnsi="Calibri" w:cs="Calibri"/>
          <w:sz w:val="24"/>
          <w:szCs w:val="24"/>
        </w:rPr>
        <w:t>Por lo que en cuanto al</w:t>
      </w:r>
      <w:r>
        <w:rPr>
          <w:rFonts w:hint="default" w:ascii="Calibri" w:hAnsi="Calibri" w:cs="Calibri"/>
          <w:sz w:val="24"/>
          <w:szCs w:val="24"/>
          <w:lang w:val="es-MX"/>
        </w:rPr>
        <w:t xml:space="preserve"> primer y segundo punto</w:t>
      </w:r>
      <w:r>
        <w:rPr>
          <w:rFonts w:hint="default" w:ascii="Calibri" w:hAnsi="Calibri" w:cs="Calibri"/>
          <w:b/>
          <w:bCs/>
          <w:sz w:val="24"/>
          <w:szCs w:val="24"/>
        </w:rPr>
        <w:t xml:space="preserve"> </w:t>
      </w:r>
      <w:r>
        <w:rPr>
          <w:rFonts w:hint="default" w:ascii="Calibri" w:hAnsi="Calibri" w:cs="Calibri"/>
          <w:sz w:val="24"/>
          <w:szCs w:val="24"/>
        </w:rPr>
        <w:t>del Orden del día, se dan por desahogados los mismos, toda vez que ya se ha constatado el quórum y se ha aprobado el orden del día de la presente comisión.</w:t>
      </w:r>
    </w:p>
    <w:p w14:paraId="0D17EFB1">
      <w:pPr>
        <w:rPr>
          <w:rFonts w:hint="default" w:ascii="Calibri" w:hAnsi="Calibri" w:cs="Calibri"/>
          <w:sz w:val="24"/>
          <w:szCs w:val="24"/>
        </w:rPr>
      </w:pPr>
    </w:p>
    <w:p w14:paraId="18419B8B">
      <w:pPr>
        <w:jc w:val="both"/>
        <w:rPr>
          <w:rFonts w:hint="default" w:ascii="Calibri" w:hAnsi="Calibri" w:cs="Calibri"/>
          <w:b/>
          <w:bCs/>
          <w:sz w:val="24"/>
          <w:szCs w:val="24"/>
          <w:lang w:val="es-MX"/>
        </w:rPr>
      </w:pPr>
      <w:r>
        <w:rPr>
          <w:rFonts w:hint="default" w:ascii="Calibri" w:hAnsi="Calibri" w:cs="Calibri"/>
          <w:b/>
          <w:bCs/>
          <w:sz w:val="24"/>
          <w:szCs w:val="24"/>
          <w:lang w:val="es-MX"/>
        </w:rPr>
        <w:t>TERCERO.- DECLARACIÓN DE INSTALACIÓN DE LA COMISIÓN</w:t>
      </w:r>
    </w:p>
    <w:p w14:paraId="719AAB7B">
      <w:pPr>
        <w:rPr>
          <w:rFonts w:hint="default" w:ascii="Calibri" w:hAnsi="Calibri" w:cs="Calibri"/>
          <w:sz w:val="24"/>
          <w:szCs w:val="24"/>
        </w:rPr>
      </w:pPr>
    </w:p>
    <w:p w14:paraId="0D0AA2D9">
      <w:pPr>
        <w:jc w:val="both"/>
        <w:rPr>
          <w:rFonts w:hint="default" w:ascii="Calibri" w:hAnsi="Calibri" w:cs="Calibri"/>
          <w:sz w:val="24"/>
          <w:szCs w:val="24"/>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Siendo así, pasamos al punto</w:t>
      </w:r>
      <w:r>
        <w:rPr>
          <w:rFonts w:hint="default" w:ascii="Calibri" w:hAnsi="Calibri" w:cs="Calibri"/>
          <w:sz w:val="24"/>
          <w:szCs w:val="24"/>
          <w:lang w:val="es-MX"/>
        </w:rPr>
        <w:t xml:space="preserve"> tercero</w:t>
      </w:r>
      <w:r>
        <w:rPr>
          <w:rFonts w:hint="default" w:ascii="Calibri" w:hAnsi="Calibri" w:cs="Calibri"/>
          <w:b/>
          <w:bCs/>
          <w:sz w:val="24"/>
          <w:szCs w:val="24"/>
        </w:rPr>
        <w:t xml:space="preserve"> </w:t>
      </w:r>
      <w:r>
        <w:rPr>
          <w:rFonts w:hint="default" w:ascii="Calibri" w:hAnsi="Calibri" w:cs="Calibri"/>
          <w:sz w:val="24"/>
          <w:szCs w:val="24"/>
        </w:rPr>
        <w:t>del orden del día, que es la “Declaración de Instalación de la Comisión”.</w:t>
      </w:r>
    </w:p>
    <w:p w14:paraId="76D7DB91">
      <w:pPr>
        <w:jc w:val="both"/>
        <w:rPr>
          <w:rFonts w:hint="default" w:ascii="Calibri" w:hAnsi="Calibri" w:cs="Calibri"/>
          <w:sz w:val="24"/>
          <w:szCs w:val="24"/>
        </w:rPr>
      </w:pPr>
    </w:p>
    <w:p w14:paraId="44D8D1BB">
      <w:pPr>
        <w:jc w:val="both"/>
        <w:rPr>
          <w:rFonts w:hint="default" w:ascii="Calibri" w:hAnsi="Calibri" w:cs="Calibri"/>
          <w:sz w:val="24"/>
          <w:szCs w:val="24"/>
        </w:rPr>
      </w:pPr>
      <w:r>
        <w:rPr>
          <w:rFonts w:hint="default" w:ascii="Calibri" w:hAnsi="Calibri" w:cs="Calibri"/>
          <w:sz w:val="24"/>
          <w:szCs w:val="24"/>
        </w:rPr>
        <w:t>Por lo que siendo las</w:t>
      </w:r>
      <w:r>
        <w:rPr>
          <w:rFonts w:hint="default" w:ascii="Calibri" w:hAnsi="Calibri" w:cs="Calibri"/>
          <w:sz w:val="24"/>
          <w:szCs w:val="24"/>
          <w:lang w:val="es-MX"/>
        </w:rPr>
        <w:t xml:space="preserve"> 10:30 (diez con treinta minutos)</w:t>
      </w:r>
      <w:r>
        <w:rPr>
          <w:rFonts w:hint="default" w:ascii="Calibri" w:hAnsi="Calibri" w:cs="Calibri"/>
          <w:sz w:val="24"/>
          <w:szCs w:val="24"/>
        </w:rPr>
        <w:t xml:space="preserve"> horas, del</w:t>
      </w:r>
      <w:r>
        <w:rPr>
          <w:rFonts w:hint="default" w:ascii="Calibri" w:hAnsi="Calibri" w:cs="Calibri"/>
          <w:sz w:val="24"/>
          <w:szCs w:val="24"/>
          <w:lang w:val="es-MX"/>
        </w:rPr>
        <w:t xml:space="preserve"> día 18 (diez y ocho) del presente mes y año</w:t>
      </w:r>
      <w:r>
        <w:rPr>
          <w:rFonts w:hint="default" w:ascii="Calibri" w:hAnsi="Calibri" w:cs="Calibri"/>
          <w:sz w:val="24"/>
          <w:szCs w:val="24"/>
        </w:rPr>
        <w:t>, se declara oficialmente instalada esta Comisión, para lo cual esta presidencia tiene a bien manifestar lo siguiente:</w:t>
      </w:r>
    </w:p>
    <w:p w14:paraId="017E7DC8">
      <w:pPr>
        <w:jc w:val="both"/>
        <w:rPr>
          <w:rFonts w:hint="default" w:ascii="Calibri" w:hAnsi="Calibri" w:cs="Calibri"/>
          <w:sz w:val="24"/>
          <w:szCs w:val="24"/>
        </w:rPr>
      </w:pPr>
    </w:p>
    <w:p w14:paraId="25A42CD0">
      <w:pPr>
        <w:jc w:val="both"/>
        <w:rPr>
          <w:rFonts w:hint="default" w:ascii="Calibri" w:hAnsi="Calibri" w:cs="Calibri"/>
          <w:sz w:val="24"/>
          <w:szCs w:val="24"/>
          <w:lang w:val="es-MX"/>
        </w:rPr>
      </w:pPr>
      <w:r>
        <w:rPr>
          <w:rFonts w:hint="default" w:ascii="Calibri" w:hAnsi="Calibri" w:cs="Calibri"/>
          <w:sz w:val="24"/>
          <w:szCs w:val="24"/>
        </w:rPr>
        <w:t>Es</w:t>
      </w:r>
      <w:r>
        <w:rPr>
          <w:rFonts w:hint="default" w:ascii="Calibri" w:hAnsi="Calibri" w:cs="Calibri"/>
          <w:sz w:val="24"/>
          <w:szCs w:val="24"/>
          <w:lang w:val="es-MX"/>
        </w:rPr>
        <w:t xml:space="preserve"> un</w:t>
      </w:r>
      <w:r>
        <w:rPr>
          <w:rFonts w:hint="default" w:ascii="Calibri" w:hAnsi="Calibri" w:cs="Calibri"/>
          <w:sz w:val="24"/>
          <w:szCs w:val="24"/>
        </w:rPr>
        <w:t xml:space="preserve"> honor </w:t>
      </w:r>
      <w:r>
        <w:rPr>
          <w:rFonts w:hint="default" w:ascii="Calibri" w:hAnsi="Calibri" w:cs="Calibri"/>
          <w:sz w:val="24"/>
          <w:szCs w:val="24"/>
          <w:lang w:val="es-MX"/>
        </w:rPr>
        <w:t>p</w:t>
      </w:r>
      <w:r>
        <w:rPr>
          <w:rFonts w:hint="default" w:ascii="Calibri" w:hAnsi="Calibri" w:cs="Calibri"/>
          <w:sz w:val="24"/>
          <w:szCs w:val="24"/>
        </w:rPr>
        <w:t>residir los trabajos de la Comisión</w:t>
      </w:r>
      <w:r>
        <w:rPr>
          <w:rFonts w:hint="default" w:ascii="Calibri" w:hAnsi="Calibri" w:cs="Calibri"/>
          <w:sz w:val="24"/>
          <w:szCs w:val="24"/>
          <w:lang w:val="es-MX"/>
        </w:rPr>
        <w:t xml:space="preserve"> Colegiada y Permanente</w:t>
      </w:r>
      <w:r>
        <w:rPr>
          <w:rFonts w:hint="default" w:ascii="Calibri" w:hAnsi="Calibri" w:cs="Calibri"/>
          <w:sz w:val="24"/>
          <w:szCs w:val="24"/>
        </w:rPr>
        <w:t xml:space="preserve"> de </w:t>
      </w:r>
      <w:r>
        <w:rPr>
          <w:rFonts w:hint="default" w:ascii="Calibri" w:hAnsi="Calibri" w:cs="Calibri"/>
          <w:sz w:val="24"/>
          <w:szCs w:val="24"/>
          <w:lang w:val="es-MX"/>
        </w:rPr>
        <w:t>Agua Potable y Saneamiento</w:t>
      </w:r>
      <w:r>
        <w:rPr>
          <w:rFonts w:hint="default" w:ascii="Calibri" w:hAnsi="Calibri" w:cs="Calibri"/>
          <w:sz w:val="24"/>
          <w:szCs w:val="24"/>
        </w:rPr>
        <w:t>.</w:t>
      </w:r>
      <w:r>
        <w:rPr>
          <w:rFonts w:hint="default" w:ascii="Calibri" w:hAnsi="Calibri" w:cs="Calibri"/>
          <w:sz w:val="24"/>
          <w:szCs w:val="24"/>
          <w:lang w:val="es-MX"/>
        </w:rPr>
        <w:t xml:space="preserve"> </w:t>
      </w:r>
      <w:r>
        <w:rPr>
          <w:rFonts w:hint="default" w:ascii="Calibri" w:hAnsi="Calibri" w:cs="Calibri"/>
          <w:sz w:val="24"/>
          <w:szCs w:val="24"/>
        </w:rPr>
        <w:t xml:space="preserve">Es una </w:t>
      </w:r>
      <w:r>
        <w:rPr>
          <w:rFonts w:hint="default" w:ascii="Calibri" w:hAnsi="Calibri" w:cs="Calibri"/>
          <w:sz w:val="24"/>
          <w:szCs w:val="24"/>
          <w:lang w:val="es-MX"/>
        </w:rPr>
        <w:t>gran</w:t>
      </w:r>
      <w:r>
        <w:rPr>
          <w:rFonts w:hint="default" w:ascii="Calibri" w:hAnsi="Calibri" w:cs="Calibri"/>
          <w:sz w:val="24"/>
          <w:szCs w:val="24"/>
        </w:rPr>
        <w:t xml:space="preserve"> responsabilidad la que hoy tenemos en frente, los ciudadanos cada vez son mas exigentes con los trabajos de su gobierno y en ese sentido trabajaremos por no decepcionarlos en esta encomienda que nos han otorgado.</w:t>
      </w:r>
      <w:r>
        <w:rPr>
          <w:rFonts w:hint="default" w:ascii="Calibri" w:hAnsi="Calibri" w:cs="Calibri"/>
          <w:sz w:val="24"/>
          <w:szCs w:val="24"/>
          <w:lang w:val="es-MX"/>
        </w:rPr>
        <w:t xml:space="preserve"> En el tema del Agua Potable y su saneamiento, los tres niveles de gobierno les hemos fallado a los habitantes de nuestro municipio.</w:t>
      </w:r>
    </w:p>
    <w:p w14:paraId="2EE76A7B">
      <w:pPr>
        <w:jc w:val="both"/>
        <w:rPr>
          <w:rFonts w:hint="default" w:ascii="Calibri" w:hAnsi="Calibri" w:cs="Calibri"/>
          <w:sz w:val="24"/>
          <w:szCs w:val="24"/>
          <w:lang w:val="es-MX"/>
        </w:rPr>
      </w:pPr>
    </w:p>
    <w:p w14:paraId="58BD6224">
      <w:pPr>
        <w:jc w:val="both"/>
        <w:rPr>
          <w:rFonts w:hint="default" w:ascii="Calibri" w:hAnsi="Calibri" w:cs="Calibri"/>
          <w:sz w:val="24"/>
          <w:szCs w:val="24"/>
          <w:lang w:val="es-MX"/>
        </w:rPr>
      </w:pPr>
      <w:r>
        <w:rPr>
          <w:rFonts w:hint="default" w:ascii="Calibri" w:hAnsi="Calibri" w:cs="Calibri"/>
          <w:sz w:val="24"/>
          <w:szCs w:val="24"/>
          <w:lang w:val="es-MX"/>
        </w:rPr>
        <w:t>Recordemos que nuestra carta magna, en su articulo cuarto, nos dice que toda persona tiene el derecho al acceso, disposición y saneamiento de agua para consumo personal y domestico en forma suficiente, salubre, aceptable y asequible. El Estado debe garantizar los recursos hidrícos de manera equitativa y sustentable.</w:t>
      </w:r>
    </w:p>
    <w:p w14:paraId="003CAD08">
      <w:pPr>
        <w:jc w:val="both"/>
        <w:rPr>
          <w:rFonts w:hint="default" w:ascii="Calibri" w:hAnsi="Calibri" w:cs="Calibri"/>
          <w:sz w:val="24"/>
          <w:szCs w:val="24"/>
          <w:lang w:val="es-MX"/>
        </w:rPr>
      </w:pPr>
    </w:p>
    <w:p w14:paraId="74602EC3">
      <w:pPr>
        <w:jc w:val="both"/>
        <w:rPr>
          <w:rFonts w:hint="default" w:ascii="Calibri" w:hAnsi="Calibri" w:cs="Calibri"/>
          <w:sz w:val="24"/>
          <w:szCs w:val="24"/>
          <w:lang w:val="es-MX"/>
        </w:rPr>
      </w:pPr>
      <w:r>
        <w:rPr>
          <w:rFonts w:hint="default" w:ascii="Calibri" w:hAnsi="Calibri" w:cs="Calibri"/>
          <w:sz w:val="24"/>
          <w:szCs w:val="24"/>
          <w:lang w:val="es-MX"/>
        </w:rPr>
        <w:t>Por lo que el trabajo de está comisión deberá ser de manera transversal con otras comisiones, siempre poniendo por delante el respeto de derechos humanos de las personas, su derecho constitucional al acceso al agua para consumo personal y domestico; así como, siempre velar por la salud pública de nuestros habitantes.</w:t>
      </w:r>
    </w:p>
    <w:p w14:paraId="3FAADFF6">
      <w:pPr>
        <w:jc w:val="both"/>
        <w:rPr>
          <w:rFonts w:hint="default" w:ascii="Calibri" w:hAnsi="Calibri" w:cs="Calibri"/>
          <w:sz w:val="24"/>
          <w:szCs w:val="24"/>
        </w:rPr>
      </w:pPr>
    </w:p>
    <w:p w14:paraId="5D59A2EF">
      <w:pPr>
        <w:jc w:val="both"/>
        <w:rPr>
          <w:rFonts w:hint="default" w:ascii="Calibri" w:hAnsi="Calibri" w:cs="Calibri"/>
          <w:sz w:val="24"/>
          <w:szCs w:val="24"/>
          <w:lang w:val="es-MX"/>
        </w:rPr>
      </w:pPr>
      <w:r>
        <w:rPr>
          <w:rFonts w:hint="default" w:ascii="Calibri" w:hAnsi="Calibri" w:cs="Calibri"/>
          <w:sz w:val="24"/>
          <w:szCs w:val="24"/>
          <w:lang w:val="es-MX"/>
        </w:rPr>
        <w:t>En</w:t>
      </w:r>
      <w:r>
        <w:rPr>
          <w:rFonts w:hint="default" w:ascii="Calibri" w:hAnsi="Calibri" w:cs="Calibri"/>
          <w:sz w:val="24"/>
          <w:szCs w:val="24"/>
        </w:rPr>
        <w:t xml:space="preserve"> nuestro municipio, </w:t>
      </w:r>
      <w:r>
        <w:rPr>
          <w:rFonts w:hint="default" w:ascii="Calibri" w:hAnsi="Calibri" w:cs="Calibri"/>
          <w:sz w:val="24"/>
          <w:szCs w:val="24"/>
          <w:lang w:val="es-MX"/>
        </w:rPr>
        <w:t xml:space="preserve">el trabajo es </w:t>
      </w:r>
      <w:r>
        <w:rPr>
          <w:rFonts w:hint="default" w:ascii="Calibri" w:hAnsi="Calibri" w:cs="Calibri"/>
          <w:sz w:val="24"/>
          <w:szCs w:val="24"/>
        </w:rPr>
        <w:t>mucho, son muchos los temas</w:t>
      </w:r>
      <w:r>
        <w:rPr>
          <w:rFonts w:hint="default" w:ascii="Calibri" w:hAnsi="Calibri" w:cs="Calibri"/>
          <w:sz w:val="24"/>
          <w:szCs w:val="24"/>
          <w:lang w:val="es-MX"/>
        </w:rPr>
        <w:t xml:space="preserve"> pendientes</w:t>
      </w:r>
      <w:r>
        <w:rPr>
          <w:rFonts w:hint="default" w:ascii="Calibri" w:hAnsi="Calibri" w:cs="Calibri"/>
          <w:sz w:val="24"/>
          <w:szCs w:val="24"/>
        </w:rPr>
        <w:t xml:space="preserve"> y</w:t>
      </w:r>
      <w:r>
        <w:rPr>
          <w:rFonts w:hint="default" w:ascii="Calibri" w:hAnsi="Calibri" w:cs="Calibri"/>
          <w:sz w:val="24"/>
          <w:szCs w:val="24"/>
          <w:lang w:val="es-MX"/>
        </w:rPr>
        <w:t xml:space="preserve"> la</w:t>
      </w:r>
      <w:r>
        <w:rPr>
          <w:rFonts w:hint="default" w:ascii="Calibri" w:hAnsi="Calibri" w:cs="Calibri"/>
          <w:sz w:val="24"/>
          <w:szCs w:val="24"/>
        </w:rPr>
        <w:t xml:space="preserve"> problemáticas que tenemos</w:t>
      </w:r>
      <w:r>
        <w:rPr>
          <w:rFonts w:hint="default" w:ascii="Calibri" w:hAnsi="Calibri" w:cs="Calibri"/>
          <w:sz w:val="24"/>
          <w:szCs w:val="24"/>
          <w:lang w:val="es-MX"/>
        </w:rPr>
        <w:t>. S</w:t>
      </w:r>
      <w:r>
        <w:rPr>
          <w:rFonts w:hint="default" w:ascii="Calibri" w:hAnsi="Calibri" w:cs="Calibri"/>
          <w:sz w:val="24"/>
          <w:szCs w:val="24"/>
        </w:rPr>
        <w:t>acar adelante y resolver</w:t>
      </w:r>
      <w:r>
        <w:rPr>
          <w:rFonts w:hint="default" w:ascii="Calibri" w:hAnsi="Calibri" w:cs="Calibri"/>
          <w:sz w:val="24"/>
          <w:szCs w:val="24"/>
          <w:lang w:val="es-MX"/>
        </w:rPr>
        <w:t xml:space="preserve"> la carencia, la mala calidad del agua, los problemas de salud relacionados por la falta de abasto y la contaminación, y sumado a eso, la falta de interés histórica de los tres niveles de gobierno</w:t>
      </w:r>
      <w:r>
        <w:rPr>
          <w:rFonts w:hint="default" w:ascii="Calibri" w:hAnsi="Calibri" w:cs="Calibri"/>
          <w:sz w:val="24"/>
          <w:szCs w:val="24"/>
        </w:rPr>
        <w:t xml:space="preserve"> </w:t>
      </w:r>
      <w:r>
        <w:rPr>
          <w:rFonts w:hint="default" w:ascii="Calibri" w:hAnsi="Calibri" w:cs="Calibri"/>
          <w:sz w:val="24"/>
          <w:szCs w:val="24"/>
          <w:lang w:val="es-MX"/>
        </w:rPr>
        <w:t xml:space="preserve">es un gran reto. Este reto es tarea de todos y darle una solución a la gente es garantizarles sus derechos y respetar sus derechos humanos. </w:t>
      </w:r>
    </w:p>
    <w:p w14:paraId="686DC904">
      <w:pPr>
        <w:jc w:val="both"/>
        <w:rPr>
          <w:rFonts w:hint="default" w:ascii="Calibri" w:hAnsi="Calibri" w:cs="Calibri"/>
          <w:sz w:val="24"/>
          <w:szCs w:val="24"/>
        </w:rPr>
      </w:pPr>
    </w:p>
    <w:p w14:paraId="2358AB93">
      <w:pPr>
        <w:jc w:val="both"/>
        <w:rPr>
          <w:rFonts w:hint="default" w:ascii="Calibri" w:hAnsi="Calibri" w:cs="Calibri"/>
          <w:sz w:val="24"/>
          <w:szCs w:val="24"/>
        </w:rPr>
      </w:pPr>
      <w:r>
        <w:rPr>
          <w:rFonts w:hint="default" w:ascii="Calibri" w:hAnsi="Calibri" w:cs="Calibri"/>
          <w:sz w:val="24"/>
          <w:szCs w:val="24"/>
        </w:rPr>
        <w:t>Esta</w:t>
      </w:r>
      <w:r>
        <w:rPr>
          <w:rFonts w:hint="default" w:ascii="Calibri" w:hAnsi="Calibri" w:cs="Calibri"/>
          <w:sz w:val="24"/>
          <w:szCs w:val="24"/>
          <w:lang w:val="es-MX"/>
        </w:rPr>
        <w:t>remos</w:t>
      </w:r>
      <w:r>
        <w:rPr>
          <w:rFonts w:hint="default" w:ascii="Calibri" w:hAnsi="Calibri" w:cs="Calibri"/>
          <w:sz w:val="24"/>
          <w:szCs w:val="24"/>
        </w:rPr>
        <w:t xml:space="preserve"> trabajando</w:t>
      </w:r>
      <w:r>
        <w:rPr>
          <w:rFonts w:hint="default" w:ascii="Calibri" w:hAnsi="Calibri" w:cs="Calibri"/>
          <w:sz w:val="24"/>
          <w:szCs w:val="24"/>
          <w:lang w:val="es-MX"/>
        </w:rPr>
        <w:t xml:space="preserve"> de la mano con los tres ordenes de gobierno; ya que no es un problema que solo nos atañe en el municipio. También tendremos que trabajar de manera coordinada con los diferentes sectores económicos de municipio y con nuestros municipios vecinos. Y por último y más importante, debemos trabajar muy cerca con nuestra gente. </w:t>
      </w:r>
    </w:p>
    <w:p w14:paraId="3421E872">
      <w:pPr>
        <w:jc w:val="both"/>
        <w:rPr>
          <w:rFonts w:hint="default" w:ascii="Calibri" w:hAnsi="Calibri" w:cs="Calibri"/>
          <w:sz w:val="24"/>
          <w:szCs w:val="24"/>
        </w:rPr>
      </w:pPr>
    </w:p>
    <w:p w14:paraId="66AA31FB">
      <w:pPr>
        <w:jc w:val="both"/>
        <w:rPr>
          <w:rFonts w:hint="default" w:ascii="Calibri" w:hAnsi="Calibri" w:cs="Calibri"/>
          <w:sz w:val="24"/>
          <w:szCs w:val="24"/>
          <w:lang w:val="es-MX"/>
        </w:rPr>
      </w:pPr>
      <w:r>
        <w:rPr>
          <w:rFonts w:hint="default" w:ascii="Calibri" w:hAnsi="Calibri" w:cs="Calibri"/>
          <w:sz w:val="24"/>
          <w:szCs w:val="24"/>
          <w:lang w:val="es-MX"/>
        </w:rPr>
        <w:t>Recordemos que el cuidado del medio ambiente es responsabilidad de todas y todos. No debemos permitir que nadie lo dañe y menos por beneficios personales. Debemos dejar un legado a las generaciones venideras.</w:t>
      </w:r>
    </w:p>
    <w:p w14:paraId="22B540D6">
      <w:pPr>
        <w:jc w:val="both"/>
        <w:rPr>
          <w:rFonts w:hint="default" w:ascii="Calibri" w:hAnsi="Calibri" w:cs="Calibri"/>
          <w:sz w:val="24"/>
          <w:szCs w:val="24"/>
        </w:rPr>
      </w:pPr>
    </w:p>
    <w:p w14:paraId="7B0F6724">
      <w:pPr>
        <w:jc w:val="both"/>
        <w:rPr>
          <w:rFonts w:hint="default" w:ascii="Calibri" w:hAnsi="Calibri" w:cs="Calibri"/>
          <w:sz w:val="24"/>
          <w:szCs w:val="24"/>
          <w:lang w:val="es-MX"/>
        </w:rPr>
      </w:pPr>
      <w:r>
        <w:rPr>
          <w:rFonts w:hint="default" w:ascii="Calibri" w:hAnsi="Calibri" w:cs="Calibri"/>
          <w:sz w:val="24"/>
          <w:szCs w:val="24"/>
        </w:rPr>
        <w:t>Yo l</w:t>
      </w:r>
      <w:r>
        <w:rPr>
          <w:rFonts w:hint="default" w:ascii="Calibri" w:hAnsi="Calibri" w:cs="Calibri"/>
          <w:sz w:val="24"/>
          <w:szCs w:val="24"/>
          <w:lang w:val="es-MX"/>
        </w:rPr>
        <w:t>a</w:t>
      </w:r>
      <w:r>
        <w:rPr>
          <w:rFonts w:hint="default" w:ascii="Calibri" w:hAnsi="Calibri" w:cs="Calibri"/>
          <w:sz w:val="24"/>
          <w:szCs w:val="24"/>
        </w:rPr>
        <w:t>s invito, compañeras regidor</w:t>
      </w:r>
      <w:r>
        <w:rPr>
          <w:rFonts w:hint="default" w:ascii="Calibri" w:hAnsi="Calibri" w:cs="Calibri"/>
          <w:sz w:val="24"/>
          <w:szCs w:val="24"/>
          <w:lang w:val="es-MX"/>
        </w:rPr>
        <w:t>a</w:t>
      </w:r>
      <w:r>
        <w:rPr>
          <w:rFonts w:hint="default" w:ascii="Calibri" w:hAnsi="Calibri" w:cs="Calibri"/>
          <w:sz w:val="24"/>
          <w:szCs w:val="24"/>
        </w:rPr>
        <w:t>s, a dejar de lado los intereses particulares, partidistas o de grupo y</w:t>
      </w:r>
      <w:r>
        <w:rPr>
          <w:rFonts w:hint="default" w:ascii="Calibri" w:hAnsi="Calibri" w:cs="Calibri"/>
          <w:sz w:val="24"/>
          <w:szCs w:val="24"/>
          <w:lang w:val="es-MX"/>
        </w:rPr>
        <w:t xml:space="preserve"> nos unamos a trabajar para que ningún rincón del municipio vuelva a tener carencia de agua potable, ni falta de saneamiento de sus aguas residuales.  </w:t>
      </w:r>
    </w:p>
    <w:p w14:paraId="0527BE37">
      <w:pPr>
        <w:rPr>
          <w:rFonts w:hint="default" w:ascii="Calibri" w:hAnsi="Calibri" w:cs="Calibri"/>
          <w:sz w:val="24"/>
          <w:szCs w:val="24"/>
          <w:lang w:val="es-MX"/>
        </w:rPr>
      </w:pPr>
    </w:p>
    <w:p w14:paraId="56D67E3E">
      <w:pPr>
        <w:jc w:val="both"/>
        <w:rPr>
          <w:rFonts w:hint="default" w:ascii="Calibri" w:hAnsi="Calibri" w:cs="Calibri"/>
          <w:b/>
          <w:bCs/>
          <w:sz w:val="24"/>
          <w:szCs w:val="24"/>
          <w:lang w:val="es-MX"/>
        </w:rPr>
      </w:pPr>
      <w:r>
        <w:rPr>
          <w:rFonts w:hint="default" w:ascii="Calibri" w:hAnsi="Calibri" w:cs="Calibri"/>
          <w:b/>
          <w:bCs/>
          <w:sz w:val="24"/>
          <w:szCs w:val="24"/>
          <w:lang w:val="es-MX"/>
        </w:rPr>
        <w:t>CUARTO.- CUENTA DE LOS ASUNTOS QUE ACTUALMENTE TIENE PENDIENTES LA COMISIÓN</w:t>
      </w:r>
    </w:p>
    <w:p w14:paraId="6C070595">
      <w:pPr>
        <w:rPr>
          <w:rFonts w:hint="default" w:ascii="Calibri" w:hAnsi="Calibri" w:cs="Calibri"/>
          <w:sz w:val="24"/>
          <w:szCs w:val="24"/>
          <w:lang w:val="es-MX"/>
        </w:rPr>
      </w:pPr>
    </w:p>
    <w:p w14:paraId="211590FB">
      <w:pPr>
        <w:jc w:val="both"/>
        <w:rPr>
          <w:rFonts w:hint="default" w:ascii="Calibri" w:hAnsi="Calibri" w:cs="Calibri"/>
          <w:sz w:val="24"/>
          <w:szCs w:val="24"/>
          <w:lang w:val="es-MX"/>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Por lo que una vez Instalada la presente comisión, pasamos al</w:t>
      </w:r>
      <w:r>
        <w:rPr>
          <w:rFonts w:hint="default" w:ascii="Calibri" w:hAnsi="Calibri" w:cs="Calibri"/>
          <w:sz w:val="24"/>
          <w:szCs w:val="24"/>
          <w:lang w:val="es-MX"/>
        </w:rPr>
        <w:t xml:space="preserve"> cuarto</w:t>
      </w:r>
      <w:r>
        <w:rPr>
          <w:rFonts w:hint="default" w:ascii="Calibri" w:hAnsi="Calibri" w:cs="Calibri"/>
          <w:sz w:val="24"/>
          <w:szCs w:val="24"/>
        </w:rPr>
        <w:t xml:space="preserve"> punto del orden del día, correspondiente a los asuntos que actualmente tiene pendientes la Comisión, para tal efecto les informo que le cedo la palabra a la </w:t>
      </w:r>
      <w:r>
        <w:rPr>
          <w:rFonts w:hint="default" w:ascii="Calibri" w:hAnsi="Calibri" w:cs="Calibri"/>
          <w:sz w:val="24"/>
          <w:szCs w:val="24"/>
          <w:lang w:val="es-MX"/>
        </w:rPr>
        <w:t>Lic. Guadalupe Vázquez Cortes</w:t>
      </w:r>
      <w:r>
        <w:rPr>
          <w:rFonts w:hint="default" w:ascii="Calibri" w:hAnsi="Calibri" w:cs="Calibri"/>
          <w:sz w:val="24"/>
          <w:szCs w:val="24"/>
        </w:rPr>
        <w:t xml:space="preserve">, en su carácter de Directora de </w:t>
      </w:r>
      <w:r>
        <w:rPr>
          <w:rFonts w:hint="default" w:ascii="Calibri" w:hAnsi="Calibri" w:cs="Calibri"/>
          <w:sz w:val="24"/>
          <w:szCs w:val="24"/>
          <w:lang w:val="es-MX"/>
        </w:rPr>
        <w:t>Actas y Acuerdos</w:t>
      </w:r>
      <w:r>
        <w:rPr>
          <w:rFonts w:hint="default" w:ascii="Calibri" w:hAnsi="Calibri" w:cs="Calibri"/>
          <w:sz w:val="24"/>
          <w:szCs w:val="24"/>
        </w:rPr>
        <w:t>, quien informará sobre los asuntos</w:t>
      </w:r>
      <w:r>
        <w:rPr>
          <w:rFonts w:hint="default" w:ascii="Calibri" w:hAnsi="Calibri" w:cs="Calibri"/>
          <w:sz w:val="24"/>
          <w:szCs w:val="24"/>
          <w:lang w:val="es-MX"/>
        </w:rPr>
        <w:t xml:space="preserve"> pendientes.</w:t>
      </w:r>
    </w:p>
    <w:p w14:paraId="12C00D63">
      <w:pPr>
        <w:jc w:val="both"/>
        <w:rPr>
          <w:rFonts w:hint="default" w:ascii="Calibri" w:hAnsi="Calibri" w:cs="Calibri"/>
          <w:sz w:val="24"/>
          <w:szCs w:val="24"/>
          <w:lang w:val="es-MX"/>
        </w:rPr>
      </w:pPr>
    </w:p>
    <w:p w14:paraId="3C931ED0">
      <w:pPr>
        <w:jc w:val="both"/>
        <w:rPr>
          <w:rFonts w:hint="default" w:ascii="Calibri" w:hAnsi="Calibri" w:cs="Calibri"/>
          <w:sz w:val="24"/>
          <w:szCs w:val="24"/>
          <w:lang w:val="es-MX"/>
        </w:rPr>
      </w:pPr>
      <w:r>
        <w:rPr>
          <w:rFonts w:hint="default" w:ascii="Calibri" w:hAnsi="Calibri" w:cs="Calibri"/>
          <w:b/>
          <w:bCs/>
          <w:sz w:val="24"/>
          <w:szCs w:val="24"/>
          <w:lang w:val="es-MX"/>
        </w:rPr>
        <w:t>Lic. Guadalupe Vázquez Cortes:</w:t>
      </w:r>
      <w:r>
        <w:rPr>
          <w:rFonts w:hint="default" w:ascii="Calibri" w:hAnsi="Calibri" w:cs="Calibri"/>
          <w:sz w:val="24"/>
          <w:szCs w:val="24"/>
          <w:lang w:val="es-MX"/>
        </w:rPr>
        <w:t xml:space="preserve"> Hasta el día de hoy, viernes 18 (diez y ocho) de octubre del año en curso, no existe ningún dictamen pendiente para la comisión que se está instalando. Es cuanto.</w:t>
      </w:r>
    </w:p>
    <w:p w14:paraId="6841AA96">
      <w:pPr>
        <w:jc w:val="both"/>
        <w:rPr>
          <w:rFonts w:hint="default" w:ascii="Calibri" w:hAnsi="Calibri" w:cs="Calibri"/>
          <w:sz w:val="24"/>
          <w:szCs w:val="24"/>
          <w:lang w:val="es-MX"/>
        </w:rPr>
      </w:pPr>
    </w:p>
    <w:p w14:paraId="2254FDF8">
      <w:pPr>
        <w:jc w:val="both"/>
        <w:rPr>
          <w:rFonts w:hint="default" w:ascii="Calibri" w:hAnsi="Calibri" w:cs="Calibri"/>
          <w:sz w:val="24"/>
          <w:szCs w:val="24"/>
          <w:lang w:val="es-MX"/>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 xml:space="preserve">Una vez que se nos ha informado sobre los pendientes de esta comisión, </w:t>
      </w:r>
      <w:r>
        <w:rPr>
          <w:rFonts w:hint="default" w:ascii="Calibri" w:hAnsi="Calibri" w:cs="Calibri"/>
          <w:sz w:val="24"/>
          <w:szCs w:val="24"/>
          <w:lang w:val="es-MX"/>
        </w:rPr>
        <w:t>no podemos proponer que se integren, ya que no existe ninguno, entonces pues vamos a empezar de cero. Que creo que también es interesante y es raro que no tengamos ningún dictamen de está comisión, pero nos va a tocar trabajarla.</w:t>
      </w:r>
    </w:p>
    <w:p w14:paraId="435785E6">
      <w:pPr>
        <w:jc w:val="both"/>
        <w:rPr>
          <w:rFonts w:hint="default" w:ascii="Calibri" w:hAnsi="Calibri" w:cs="Calibri"/>
          <w:sz w:val="24"/>
          <w:szCs w:val="24"/>
          <w:lang w:val="es-MX"/>
        </w:rPr>
      </w:pPr>
    </w:p>
    <w:p w14:paraId="404C647B">
      <w:pPr>
        <w:jc w:val="both"/>
        <w:rPr>
          <w:rFonts w:hint="default" w:ascii="Calibri" w:hAnsi="Calibri" w:cs="Calibri"/>
          <w:sz w:val="24"/>
          <w:szCs w:val="24"/>
          <w:lang w:val="es-MX"/>
        </w:rPr>
      </w:pPr>
      <w:r>
        <w:rPr>
          <w:rFonts w:hint="default" w:ascii="Calibri" w:hAnsi="Calibri" w:cs="Calibri"/>
          <w:sz w:val="24"/>
          <w:szCs w:val="24"/>
          <w:lang w:val="es-MX"/>
        </w:rPr>
        <w:t xml:space="preserve">Por lo que está a su consideración la propuesta de que no existe ningún dictamen y que no tenemos ningún expediente por integrar. </w:t>
      </w:r>
      <w:r>
        <w:rPr>
          <w:rFonts w:hint="default" w:ascii="Calibri" w:hAnsi="Calibri" w:cs="Calibri"/>
          <w:sz w:val="24"/>
          <w:szCs w:val="24"/>
        </w:rPr>
        <w:t>Está a su consideración la presente propuesta, por lo que en votación económica les pregunto si se aprueba</w:t>
      </w:r>
      <w:r>
        <w:rPr>
          <w:rFonts w:hint="default" w:ascii="Calibri" w:hAnsi="Calibri" w:cs="Calibri"/>
          <w:sz w:val="24"/>
          <w:szCs w:val="24"/>
          <w:lang w:val="es-MX"/>
        </w:rPr>
        <w:t xml:space="preserve">. </w:t>
      </w:r>
    </w:p>
    <w:p w14:paraId="42CE1EF9">
      <w:pPr>
        <w:rPr>
          <w:rFonts w:hint="default" w:ascii="Calibri" w:hAnsi="Calibri" w:cs="Calibri"/>
          <w:sz w:val="24"/>
          <w:szCs w:val="24"/>
        </w:rPr>
      </w:pPr>
    </w:p>
    <w:p w14:paraId="2F0B2496">
      <w:pPr>
        <w:rPr>
          <w:rFonts w:hint="default" w:ascii="Calibri" w:hAnsi="Calibri" w:cs="Calibri"/>
          <w:b/>
          <w:bCs/>
          <w:sz w:val="24"/>
          <w:szCs w:val="24"/>
        </w:rPr>
      </w:pPr>
      <w:r>
        <w:rPr>
          <w:rFonts w:hint="default" w:ascii="Calibri" w:hAnsi="Calibri" w:cs="Calibri"/>
          <w:b/>
          <w:bCs/>
          <w:sz w:val="24"/>
          <w:szCs w:val="24"/>
        </w:rPr>
        <w:t>APROBADO</w:t>
      </w:r>
    </w:p>
    <w:p w14:paraId="14DF4EF9">
      <w:pPr>
        <w:rPr>
          <w:rFonts w:hint="default" w:ascii="Calibri" w:hAnsi="Calibri" w:cs="Calibri"/>
          <w:sz w:val="24"/>
          <w:szCs w:val="24"/>
        </w:rPr>
      </w:pPr>
    </w:p>
    <w:p w14:paraId="485DF57B">
      <w:pPr>
        <w:jc w:val="both"/>
        <w:rPr>
          <w:rFonts w:hint="default" w:ascii="Calibri" w:hAnsi="Calibri" w:cs="Calibri"/>
          <w:b/>
          <w:bCs/>
          <w:sz w:val="24"/>
          <w:szCs w:val="24"/>
          <w:lang w:val="es-MX"/>
        </w:rPr>
      </w:pPr>
      <w:r>
        <w:rPr>
          <w:rFonts w:hint="default" w:ascii="Calibri" w:hAnsi="Calibri" w:cs="Calibri"/>
          <w:b/>
          <w:bCs/>
          <w:sz w:val="24"/>
          <w:szCs w:val="24"/>
          <w:lang w:val="es-MX"/>
        </w:rPr>
        <w:t>QUINTO.- ASUNTOS VARIOS</w:t>
      </w:r>
    </w:p>
    <w:p w14:paraId="5E63930F">
      <w:pPr>
        <w:rPr>
          <w:rFonts w:hint="default" w:ascii="Calibri" w:hAnsi="Calibri" w:cs="Calibri"/>
          <w:sz w:val="24"/>
          <w:szCs w:val="24"/>
          <w:lang w:val="es-MX"/>
        </w:rPr>
      </w:pPr>
    </w:p>
    <w:p w14:paraId="53866E92">
      <w:pPr>
        <w:pStyle w:val="5"/>
        <w:spacing w:line="240" w:lineRule="auto"/>
        <w:ind w:left="74"/>
        <w:jc w:val="both"/>
        <w:rPr>
          <w:rFonts w:hint="default" w:ascii="Calibri" w:hAnsi="Calibri" w:cs="Calibri"/>
          <w:sz w:val="24"/>
          <w:szCs w:val="24"/>
          <w:lang w:val="es-MX"/>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Para desahogar el</w:t>
      </w:r>
      <w:r>
        <w:rPr>
          <w:rFonts w:hint="default" w:ascii="Calibri" w:hAnsi="Calibri" w:cs="Calibri"/>
          <w:sz w:val="24"/>
          <w:szCs w:val="24"/>
          <w:lang w:val="es-MX"/>
        </w:rPr>
        <w:t xml:space="preserve"> quinto</w:t>
      </w:r>
      <w:r>
        <w:rPr>
          <w:rFonts w:hint="default" w:ascii="Calibri" w:hAnsi="Calibri" w:cs="Calibri"/>
          <w:b/>
          <w:bCs/>
          <w:sz w:val="24"/>
          <w:szCs w:val="24"/>
        </w:rPr>
        <w:t xml:space="preserve"> </w:t>
      </w:r>
      <w:r>
        <w:rPr>
          <w:rFonts w:hint="default" w:ascii="Calibri" w:hAnsi="Calibri" w:cs="Calibri"/>
          <w:sz w:val="24"/>
          <w:szCs w:val="24"/>
        </w:rPr>
        <w:t>punto del Orden del día, que es “asuntos generales”, me permito preguntarles si tienen algún otro asunto que tratar</w:t>
      </w:r>
      <w:r>
        <w:rPr>
          <w:rFonts w:hint="default" w:ascii="Calibri" w:hAnsi="Calibri" w:cs="Calibri"/>
          <w:sz w:val="24"/>
          <w:szCs w:val="24"/>
          <w:lang w:val="es-MX"/>
        </w:rPr>
        <w:t>.</w:t>
      </w:r>
    </w:p>
    <w:p w14:paraId="3E2BCA2E">
      <w:pPr>
        <w:pStyle w:val="5"/>
        <w:spacing w:line="240" w:lineRule="auto"/>
        <w:jc w:val="both"/>
        <w:rPr>
          <w:rFonts w:hint="default" w:ascii="Calibri" w:hAnsi="Calibri" w:cs="Calibri"/>
          <w:sz w:val="24"/>
          <w:szCs w:val="24"/>
        </w:rPr>
      </w:pPr>
    </w:p>
    <w:p w14:paraId="411A243F">
      <w:pPr>
        <w:pStyle w:val="5"/>
        <w:spacing w:line="240" w:lineRule="auto"/>
        <w:jc w:val="both"/>
        <w:rPr>
          <w:rFonts w:hint="default" w:ascii="Calibri" w:hAnsi="Calibri" w:cs="Calibri"/>
          <w:sz w:val="24"/>
          <w:szCs w:val="24"/>
          <w:lang w:val="es-MX"/>
        </w:rPr>
      </w:pPr>
      <w:r>
        <w:rPr>
          <w:rFonts w:hint="default" w:ascii="Calibri" w:hAnsi="Calibri" w:cs="Calibri"/>
          <w:sz w:val="24"/>
          <w:szCs w:val="24"/>
          <w:lang w:val="es-MX"/>
        </w:rPr>
        <w:t>Está presidencia tiene tres puntos que tratar y son los siguientes:</w:t>
      </w:r>
    </w:p>
    <w:p w14:paraId="6BBDAF88">
      <w:pPr>
        <w:pStyle w:val="5"/>
        <w:numPr>
          <w:ilvl w:val="0"/>
          <w:numId w:val="0"/>
        </w:numPr>
        <w:spacing w:line="240" w:lineRule="auto"/>
        <w:jc w:val="both"/>
        <w:rPr>
          <w:rFonts w:hint="default" w:ascii="Calibri" w:hAnsi="Calibri" w:cs="Calibri"/>
          <w:sz w:val="24"/>
          <w:szCs w:val="24"/>
          <w:lang w:val="es-MX"/>
        </w:rPr>
      </w:pPr>
    </w:p>
    <w:p w14:paraId="4F995F33">
      <w:pPr>
        <w:pStyle w:val="5"/>
        <w:numPr>
          <w:ilvl w:val="0"/>
          <w:numId w:val="0"/>
        </w:numPr>
        <w:spacing w:line="240" w:lineRule="auto"/>
        <w:jc w:val="both"/>
        <w:rPr>
          <w:rFonts w:hint="default" w:ascii="Calibri" w:hAnsi="Calibri" w:cs="Calibri"/>
          <w:sz w:val="24"/>
          <w:szCs w:val="24"/>
          <w:lang w:val="es-MX"/>
        </w:rPr>
      </w:pPr>
      <w:r>
        <w:rPr>
          <w:rFonts w:hint="default" w:ascii="Calibri" w:hAnsi="Calibri" w:cs="Calibri"/>
          <w:b w:val="0"/>
          <w:bCs w:val="0"/>
          <w:i w:val="0"/>
          <w:iCs w:val="0"/>
          <w:sz w:val="24"/>
          <w:szCs w:val="24"/>
          <w:lang w:val="es-MX"/>
        </w:rPr>
        <w:t>El primer punto es que h</w:t>
      </w:r>
      <w:r>
        <w:rPr>
          <w:rFonts w:hint="default" w:ascii="Calibri" w:hAnsi="Calibri" w:cs="Calibri"/>
          <w:sz w:val="24"/>
          <w:szCs w:val="24"/>
          <w:lang w:val="es-MX"/>
        </w:rPr>
        <w:t>acemos la invitación a las integrantes de la comisión, para que en un plazo de 7 (siete) días hábiles, envíen sus aportaciones para integrarlos en el Plan Anual de Trabajo de la comisión. Ya que en base al articulo 8 del reglamento interno de las comisiones edilicias del municipio de El Salto; está presidencia tiene 30 (treinta) días para presentarlo al ayuntamiento. Además se le pedirá a la presidenta municipal que nos envié sus aportaciones.</w:t>
      </w:r>
    </w:p>
    <w:p w14:paraId="77C1EFF3">
      <w:pPr>
        <w:jc w:val="both"/>
        <w:rPr>
          <w:rFonts w:hint="default" w:ascii="Calibri" w:hAnsi="Calibri" w:cs="Calibri"/>
          <w:sz w:val="24"/>
          <w:szCs w:val="24"/>
          <w:lang w:val="es-MX"/>
        </w:rPr>
      </w:pPr>
    </w:p>
    <w:p w14:paraId="3AC44440">
      <w:pPr>
        <w:pStyle w:val="5"/>
        <w:numPr>
          <w:ilvl w:val="0"/>
          <w:numId w:val="0"/>
        </w:numPr>
        <w:spacing w:line="240" w:lineRule="auto"/>
        <w:jc w:val="both"/>
        <w:rPr>
          <w:rFonts w:hint="default" w:ascii="Calibri" w:hAnsi="Calibri" w:cs="Calibri"/>
          <w:sz w:val="24"/>
          <w:szCs w:val="24"/>
          <w:lang w:val="es-MX"/>
        </w:rPr>
      </w:pPr>
      <w:r>
        <w:rPr>
          <w:rFonts w:hint="default" w:ascii="Calibri" w:hAnsi="Calibri" w:cs="Calibri"/>
          <w:sz w:val="24"/>
          <w:szCs w:val="24"/>
          <w:lang w:val="es-MX"/>
        </w:rPr>
        <w:t>El segundo punto es que conforme al articulo 21 del reglamento interno de las comisiones edilicias del municipio de El Salto; la persona que fungirá como Secretario Técnico, será el titular de la Dirección de Actas y Acuerdo o quien este designe a petición del presidente de la comisión. Por está ocasión agradecemos a la Lic. Guadalupe Vázquez Cortes por apoyarnos como Secretaria Técnica, pero debido a la carga de trabajo de su área laboral, estamos buscando el perfil idóneo para que la siguiente sesión se le tome protesta y se informe a la Secretaría General.</w:t>
      </w:r>
    </w:p>
    <w:p w14:paraId="00581D6A">
      <w:pPr>
        <w:pStyle w:val="5"/>
        <w:numPr>
          <w:ilvl w:val="0"/>
          <w:numId w:val="0"/>
        </w:numPr>
        <w:spacing w:line="240" w:lineRule="auto"/>
        <w:jc w:val="both"/>
        <w:rPr>
          <w:rFonts w:hint="default" w:ascii="Calibri" w:hAnsi="Calibri" w:cs="Calibri"/>
          <w:sz w:val="24"/>
          <w:szCs w:val="24"/>
          <w:lang w:val="es-MX"/>
        </w:rPr>
      </w:pPr>
    </w:p>
    <w:p w14:paraId="4FC894CE">
      <w:pPr>
        <w:pStyle w:val="5"/>
        <w:numPr>
          <w:ilvl w:val="0"/>
          <w:numId w:val="0"/>
        </w:numPr>
        <w:spacing w:line="240" w:lineRule="auto"/>
        <w:jc w:val="both"/>
        <w:rPr>
          <w:rFonts w:hint="default" w:ascii="Calibri" w:hAnsi="Calibri" w:cs="Calibri"/>
          <w:sz w:val="24"/>
          <w:szCs w:val="24"/>
          <w:lang w:val="es-MX"/>
        </w:rPr>
      </w:pPr>
      <w:r>
        <w:rPr>
          <w:rFonts w:hint="default" w:ascii="Calibri" w:hAnsi="Calibri" w:cs="Calibri"/>
          <w:sz w:val="24"/>
          <w:szCs w:val="24"/>
          <w:lang w:val="es-MX"/>
        </w:rPr>
        <w:t>En el tercer punto les informamos que estaremos buscando una reunión de trabajo con el director del área para trabajar en conjunto y alineados a los objetivos de la administración. Gracias.</w:t>
      </w:r>
    </w:p>
    <w:p w14:paraId="0FD87750">
      <w:pPr>
        <w:pStyle w:val="5"/>
        <w:numPr>
          <w:ilvl w:val="0"/>
          <w:numId w:val="0"/>
        </w:numPr>
        <w:spacing w:line="240" w:lineRule="auto"/>
        <w:jc w:val="both"/>
        <w:rPr>
          <w:rFonts w:hint="default" w:ascii="Calibri" w:hAnsi="Calibri" w:cs="Calibri"/>
          <w:sz w:val="24"/>
          <w:szCs w:val="24"/>
          <w:lang w:val="es-MX"/>
        </w:rPr>
      </w:pPr>
    </w:p>
    <w:p w14:paraId="02233F2E">
      <w:pPr>
        <w:pStyle w:val="5"/>
        <w:spacing w:line="240" w:lineRule="auto"/>
        <w:jc w:val="both"/>
        <w:rPr>
          <w:rFonts w:hint="default" w:ascii="Calibri" w:hAnsi="Calibri" w:cs="Calibri"/>
          <w:sz w:val="24"/>
          <w:szCs w:val="24"/>
        </w:rPr>
      </w:pPr>
      <w:r>
        <w:rPr>
          <w:rFonts w:hint="default" w:ascii="Calibri" w:hAnsi="Calibri" w:cs="Calibri"/>
          <w:sz w:val="24"/>
          <w:szCs w:val="24"/>
          <w:lang w:val="es-MX"/>
        </w:rPr>
        <w:t xml:space="preserve">No se si exista algún otro punto que tratar. </w:t>
      </w:r>
      <w:r>
        <w:rPr>
          <w:rFonts w:hint="default" w:ascii="Calibri" w:hAnsi="Calibri" w:cs="Calibri"/>
          <w:sz w:val="24"/>
          <w:szCs w:val="24"/>
        </w:rPr>
        <w:t>Por lo que de no haber asuntos que tratar pasamos al último punto del orden del día.</w:t>
      </w:r>
    </w:p>
    <w:p w14:paraId="7470C26D">
      <w:pPr>
        <w:rPr>
          <w:rFonts w:hint="default" w:ascii="Calibri" w:hAnsi="Calibri" w:cs="Calibri"/>
          <w:sz w:val="24"/>
          <w:szCs w:val="24"/>
          <w:lang w:val="es-MX"/>
        </w:rPr>
      </w:pPr>
    </w:p>
    <w:p w14:paraId="084E3984">
      <w:pPr>
        <w:jc w:val="both"/>
        <w:rPr>
          <w:rFonts w:hint="default" w:ascii="Calibri" w:hAnsi="Calibri" w:cs="Calibri"/>
          <w:b/>
          <w:bCs/>
          <w:sz w:val="24"/>
          <w:szCs w:val="24"/>
          <w:lang w:val="es-MX"/>
        </w:rPr>
      </w:pPr>
      <w:r>
        <w:rPr>
          <w:rFonts w:hint="default" w:ascii="Calibri" w:hAnsi="Calibri" w:cs="Calibri"/>
          <w:b/>
          <w:bCs/>
          <w:sz w:val="24"/>
          <w:szCs w:val="24"/>
          <w:lang w:val="es-MX"/>
        </w:rPr>
        <w:t>SEXTO.- CLAUSURA</w:t>
      </w:r>
    </w:p>
    <w:p w14:paraId="17C4332B">
      <w:pPr>
        <w:rPr>
          <w:rFonts w:hint="default" w:ascii="Calibri" w:hAnsi="Calibri" w:cs="Calibri"/>
          <w:sz w:val="24"/>
          <w:szCs w:val="24"/>
          <w:lang w:val="es-MX"/>
        </w:rPr>
      </w:pPr>
    </w:p>
    <w:p w14:paraId="3EEEBFA9">
      <w:pPr>
        <w:jc w:val="both"/>
        <w:rPr>
          <w:rFonts w:hint="default" w:ascii="Calibri" w:hAnsi="Calibri" w:cs="Calibri"/>
          <w:sz w:val="24"/>
          <w:szCs w:val="24"/>
          <w:lang w:val="es-MX"/>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Con relación al</w:t>
      </w:r>
      <w:r>
        <w:rPr>
          <w:rFonts w:hint="default" w:ascii="Calibri" w:hAnsi="Calibri" w:cs="Calibri"/>
          <w:sz w:val="24"/>
          <w:szCs w:val="24"/>
          <w:lang w:val="es-MX"/>
        </w:rPr>
        <w:t xml:space="preserve"> sexto</w:t>
      </w:r>
      <w:r>
        <w:rPr>
          <w:rFonts w:hint="default" w:ascii="Calibri" w:hAnsi="Calibri" w:cs="Calibri"/>
          <w:sz w:val="24"/>
          <w:szCs w:val="24"/>
        </w:rPr>
        <w:t xml:space="preserve"> punto del orden del día, siendo las </w:t>
      </w:r>
      <w:r>
        <w:rPr>
          <w:rFonts w:hint="default" w:ascii="Calibri" w:hAnsi="Calibri" w:cs="Calibri"/>
          <w:sz w:val="24"/>
          <w:szCs w:val="24"/>
          <w:lang w:val="es-MX"/>
        </w:rPr>
        <w:t>10:36 (diez con treinta y seis minutos)</w:t>
      </w:r>
      <w:r>
        <w:rPr>
          <w:rFonts w:hint="default" w:ascii="Calibri" w:hAnsi="Calibri" w:cs="Calibri"/>
          <w:sz w:val="24"/>
          <w:szCs w:val="24"/>
        </w:rPr>
        <w:t xml:space="preserve"> horas, del día</w:t>
      </w:r>
      <w:r>
        <w:rPr>
          <w:rFonts w:hint="default" w:ascii="Calibri" w:hAnsi="Calibri" w:cs="Calibri"/>
          <w:sz w:val="24"/>
          <w:szCs w:val="24"/>
          <w:lang w:val="es-MX"/>
        </w:rPr>
        <w:t xml:space="preserve"> 18 (diez y ocho)</w:t>
      </w:r>
      <w:r>
        <w:rPr>
          <w:rFonts w:hint="default" w:ascii="Calibri" w:hAnsi="Calibri" w:cs="Calibri"/>
          <w:sz w:val="24"/>
          <w:szCs w:val="24"/>
        </w:rPr>
        <w:t xml:space="preserve"> del presente mes y año, esta Sesión de la Comisión</w:t>
      </w:r>
      <w:r>
        <w:rPr>
          <w:rFonts w:hint="default" w:ascii="Calibri" w:hAnsi="Calibri" w:cs="Calibri"/>
          <w:sz w:val="24"/>
          <w:szCs w:val="24"/>
          <w:lang w:val="es-MX"/>
        </w:rPr>
        <w:t xml:space="preserve"> Colegiada y Permanente</w:t>
      </w:r>
      <w:r>
        <w:rPr>
          <w:rFonts w:hint="default" w:ascii="Calibri" w:hAnsi="Calibri" w:cs="Calibri"/>
          <w:sz w:val="24"/>
          <w:szCs w:val="24"/>
        </w:rPr>
        <w:t xml:space="preserve"> de </w:t>
      </w:r>
      <w:r>
        <w:rPr>
          <w:rFonts w:hint="default" w:ascii="Calibri" w:hAnsi="Calibri" w:cs="Calibri"/>
          <w:sz w:val="24"/>
          <w:szCs w:val="24"/>
          <w:lang w:val="es-MX"/>
        </w:rPr>
        <w:t>Agua Potable y Saneamiento</w:t>
      </w:r>
      <w:r>
        <w:rPr>
          <w:rFonts w:hint="default" w:ascii="Calibri" w:hAnsi="Calibri" w:cs="Calibri"/>
          <w:sz w:val="24"/>
          <w:szCs w:val="24"/>
        </w:rPr>
        <w:t>, se declara formalmente clausurada.</w:t>
      </w:r>
      <w:r>
        <w:rPr>
          <w:rFonts w:hint="default" w:ascii="Calibri" w:hAnsi="Calibri" w:cs="Calibri"/>
          <w:sz w:val="24"/>
          <w:szCs w:val="24"/>
          <w:lang w:val="es-MX"/>
        </w:rPr>
        <w:t xml:space="preserve"> </w:t>
      </w:r>
      <w:r>
        <w:rPr>
          <w:rFonts w:hint="default" w:ascii="Calibri" w:hAnsi="Calibri" w:cs="Calibri"/>
          <w:sz w:val="24"/>
          <w:szCs w:val="24"/>
        </w:rPr>
        <w:t>Muchas gracias por su asistencia.</w:t>
      </w:r>
    </w:p>
    <w:p w14:paraId="1B8E9C0E">
      <w:pPr>
        <w:rPr>
          <w:rFonts w:hint="default" w:ascii="Calibri" w:hAnsi="Calibri" w:cs="Calibri"/>
          <w:sz w:val="24"/>
          <w:szCs w:val="24"/>
          <w:lang w:val="es-MX"/>
        </w:rPr>
      </w:pPr>
    </w:p>
    <w:p w14:paraId="68E1F34A">
      <w:pPr>
        <w:rPr>
          <w:rFonts w:hint="default" w:ascii="Calibri" w:hAnsi="Calibri" w:cs="Calibri"/>
          <w:sz w:val="24"/>
          <w:szCs w:val="24"/>
          <w:lang w:val="es-MX"/>
        </w:rPr>
      </w:pPr>
    </w:p>
    <w:p w14:paraId="2C807C64">
      <w:pPr>
        <w:rPr>
          <w:rFonts w:hint="default" w:ascii="Calibri" w:hAnsi="Calibri" w:cs="Calibri"/>
          <w:sz w:val="24"/>
          <w:szCs w:val="24"/>
          <w:lang w:val="es-MX"/>
        </w:rPr>
      </w:pPr>
    </w:p>
    <w:p w14:paraId="61D6642A">
      <w:pPr>
        <w:pStyle w:val="4"/>
        <w:keepNext w:val="0"/>
        <w:keepLines w:val="0"/>
        <w:widowControl/>
        <w:suppressLineNumbers w:val="0"/>
        <w:bidi w:val="0"/>
        <w:spacing w:before="0" w:beforeAutospacing="0" w:after="0" w:afterAutospacing="0" w:line="22" w:lineRule="atLeast"/>
        <w:jc w:val="center"/>
        <w:rPr>
          <w:rFonts w:hint="default" w:ascii="Calibri" w:hAnsi="Calibri" w:cs="Calibri"/>
          <w:sz w:val="24"/>
          <w:szCs w:val="24"/>
          <w:lang w:val="es-MX"/>
        </w:rPr>
      </w:pPr>
      <w:r>
        <w:rPr>
          <w:rFonts w:hint="default" w:ascii="Calibri" w:hAnsi="Calibri" w:cs="Calibri"/>
          <w:b/>
          <w:bCs/>
          <w:i w:val="0"/>
          <w:iCs w:val="0"/>
          <w:color w:val="000000"/>
          <w:sz w:val="24"/>
          <w:szCs w:val="24"/>
          <w:u w:val="none"/>
          <w:vertAlign w:val="baseline"/>
        </w:rPr>
        <w:t xml:space="preserve">A </w:t>
      </w:r>
      <w:r>
        <w:rPr>
          <w:rFonts w:hint="default" w:ascii="Calibri" w:hAnsi="Calibri" w:cs="Calibri"/>
          <w:b/>
          <w:bCs/>
          <w:i w:val="0"/>
          <w:iCs w:val="0"/>
          <w:color w:val="000000"/>
          <w:sz w:val="24"/>
          <w:szCs w:val="24"/>
          <w:u w:val="none"/>
          <w:vertAlign w:val="baseline"/>
          <w:lang w:val="es-MX"/>
        </w:rPr>
        <w:t>T E N T A M E N T E</w:t>
      </w:r>
    </w:p>
    <w:p w14:paraId="4D5DB93F">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bCs/>
          <w:i w:val="0"/>
          <w:iCs w:val="0"/>
          <w:color w:val="000000"/>
          <w:sz w:val="24"/>
          <w:szCs w:val="24"/>
          <w:u w:val="none"/>
          <w:vertAlign w:val="baseline"/>
        </w:rPr>
      </w:pPr>
      <w:r>
        <w:rPr>
          <w:rFonts w:hint="default" w:ascii="Calibri" w:hAnsi="Calibri" w:cs="Calibri"/>
          <w:b/>
          <w:bCs/>
          <w:i w:val="0"/>
          <w:iCs w:val="0"/>
          <w:color w:val="000000"/>
          <w:sz w:val="24"/>
          <w:szCs w:val="24"/>
          <w:u w:val="none"/>
          <w:vertAlign w:val="baseline"/>
        </w:rPr>
        <w:t>“2024, Año de Faustino Rosales Prado, impulsor</w:t>
      </w:r>
    </w:p>
    <w:p w14:paraId="1DC4AEFE">
      <w:pPr>
        <w:pStyle w:val="4"/>
        <w:keepNext w:val="0"/>
        <w:keepLines w:val="0"/>
        <w:widowControl/>
        <w:suppressLineNumbers w:val="0"/>
        <w:bidi w:val="0"/>
        <w:spacing w:before="0" w:beforeAutospacing="0" w:after="0" w:afterAutospacing="0" w:line="22" w:lineRule="atLeast"/>
        <w:jc w:val="center"/>
        <w:rPr>
          <w:rFonts w:hint="default" w:ascii="Calibri" w:hAnsi="Calibri" w:cs="Calibri"/>
          <w:sz w:val="20"/>
          <w:szCs w:val="20"/>
        </w:rPr>
      </w:pPr>
      <w:r>
        <w:rPr>
          <w:rFonts w:hint="default" w:ascii="Calibri" w:hAnsi="Calibri" w:cs="Calibri"/>
          <w:b/>
          <w:bCs/>
          <w:i w:val="0"/>
          <w:iCs w:val="0"/>
          <w:color w:val="000000"/>
          <w:sz w:val="24"/>
          <w:szCs w:val="24"/>
          <w:u w:val="none"/>
          <w:vertAlign w:val="baseline"/>
        </w:rPr>
        <w:t>de la elevación a municipalidad de El Salto, Jalisco”</w:t>
      </w:r>
    </w:p>
    <w:p w14:paraId="0B1AD2B1">
      <w:pPr>
        <w:jc w:val="center"/>
        <w:rPr>
          <w:rFonts w:hint="default" w:ascii="Calibri" w:hAnsi="Calibri" w:cs="Calibri"/>
          <w:sz w:val="24"/>
          <w:szCs w:val="24"/>
          <w:lang w:val="es-MX"/>
        </w:rPr>
      </w:pPr>
    </w:p>
    <w:p w14:paraId="4B58DE19">
      <w:pPr>
        <w:jc w:val="center"/>
        <w:rPr>
          <w:rFonts w:hint="default" w:ascii="Calibri" w:hAnsi="Calibri" w:eastAsia="SimSun" w:cs="Calibri"/>
          <w:sz w:val="24"/>
          <w:szCs w:val="24"/>
        </w:rPr>
      </w:pPr>
    </w:p>
    <w:p w14:paraId="1743025A">
      <w:pPr>
        <w:jc w:val="center"/>
        <w:rPr>
          <w:rFonts w:hint="default" w:ascii="Calibri" w:hAnsi="Calibri" w:eastAsia="SimSun" w:cs="Calibri"/>
          <w:sz w:val="24"/>
          <w:szCs w:val="24"/>
        </w:rPr>
      </w:pPr>
    </w:p>
    <w:p w14:paraId="3A153B3D">
      <w:pPr>
        <w:jc w:val="center"/>
        <w:rPr>
          <w:rFonts w:hint="default" w:ascii="Calibri" w:hAnsi="Calibri" w:eastAsia="SimSun" w:cs="Calibri"/>
          <w:sz w:val="24"/>
          <w:szCs w:val="24"/>
        </w:rPr>
      </w:pPr>
    </w:p>
    <w:p w14:paraId="62F3C926">
      <w:pPr>
        <w:jc w:val="center"/>
        <w:rPr>
          <w:rFonts w:hint="default" w:ascii="Calibri" w:hAnsi="Calibri" w:eastAsia="SimSun" w:cs="Calibri"/>
          <w:sz w:val="24"/>
          <w:szCs w:val="24"/>
        </w:rPr>
      </w:pPr>
    </w:p>
    <w:p w14:paraId="65C80CF7">
      <w:pPr>
        <w:jc w:val="center"/>
        <w:rPr>
          <w:rFonts w:hint="default" w:ascii="Calibri" w:hAnsi="Calibri" w:eastAsia="SimSun" w:cs="Calibri"/>
          <w:sz w:val="24"/>
          <w:szCs w:val="24"/>
        </w:rPr>
      </w:pPr>
      <w:r>
        <w:rPr>
          <w:rFonts w:hint="default" w:ascii="Calibri" w:hAnsi="Calibri" w:eastAsia="SimSun" w:cs="Calibri"/>
          <w:sz w:val="24"/>
          <w:szCs w:val="24"/>
        </w:rPr>
        <w:t>Regidor</w:t>
      </w:r>
      <w:r>
        <w:rPr>
          <w:rFonts w:hint="default" w:ascii="Calibri" w:hAnsi="Calibri" w:eastAsia="SimSun" w:cs="Calibri"/>
          <w:sz w:val="24"/>
          <w:szCs w:val="24"/>
          <w:lang w:val="es-MX"/>
        </w:rPr>
        <w:t xml:space="preserve"> Sergio Hernández González</w:t>
      </w:r>
    </w:p>
    <w:p w14:paraId="263E5698">
      <w:pPr>
        <w:jc w:val="center"/>
        <w:rPr>
          <w:rFonts w:hint="default" w:ascii="Calibri" w:hAnsi="Calibri" w:eastAsia="SimSun" w:cs="Calibri"/>
          <w:sz w:val="24"/>
          <w:szCs w:val="24"/>
          <w:lang w:val="es-MX"/>
        </w:rPr>
      </w:pPr>
      <w:r>
        <w:rPr>
          <w:rFonts w:hint="default" w:ascii="Calibri" w:hAnsi="Calibri" w:eastAsia="SimSun" w:cs="Calibri"/>
          <w:sz w:val="24"/>
          <w:szCs w:val="24"/>
        </w:rPr>
        <w:t>Presidente de la Comisión</w:t>
      </w:r>
      <w:r>
        <w:rPr>
          <w:rFonts w:hint="default" w:ascii="Calibri" w:hAnsi="Calibri" w:eastAsia="SimSun" w:cs="Calibri"/>
          <w:sz w:val="24"/>
          <w:szCs w:val="24"/>
          <w:lang w:val="es-MX"/>
        </w:rPr>
        <w:t xml:space="preserve"> Colegiada y Permanente</w:t>
      </w:r>
    </w:p>
    <w:p w14:paraId="4B37DFBA">
      <w:pPr>
        <w:jc w:val="center"/>
        <w:rPr>
          <w:rFonts w:hint="default" w:ascii="Calibri" w:hAnsi="Calibri" w:eastAsia="SimSun" w:cs="Calibri"/>
          <w:sz w:val="24"/>
          <w:szCs w:val="24"/>
        </w:rPr>
      </w:pPr>
      <w:r>
        <w:rPr>
          <w:rFonts w:hint="default" w:ascii="Calibri" w:hAnsi="Calibri" w:eastAsia="SimSun" w:cs="Calibri"/>
          <w:sz w:val="24"/>
          <w:szCs w:val="24"/>
          <w:lang w:val="es-MX"/>
        </w:rPr>
        <w:t>de Agua Potable y Saneamiento</w:t>
      </w:r>
    </w:p>
    <w:p w14:paraId="3007B521">
      <w:pPr>
        <w:jc w:val="center"/>
        <w:rPr>
          <w:rFonts w:hint="default" w:ascii="Calibri" w:hAnsi="Calibri" w:eastAsia="SimSun" w:cs="Calibri"/>
          <w:sz w:val="24"/>
          <w:szCs w:val="24"/>
        </w:rPr>
      </w:pPr>
    </w:p>
    <w:p w14:paraId="7C35FFD0">
      <w:pPr>
        <w:jc w:val="center"/>
        <w:rPr>
          <w:rFonts w:hint="default" w:ascii="Calibri" w:hAnsi="Calibri" w:eastAsia="SimSun" w:cs="Calibri"/>
          <w:sz w:val="24"/>
          <w:szCs w:val="24"/>
        </w:rPr>
      </w:pPr>
    </w:p>
    <w:p w14:paraId="6FC48769">
      <w:pPr>
        <w:jc w:val="center"/>
        <w:rPr>
          <w:rFonts w:hint="default" w:ascii="Calibri" w:hAnsi="Calibri" w:cs="Calibri"/>
          <w:sz w:val="24"/>
          <w:szCs w:val="24"/>
          <w:lang w:val="es-MX"/>
        </w:rPr>
      </w:pPr>
    </w:p>
    <w:p w14:paraId="1FDA45E7">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49229A0B">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09E16E7C">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Regidora Nallely Raquel González Álvarez</w:t>
      </w:r>
    </w:p>
    <w:p w14:paraId="18B17496">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Vocal</w:t>
      </w:r>
    </w:p>
    <w:p w14:paraId="372D59AC">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703F1DC9">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0B1697A6">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7F62961C">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3B7F55C8">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Regidora Jasubileth Gómez Murillo</w:t>
      </w:r>
    </w:p>
    <w:p w14:paraId="30C38AB3">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Vocal</w:t>
      </w:r>
    </w:p>
    <w:p w14:paraId="58C57E78">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5761DC37">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2D8F5565">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7C7C560E">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238413DD">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Regidora Laura Pamplona Flores</w:t>
      </w:r>
    </w:p>
    <w:p w14:paraId="7C63AEED">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Vocal</w:t>
      </w:r>
    </w:p>
    <w:p w14:paraId="42DC960E">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165A950F">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25A10E42">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3CB6214E">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2711393B">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Regidora Nidia Mariana López Murillo</w:t>
      </w:r>
    </w:p>
    <w:p w14:paraId="7C336D5E">
      <w:pPr>
        <w:jc w:val="center"/>
        <w:rPr>
          <w:rFonts w:hint="default" w:ascii="Calibri" w:hAnsi="Calibri" w:cs="Calibri"/>
          <w:sz w:val="24"/>
          <w:szCs w:val="24"/>
          <w:lang w:val="es-MX"/>
        </w:rPr>
      </w:pPr>
      <w:r>
        <w:rPr>
          <w:rFonts w:hint="default" w:ascii="Calibri" w:hAnsi="Calibri" w:cs="Calibri"/>
          <w:sz w:val="24"/>
          <w:szCs w:val="24"/>
          <w:lang w:val="es-MX"/>
        </w:rPr>
        <w:t>Vocal</w:t>
      </w:r>
    </w:p>
    <w:sectPr>
      <w:pgSz w:w="12240" w:h="20160"/>
      <w:pgMar w:top="1440" w:right="1800" w:bottom="1440" w:left="282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itka Heading">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Comic Sans MS">
    <w:panose1 w:val="030F0702030302020204"/>
    <w:charset w:val="00"/>
    <w:family w:val="auto"/>
    <w:pitch w:val="default"/>
    <w:sig w:usb0="00000287" w:usb1="0000001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E2813"/>
    <w:multiLevelType w:val="singleLevel"/>
    <w:tmpl w:val="FFAE281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C644A"/>
    <w:rsid w:val="320C644A"/>
    <w:rsid w:val="5B645A78"/>
    <w:rsid w:val="5C83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5">
    <w:name w:val="texto"/>
    <w:basedOn w:val="1"/>
    <w:uiPriority w:val="99"/>
    <w:pPr>
      <w:spacing w:line="240" w:lineRule="exact"/>
    </w:pPr>
    <w:rPr>
      <w:spacing w:val="-4"/>
      <w:kern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30</TotalTime>
  <ScaleCrop>false</ScaleCrop>
  <LinksUpToDate>false</LinksUpToDate>
  <CharactersWithSpaces>0</CharactersWithSpaces>
  <Application>WPS Office_12.2.0.18636_F1E327BC-269C-435d-A152-05C5408002CA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2024-11-22T19:32:00Z</dcterms:created>
  <dc:creator>Sergio Hernandez Gonzalez</dc:creator>
  <cp:lastModifiedBy>Sergio Hernandez Gonzalez</cp:lastModifiedBy>
  <dcterms:modified xsi:type="dcterms:W3CDTF">2024-11-23T00:24:15Z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1033-12.2.0.18636</vt:lpwstr>
  </property>
  <property fmtid="{D5CDD505-2E9C-101B-9397-08002B2CF9AE}" pid="3" name="ICV">
    <vt:lpwstr>0302583F347244568A20279B3C6C74C8_11</vt:lpwstr>
  </property>
</Properties>
</file>