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7F2FC507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XV</w:t>
      </w:r>
      <w:r w:rsidR="0038078A"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sz w:val="24"/>
          <w:szCs w:val="24"/>
          <w:lang w:val="es-ES"/>
        </w:rPr>
        <w:t>II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A930EC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00F786E6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El Salto, Jalisco; siendo las </w:t>
      </w:r>
      <w:r w:rsidR="0038078A">
        <w:rPr>
          <w:rFonts w:ascii="Arial" w:hAnsi="Arial" w:cs="Arial"/>
          <w:sz w:val="24"/>
          <w:szCs w:val="24"/>
        </w:rPr>
        <w:t>09</w:t>
      </w:r>
      <w:r w:rsidRPr="00B2398E">
        <w:rPr>
          <w:rFonts w:ascii="Arial" w:hAnsi="Arial" w:cs="Arial"/>
          <w:sz w:val="24"/>
          <w:szCs w:val="24"/>
        </w:rPr>
        <w:t>:</w:t>
      </w:r>
      <w:r w:rsidR="00A930EC">
        <w:rPr>
          <w:rFonts w:ascii="Arial" w:hAnsi="Arial" w:cs="Arial"/>
          <w:sz w:val="24"/>
          <w:szCs w:val="24"/>
        </w:rPr>
        <w:t>45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38078A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</w:t>
      </w:r>
      <w:r w:rsidR="00A930EC">
        <w:rPr>
          <w:rFonts w:ascii="Arial" w:hAnsi="Arial" w:cs="Arial"/>
          <w:sz w:val="24"/>
          <w:szCs w:val="24"/>
        </w:rPr>
        <w:t>cuarenta y cinco</w:t>
      </w:r>
      <w:r>
        <w:rPr>
          <w:rFonts w:ascii="Arial" w:hAnsi="Arial" w:cs="Arial"/>
          <w:sz w:val="24"/>
          <w:szCs w:val="24"/>
        </w:rPr>
        <w:t xml:space="preserve">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38078A">
        <w:rPr>
          <w:rFonts w:ascii="Arial" w:hAnsi="Arial" w:cs="Arial"/>
          <w:sz w:val="24"/>
          <w:szCs w:val="24"/>
        </w:rPr>
        <w:t>30 treinta de enero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38078A">
        <w:rPr>
          <w:rFonts w:ascii="Arial" w:hAnsi="Arial" w:cs="Arial"/>
          <w:sz w:val="24"/>
          <w:szCs w:val="24"/>
        </w:rPr>
        <w:t>4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38078A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38078A">
        <w:rPr>
          <w:rFonts w:ascii="Arial" w:hAnsi="Arial" w:cs="Arial"/>
          <w:sz w:val="24"/>
          <w:szCs w:val="24"/>
        </w:rPr>
        <w:t>Octava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014FDB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7BCDA4B7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hAnsi="Arial" w:cs="Arial"/>
          <w:sz w:val="24"/>
          <w:szCs w:val="24"/>
          <w:lang w:val="es-ES"/>
        </w:rPr>
        <w:t>Octava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235E8F">
        <w:rPr>
          <w:rFonts w:ascii="Arial" w:hAnsi="Arial" w:cs="Arial"/>
          <w:sz w:val="24"/>
          <w:szCs w:val="24"/>
          <w:lang w:val="es-ES"/>
        </w:rPr>
        <w:t>Agua Potable y Saneamiento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89492BE" w14:textId="77777777" w:rsidR="0038078A" w:rsidRPr="00C877E9" w:rsidRDefault="00D15C66" w:rsidP="0038078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078A"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="0038078A"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="0038078A"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614A160B" w14:textId="76CE6A7F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9D05D15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6FBBD67" w14:textId="77777777" w:rsidR="0038078A" w:rsidRPr="00C877E9" w:rsidRDefault="0038078A" w:rsidP="003807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Pr="00C877E9">
        <w:rPr>
          <w:rFonts w:ascii="Arial" w:hAnsi="Arial" w:cs="Arial"/>
          <w:b/>
          <w:sz w:val="24"/>
          <w:szCs w:val="24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  <w:r>
        <w:rPr>
          <w:rFonts w:ascii="Arial" w:hAnsi="Arial" w:cs="Arial"/>
          <w:sz w:val="24"/>
          <w:szCs w:val="24"/>
        </w:rPr>
        <w:t>:</w:t>
      </w:r>
    </w:p>
    <w:p w14:paraId="4A278AFE" w14:textId="718936A6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Reg. Johnny García López.                               </w:t>
      </w:r>
      <w:r w:rsidR="00E40C4C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365D2621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</w:t>
      </w:r>
      <w:r w:rsidR="00014FDB">
        <w:rPr>
          <w:rFonts w:ascii="Arial" w:hAnsi="Arial" w:cs="Arial"/>
          <w:sz w:val="24"/>
          <w:szCs w:val="24"/>
          <w:lang w:val="es-ES"/>
        </w:rPr>
        <w:t>Reg. María de los Ángeles Dávila de la Torre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374EE068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9719F7">
        <w:rPr>
          <w:rFonts w:ascii="Arial" w:hAnsi="Arial" w:cs="Arial"/>
          <w:sz w:val="24"/>
          <w:szCs w:val="24"/>
          <w:lang w:val="es-ES"/>
        </w:rPr>
        <w:t>A</w:t>
      </w:r>
      <w:r w:rsidR="005E42C4">
        <w:rPr>
          <w:rFonts w:ascii="Arial" w:hAnsi="Arial" w:cs="Arial"/>
          <w:sz w:val="24"/>
          <w:szCs w:val="24"/>
          <w:lang w:val="es-ES"/>
        </w:rPr>
        <w:t>drián Guadalupe Flores Gutiérrez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5D3CE0A5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5E42C4">
        <w:rPr>
          <w:rFonts w:ascii="Arial" w:hAnsi="Arial" w:cs="Arial"/>
          <w:sz w:val="24"/>
          <w:szCs w:val="24"/>
          <w:lang w:val="es-ES"/>
        </w:rPr>
        <w:t>Luis Alberto Gómez Talancón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</w:t>
      </w:r>
      <w:r w:rsidR="009719F7">
        <w:rPr>
          <w:rFonts w:ascii="Arial" w:hAnsi="Arial" w:cs="Arial"/>
          <w:sz w:val="24"/>
          <w:szCs w:val="24"/>
          <w:lang w:val="es-ES"/>
        </w:rPr>
        <w:t xml:space="preserve"> </w:t>
      </w:r>
      <w:r w:rsidR="00AA01FD">
        <w:rPr>
          <w:rFonts w:ascii="Arial" w:hAnsi="Arial" w:cs="Arial"/>
          <w:sz w:val="24"/>
          <w:szCs w:val="24"/>
          <w:lang w:val="es-ES"/>
        </w:rPr>
        <w:t xml:space="preserve">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7693795C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E40C4C">
        <w:rPr>
          <w:rFonts w:ascii="Arial" w:hAnsi="Arial" w:cs="Arial"/>
          <w:sz w:val="24"/>
          <w:szCs w:val="24"/>
          <w:lang w:val="es-ES"/>
        </w:rPr>
        <w:t>Zuri Sadai Ávalos Cuellar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AA01FD">
        <w:rPr>
          <w:rFonts w:ascii="Arial" w:hAnsi="Arial" w:cs="Arial"/>
          <w:sz w:val="24"/>
          <w:szCs w:val="24"/>
          <w:lang w:val="es-ES"/>
        </w:rPr>
        <w:t xml:space="preserve">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1FB37D8E" w:rsidR="00D15C66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AA01FD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por lo que todos los acuerdos emanados de esta sesión son válidos. </w:t>
      </w:r>
      <w:r w:rsidR="0038078A" w:rsidRPr="00B158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="0038078A" w:rsidRPr="00B158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="0038078A" w:rsidRPr="00B158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329D49F0" w14:textId="77777777" w:rsidR="0038078A" w:rsidRDefault="0038078A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874DDB" w14:textId="77777777" w:rsidR="0038078A" w:rsidRPr="00E51462" w:rsidRDefault="0038078A" w:rsidP="003807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José de Jesús Torres García: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0DBD4185" w14:textId="77777777" w:rsidR="0038078A" w:rsidRPr="00C877E9" w:rsidRDefault="0038078A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7E2C8E1D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del acta celebrada el día </w:t>
      </w:r>
      <w:r w:rsidR="0038078A">
        <w:rPr>
          <w:rFonts w:ascii="Arial" w:hAnsi="Arial" w:cs="Arial"/>
          <w:sz w:val="24"/>
          <w:szCs w:val="24"/>
          <w:lang w:val="es-ES"/>
        </w:rPr>
        <w:t xml:space="preserve">15 quince de </w:t>
      </w:r>
      <w:r w:rsidR="00E308BC">
        <w:rPr>
          <w:rFonts w:ascii="Arial" w:hAnsi="Arial" w:cs="Arial"/>
          <w:sz w:val="24"/>
          <w:szCs w:val="24"/>
          <w:lang w:val="es-ES"/>
        </w:rPr>
        <w:t>diciembre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38078A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38078A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7777777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77777777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35C3F58E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Se pone a su consideración la omisión de la lectura del acta, a su vez solicito compañeros regidores que, en votación económica, levantando su mano, manifiesten si están a favor de aprobar el acta celebrada del día </w:t>
      </w:r>
      <w:r w:rsidR="0038078A">
        <w:rPr>
          <w:rFonts w:ascii="Arial" w:hAnsi="Arial" w:cs="Arial"/>
          <w:sz w:val="24"/>
          <w:szCs w:val="24"/>
          <w:lang w:val="es-ES"/>
        </w:rPr>
        <w:t>15 quince de diciembre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2023 dos mil veintitrés…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51C7E27B" w14:textId="77777777" w:rsidR="0038078A" w:rsidRPr="00370D81" w:rsidRDefault="0038078A" w:rsidP="0038078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4F7B8C72" w14:textId="7C486631" w:rsidR="0038078A" w:rsidRDefault="0038078A" w:rsidP="0038078A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4688C24E" w14:textId="77777777" w:rsidR="0038078A" w:rsidRPr="00062145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Johnny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4520B087" w14:textId="0792FF75" w:rsidR="00D15C66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605D0458" w14:textId="77777777" w:rsidR="0038078A" w:rsidRPr="00C877E9" w:rsidRDefault="0038078A" w:rsidP="0038078A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77777777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167C3196" w14:textId="77777777" w:rsidR="0038078A" w:rsidRPr="00F06CCE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Johnny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358704DC" w14:textId="77777777" w:rsidR="0038078A" w:rsidRPr="00F06CCE" w:rsidRDefault="0038078A" w:rsidP="0038078A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29688AF6" w14:textId="77777777" w:rsidR="00D15C66" w:rsidRPr="00C877E9" w:rsidRDefault="00D15C66" w:rsidP="00D15C66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77777777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6CDE0387" w14:textId="77777777" w:rsidR="0038078A" w:rsidRPr="00C877E9" w:rsidRDefault="0038078A" w:rsidP="0038078A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Johnny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77705189" w14:textId="69D94BAE" w:rsidR="0038078A" w:rsidRDefault="0038078A" w:rsidP="0038078A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E308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</w:t>
      </w:r>
      <w:r>
        <w:rPr>
          <w:rFonts w:ascii="Arial" w:hAnsi="Arial" w:cs="Arial"/>
          <w:sz w:val="24"/>
          <w:szCs w:val="24"/>
        </w:rPr>
        <w:t>:</w:t>
      </w:r>
    </w:p>
    <w:p w14:paraId="6036B595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0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2E49A40D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Johnny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</w:t>
      </w:r>
      <w:r w:rsidR="0038078A">
        <w:rPr>
          <w:rFonts w:ascii="Arial" w:hAnsi="Arial" w:cs="Arial"/>
          <w:sz w:val="24"/>
          <w:szCs w:val="24"/>
        </w:rPr>
        <w:t>09</w:t>
      </w:r>
      <w:r w:rsidRPr="00C877E9">
        <w:rPr>
          <w:rFonts w:ascii="Arial" w:hAnsi="Arial" w:cs="Arial"/>
          <w:sz w:val="24"/>
          <w:szCs w:val="24"/>
        </w:rPr>
        <w:t>:</w:t>
      </w:r>
      <w:r w:rsidR="00C472A8">
        <w:rPr>
          <w:rFonts w:ascii="Arial" w:hAnsi="Arial" w:cs="Arial"/>
          <w:sz w:val="24"/>
          <w:szCs w:val="24"/>
        </w:rPr>
        <w:t>55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38078A">
        <w:rPr>
          <w:rFonts w:ascii="Arial" w:hAnsi="Arial" w:cs="Arial"/>
          <w:sz w:val="24"/>
          <w:szCs w:val="24"/>
        </w:rPr>
        <w:t>nueve</w:t>
      </w:r>
      <w:r w:rsidRPr="00C877E9">
        <w:rPr>
          <w:rFonts w:ascii="Arial" w:hAnsi="Arial" w:cs="Arial"/>
          <w:sz w:val="24"/>
          <w:szCs w:val="24"/>
        </w:rPr>
        <w:t xml:space="preserve"> horas con </w:t>
      </w:r>
      <w:r w:rsidR="009719F7">
        <w:rPr>
          <w:rFonts w:ascii="Arial" w:hAnsi="Arial" w:cs="Arial"/>
          <w:sz w:val="24"/>
          <w:szCs w:val="24"/>
        </w:rPr>
        <w:t>c</w:t>
      </w:r>
      <w:r w:rsidR="00C472A8">
        <w:rPr>
          <w:rFonts w:ascii="Arial" w:hAnsi="Arial" w:cs="Arial"/>
          <w:sz w:val="24"/>
          <w:szCs w:val="24"/>
        </w:rPr>
        <w:t>incuenta y cinco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38078A">
        <w:rPr>
          <w:rFonts w:ascii="Arial" w:hAnsi="Arial" w:cs="Arial"/>
          <w:sz w:val="24"/>
          <w:szCs w:val="24"/>
        </w:rPr>
        <w:t>30 treinta de enero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38078A">
        <w:rPr>
          <w:rFonts w:ascii="Arial" w:hAnsi="Arial" w:cs="Arial"/>
          <w:sz w:val="24"/>
          <w:szCs w:val="24"/>
        </w:rPr>
        <w:t>4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38078A">
        <w:rPr>
          <w:rFonts w:ascii="Arial" w:hAnsi="Arial" w:cs="Arial"/>
          <w:sz w:val="24"/>
          <w:szCs w:val="24"/>
        </w:rPr>
        <w:t>cuatro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38078A">
        <w:rPr>
          <w:rFonts w:ascii="Arial" w:hAnsi="Arial" w:cs="Arial"/>
          <w:sz w:val="24"/>
          <w:szCs w:val="24"/>
        </w:rPr>
        <w:t>Octava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Edilicia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C472A8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77777777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JOHNNY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36AB4D62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C472A8">
        <w:rPr>
          <w:rFonts w:ascii="Arial" w:hAnsi="Arial" w:cs="Arial"/>
          <w:b/>
          <w:sz w:val="24"/>
          <w:szCs w:val="24"/>
          <w:lang w:val="es-ES"/>
        </w:rPr>
        <w:t>AGUA POTABLE Y SANEAMIENTO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8BB02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7B00E961" w:rsidR="00D15C66" w:rsidRPr="00B83011" w:rsidRDefault="00496CF5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>REG. MARIA DE LOS ÁNGELES</w:t>
      </w:r>
      <w:r w:rsidR="00D15C66">
        <w:rPr>
          <w:rFonts w:ascii="Arial" w:hAnsi="Arial" w:cs="Arial"/>
          <w:b/>
          <w:sz w:val="18"/>
          <w:lang w:val="es-ES"/>
        </w:rPr>
        <w:t xml:space="preserve">      </w:t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REG. ADRIÁN GUADALUPE</w:t>
      </w:r>
      <w:r w:rsidR="00D15C66">
        <w:rPr>
          <w:rFonts w:ascii="Arial" w:hAnsi="Arial" w:cs="Arial"/>
          <w:b/>
          <w:sz w:val="18"/>
          <w:lang w:val="es-ES"/>
        </w:rPr>
        <w:t xml:space="preserve">       </w:t>
      </w:r>
      <w:r w:rsidR="009719F7">
        <w:rPr>
          <w:rFonts w:ascii="Arial" w:hAnsi="Arial" w:cs="Arial"/>
          <w:b/>
          <w:sz w:val="18"/>
          <w:lang w:val="es-ES"/>
        </w:rPr>
        <w:t xml:space="preserve">    </w:t>
      </w:r>
    </w:p>
    <w:p w14:paraId="63DCFEFB" w14:textId="77777777" w:rsidR="00A30932" w:rsidRDefault="00D15C66" w:rsidP="00496CF5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</w:t>
      </w:r>
      <w:r w:rsidR="00496CF5">
        <w:rPr>
          <w:rFonts w:ascii="Arial" w:hAnsi="Arial" w:cs="Arial"/>
          <w:b/>
          <w:sz w:val="18"/>
          <w:lang w:val="es-ES"/>
        </w:rPr>
        <w:t xml:space="preserve"> DÁVILA DE LA TORRE.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        </w:t>
      </w:r>
      <w:proofErr w:type="gramStart"/>
      <w:r w:rsidR="00A30932">
        <w:rPr>
          <w:rFonts w:ascii="Arial" w:hAnsi="Arial" w:cs="Arial"/>
          <w:b/>
          <w:sz w:val="18"/>
          <w:lang w:val="es-ES"/>
        </w:rPr>
        <w:t>FLORES  GUTIÉRREZ</w:t>
      </w:r>
      <w:proofErr w:type="gramEnd"/>
      <w:r w:rsidR="00A30932">
        <w:rPr>
          <w:rFonts w:ascii="Arial" w:hAnsi="Arial" w:cs="Arial"/>
          <w:b/>
          <w:sz w:val="18"/>
          <w:lang w:val="es-ES"/>
        </w:rPr>
        <w:t xml:space="preserve">. </w:t>
      </w:r>
    </w:p>
    <w:p w14:paraId="2878E260" w14:textId="286D2CD6" w:rsidR="00496CF5" w:rsidRPr="00496CF5" w:rsidRDefault="001E5350" w:rsidP="00496CF5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VOCAL 1                                                                       VOCAL 2</w:t>
      </w:r>
      <w:r w:rsidR="00A30932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</w:t>
      </w: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59319EC" w14:textId="77777777" w:rsidR="001E5350" w:rsidRDefault="001E535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1EBF0288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REG. </w:t>
      </w:r>
      <w:r w:rsidR="001E5350">
        <w:rPr>
          <w:rFonts w:ascii="Arial" w:hAnsi="Arial" w:cs="Arial"/>
          <w:b/>
          <w:sz w:val="18"/>
          <w:lang w:val="es-ES"/>
        </w:rPr>
        <w:t>LUIS ALBERTO GÓMEZ TALANCÓN</w:t>
      </w:r>
      <w:r w:rsidR="002D02A0">
        <w:rPr>
          <w:rFonts w:ascii="Arial" w:hAnsi="Arial" w:cs="Arial"/>
          <w:b/>
          <w:sz w:val="18"/>
          <w:lang w:val="es-ES"/>
        </w:rPr>
        <w:t xml:space="preserve">.       </w:t>
      </w:r>
      <w:r w:rsidR="009719F7">
        <w:rPr>
          <w:rFonts w:ascii="Arial" w:hAnsi="Arial" w:cs="Arial"/>
          <w:b/>
          <w:sz w:val="18"/>
          <w:lang w:val="es-ES"/>
        </w:rPr>
        <w:t xml:space="preserve">      </w:t>
      </w:r>
      <w:r w:rsidR="002D02A0">
        <w:rPr>
          <w:rFonts w:ascii="Arial" w:hAnsi="Arial" w:cs="Arial"/>
          <w:b/>
          <w:sz w:val="18"/>
          <w:lang w:val="es-ES"/>
        </w:rPr>
        <w:t xml:space="preserve">REG. </w:t>
      </w:r>
      <w:r w:rsidR="001E5350">
        <w:rPr>
          <w:rFonts w:ascii="Arial" w:hAnsi="Arial" w:cs="Arial"/>
          <w:b/>
          <w:sz w:val="18"/>
          <w:lang w:val="es-ES"/>
        </w:rPr>
        <w:t>ZURI SADAI ÁVALOS CUELLAR</w:t>
      </w:r>
      <w:r w:rsidR="002D02A0">
        <w:rPr>
          <w:rFonts w:ascii="Arial" w:hAnsi="Arial" w:cs="Arial"/>
          <w:b/>
          <w:sz w:val="18"/>
          <w:lang w:val="es-ES"/>
        </w:rPr>
        <w:t>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5056F81B" w14:textId="54D103C1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VOCAL 3</w:t>
      </w:r>
      <w:r w:rsidR="001E5350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VOCAL 4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 </w:t>
      </w:r>
      <w:r w:rsidR="009719F7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</w:t>
      </w:r>
    </w:p>
    <w:p w14:paraId="337914CD" w14:textId="4D91497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</w:t>
      </w:r>
      <w:r w:rsidR="009719F7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2F15DC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014FDB"/>
    <w:rsid w:val="001E5350"/>
    <w:rsid w:val="00235E8F"/>
    <w:rsid w:val="002D02A0"/>
    <w:rsid w:val="002F15DC"/>
    <w:rsid w:val="0038078A"/>
    <w:rsid w:val="00496CF5"/>
    <w:rsid w:val="0053201E"/>
    <w:rsid w:val="005C34B7"/>
    <w:rsid w:val="005E42C4"/>
    <w:rsid w:val="007A3B0E"/>
    <w:rsid w:val="008A6F12"/>
    <w:rsid w:val="009719F7"/>
    <w:rsid w:val="00A30932"/>
    <w:rsid w:val="00A930EC"/>
    <w:rsid w:val="00AA01FD"/>
    <w:rsid w:val="00C472A8"/>
    <w:rsid w:val="00D15C66"/>
    <w:rsid w:val="00E308BC"/>
    <w:rsid w:val="00E40C4C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3</cp:revision>
  <dcterms:created xsi:type="dcterms:W3CDTF">2024-01-31T16:27:00Z</dcterms:created>
  <dcterms:modified xsi:type="dcterms:W3CDTF">2024-01-31T16:56:00Z</dcterms:modified>
</cp:coreProperties>
</file>