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595959"/>
          <w:sz w:val="28"/>
          <w:szCs w:val="28"/>
          <w:rtl w:val="0"/>
        </w:rPr>
        <w:t xml:space="preserve">Jefatura de Gabinete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595959"/>
          <w:sz w:val="28"/>
          <w:szCs w:val="28"/>
          <w:rtl w:val="0"/>
        </w:rPr>
        <w:t xml:space="preserve">Dirección de Planeación y Evaluación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822.0" w:type="dxa"/>
        <w:jc w:val="left"/>
        <w:tblLayout w:type="fixed"/>
        <w:tblLook w:val="0400"/>
      </w:tblPr>
      <w:tblGrid>
        <w:gridCol w:w="5351"/>
        <w:gridCol w:w="3471"/>
        <w:tblGridChange w:id="0">
          <w:tblGrid>
            <w:gridCol w:w="5351"/>
            <w:gridCol w:w="3471"/>
          </w:tblGrid>
        </w:tblGridChange>
      </w:tblGrid>
      <w:tr>
        <w:trPr>
          <w:cantSplit w:val="0"/>
          <w:trHeight w:val="631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595959" w:val="clear"/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05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sz w:val="24"/>
                <w:szCs w:val="24"/>
                <w:rtl w:val="0"/>
              </w:rPr>
              <w:t xml:space="preserve">Actividad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595959" w:val="clear"/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06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sz w:val="24"/>
                <w:szCs w:val="24"/>
                <w:rtl w:val="0"/>
              </w:rPr>
              <w:t xml:space="preserve">Resultado Cuantitativo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31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07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Porcentaje de áreas del ayuntamiento evaluadas en el mes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08">
            <w:pPr>
              <w:spacing w:after="0" w:line="240" w:lineRule="auto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56%</w:t>
            </w:r>
          </w:p>
        </w:tc>
      </w:tr>
      <w:tr>
        <w:trPr>
          <w:cantSplit w:val="0"/>
          <w:trHeight w:val="631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09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Número de informes recibidos en el mes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0A">
            <w:pPr>
              <w:spacing w:after="0" w:line="240" w:lineRule="auto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64</w:t>
            </w:r>
          </w:p>
        </w:tc>
      </w:tr>
      <w:tr>
        <w:trPr>
          <w:cantSplit w:val="0"/>
          <w:trHeight w:val="1014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0B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Se entregó lo correspondiente a los apartados del artículo 8 a la Dirección de Transparencia y Buenas Prácticas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0C">
            <w:pPr>
              <w:spacing w:after="0" w:line="240" w:lineRule="auto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56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 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31" w:hRule="atLeast"/>
          <w:tblHeader w:val="0"/>
        </w:trPr>
        <w:tc>
          <w:tcPr>
            <w:tcBorders>
              <w:top w:color="000000" w:space="0" w:sz="4" w:val="single"/>
              <w:left w:color="000000" w:space="0" w:sz="6" w:val="single"/>
              <w:bottom w:color="000000" w:space="0" w:sz="4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0D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bookmarkStart w:colFirst="0" w:colLast="0" w:name="_heading=h.gjdgxs" w:id="0"/>
            <w:bookmarkEnd w:id="0"/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Apoyo a Jefatura de Gabinete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6" w:val="single"/>
              <w:bottom w:color="000000" w:space="0" w:sz="4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0E">
            <w:pPr>
              <w:spacing w:after="0" w:line="240" w:lineRule="auto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Seguimiento a distribución de agua potable en San José del Castillo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F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36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Se realizó propuesta de obra a petición de la Jefatura de Gabinete, programa de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encarpetados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de Delegaciones del municipio.</w:t>
      </w:r>
    </w:p>
    <w:p w:rsidR="00000000" w:rsidDel="00000000" w:rsidP="00000000" w:rsidRDefault="00000000" w:rsidRPr="00000000" w14:paraId="00000012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Asistencia a 2 reuniones de trabajo en IMEPLAN como representante acreditado del municipio de El Salto.  </w:t>
      </w:r>
    </w:p>
    <w:p w:rsidR="00000000" w:rsidDel="00000000" w:rsidP="00000000" w:rsidRDefault="00000000" w:rsidRPr="00000000" w14:paraId="00000013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Tema: Sesión ordinaria de Junta de Metropolitana de Gobierno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5498608" cy="2865640"/>
            <wp:effectExtent b="0" l="0" r="0" t="0"/>
            <wp:docPr id="58414468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21853"/>
                    <a:stretch>
                      <a:fillRect/>
                    </a:stretch>
                  </pic:blipFill>
                  <pic:spPr>
                    <a:xfrm>
                      <a:off x="0" y="0"/>
                      <a:ext cx="5498608" cy="28656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</w:t>
      </w:r>
    </w:p>
    <w:sectPr>
      <w:headerReference r:id="rId8" w:type="default"/>
      <w:pgSz w:h="15840" w:w="12240" w:orient="portrait"/>
      <w:pgMar w:bottom="1417" w:top="1417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Times New Roman"/>
  <w:font w:name="Courier New"/>
  <w:font w:name="Noto Sans Symbols">
    <w:embedRegular w:fontKey="{00000000-0000-0000-0000-000000000000}" r:id="rId1" w:subsetted="0"/>
    <w:embedBold w:fontKey="{00000000-0000-0000-0000-000000000000}" r:id="rId2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anchor allowOverlap="1" behindDoc="0" distB="0" distT="0" distL="114300" distR="114300" hidden="0" layoutInCell="1" locked="0" relativeHeight="0" simplePos="0">
          <wp:simplePos x="0" y="0"/>
          <wp:positionH relativeFrom="margin">
            <wp:posOffset>4154805</wp:posOffset>
          </wp:positionH>
          <wp:positionV relativeFrom="topMargin">
            <wp:align>bottom</wp:align>
          </wp:positionV>
          <wp:extent cx="1771650" cy="695960"/>
          <wp:effectExtent b="0" l="0" r="0" t="0"/>
          <wp:wrapSquare wrapText="bothSides" distB="0" distT="0" distL="114300" distR="114300"/>
          <wp:docPr id="58414468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771650" cy="69596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INFORME DE ACTIVIDADES OCTUBRE 2023</w:t>
      <w:tab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s-MX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paragraph" w:styleId="NormalWeb">
    <w:name w:val="Normal (Web)"/>
    <w:basedOn w:val="Normal"/>
    <w:uiPriority w:val="99"/>
    <w:semiHidden w:val="1"/>
    <w:unhideWhenUsed w:val="1"/>
    <w:rsid w:val="00F01958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kern w:val="0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 w:val="1"/>
    <w:rsid w:val="00F01958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F01958"/>
  </w:style>
  <w:style w:type="paragraph" w:styleId="Piedepgina">
    <w:name w:val="footer"/>
    <w:basedOn w:val="Normal"/>
    <w:link w:val="PiedepginaCar"/>
    <w:uiPriority w:val="99"/>
    <w:unhideWhenUsed w:val="1"/>
    <w:rsid w:val="00F01958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F01958"/>
  </w:style>
  <w:style w:type="character" w:styleId="apple-tab-span" w:customStyle="1">
    <w:name w:val="apple-tab-span"/>
    <w:basedOn w:val="Fuentedeprrafopredeter"/>
    <w:rsid w:val="00F01958"/>
  </w:style>
  <w:style w:type="paragraph" w:styleId="Prrafodelista">
    <w:name w:val="List Paragraph"/>
    <w:basedOn w:val="Normal"/>
    <w:uiPriority w:val="34"/>
    <w:qFormat w:val="1"/>
    <w:rsid w:val="00F01958"/>
    <w:pPr>
      <w:ind w:left="720"/>
      <w:contextualSpacing w:val="1"/>
    </w:p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b+WUnHTugnzEYYSew+wxiw6A/Cw==">CgMxLjAyCGguZ2pkZ3hzOAByITEzWm1zVWVrTlVyc1lWQkswQ3Z6bzRUYWdDM0pxM1g4dw==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2023-05-25T16:45:00Z</dcterms:created>
  <dc:creator>Plan y Eval</dc:creator>
</cp:coreProperties>
</file>