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Salto, Jalisco a 11 de septiembre de 2023.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 de la Cultura, El Salto Jalisco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Con fundamento en lo dispuesto por el artículo 53 de la Ley de Planeación Participativa para el Estado de Jalisco y sus Municipios, siendo las 11:00 horas, en las instalaciones de la Casa de la Cultura; se reunieron los miembros del Consejo de Participación y Planeación para el Desarrollo Municipal de El Salto, Jalisco, 2021-2024, para llevar a cabo una mesa de trabajo con la participación de los siguientes: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tbl>
      <w:tblPr>
        <w:tblStyle w:val="Table1"/>
        <w:tblW w:w="82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3969"/>
        <w:tblGridChange w:id="0">
          <w:tblGrid>
            <w:gridCol w:w="4248"/>
            <w:gridCol w:w="3969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Puesto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Ricardo Zaid Santillán Cortes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Mtro. Filiberto Benavides García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Coordinador General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Rosario Marlen Tejeda Tamayo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Secretaria Técnica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Blanca Estela Rangel Dávila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Luis Alberto Gómez Talancón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Zuri Sadai Avalos Cuellar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Eduardo Alfonso López Villalvazo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Jaime Ismael Díaz Brambila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Ing. José Rigoberto Peña Rubio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Jesús Israel García Galindo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Heriberto Terrones Álvarez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Ing. Enrique Bustos Nuño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Juan Carlos Díaz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Erika Anduaga González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Ofelia Hernández Gutiérrez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Alejandro Jiménez González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Jorge Adán Flores Franco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Felicitas a la Torre Cortes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Fabiola Chávez Ortiz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Dra. Karla Alejandra Contreras Tinoco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Dr. Marco Antonio Núñez Becerra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Mtro. Rigoberto Hernández Olimón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Prof. Jorge Luis Becerra Vélez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Oscar Flores Vega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Lic. María Guadalupe Hernández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 José Luis Román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T.E.I Héctor Sandoval López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Consejero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Bajo el siguiente orden del día: </w:t>
      </w:r>
    </w:p>
    <w:p w:rsidR="00000000" w:rsidDel="00000000" w:rsidP="00000000" w:rsidRDefault="00000000" w:rsidRPr="00000000" w14:paraId="00000045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Orden del día</w:t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Bienvenida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Lista de asistencia y declaración de quórum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de avances del Plan Municipal de Desarrollo y Gobernanza 2021-2024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Propuestas para la planeación anual 2023-2024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Clausura </w:t>
      </w:r>
    </w:p>
    <w:p w:rsidR="00000000" w:rsidDel="00000000" w:rsidP="00000000" w:rsidRDefault="00000000" w:rsidRPr="00000000" w14:paraId="0000004C">
      <w:pPr>
        <w:spacing w:after="0" w:line="480" w:lineRule="auto"/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Acuerdos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Dirección de Planeación y Evaluación realizará mesas de trabajo con las Coordinaciones y Direcciones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Participación del Consejo en las mesas de trabajo de la Dirección de Planeación 2023-2024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mesas de trabajo se realizarán la semana del 25 al 29 de septiembre del año en curso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Dirección de Planeación y Evaluación entregará el material de apoyo a Coordinaciones y Direcciones para su planeación anual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Asignar un enlace por Dirección a la Dirección de Planeación y Evaluación </w:t>
      </w:r>
    </w:p>
    <w:p w:rsidR="00000000" w:rsidDel="00000000" w:rsidP="00000000" w:rsidRDefault="00000000" w:rsidRPr="00000000" w14:paraId="00000052">
      <w:pPr>
        <w:spacing w:after="0"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48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4629"/>
        <w:gridCol w:w="4546"/>
        <w:tblGridChange w:id="0">
          <w:tblGrid>
            <w:gridCol w:w="4629"/>
            <w:gridCol w:w="4546"/>
          </w:tblGrid>
        </w:tblGridChange>
      </w:tblGrid>
      <w:tr>
        <w:trPr>
          <w:cantSplit w:val="0"/>
          <w:trHeight w:val="1452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Lic. Ricardo Zaid Santillán Cortés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PRESIDENTE DEL COPPLADEMUN</w:t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Mtro. Filiberto Benavides García 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COORDINADOR GENERAL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Lic. Rosario Marlen Tejeda Tamayo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SECRETARIA TÉCNICA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CONSEJEROS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C. Luis Alberto Gómez Talancón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Zuri Sadai Avalos Cuellar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REGIDORA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C. Blanca Estela Rangel Dávila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REGIDORA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Lic. Eduardo Alfonso López Villalvazo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TITULAR DE DEPENDENCIA DE ADMINISTRACIÓN PÚBLICA 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Lic. Jaime Ismael Díaz Brambila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TITULAR DE DEPENDENCIA DE ADMINISTRACIÓN PÚBLICA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Ing. José Rigoberto Peña Rubio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TITULAR DE DEPENDENCIA DE ADMINISTRACIÓN PÚBLICA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Lic. Jesús Israel García Galindo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TITULAR DE DEPENDENCIA DE ADMINISTRACIÓN PÚBLICA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tabs>
                <w:tab w:val="left" w:leader="none" w:pos="348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348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348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3480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Lic. Heriberto Terrones Álvarez</w:t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348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REPRESENTANTE DE LA SECRETARIA DE PLANEACIÓN PARTCICIPATIVA DEL ESTADO DE JALISCO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Ing. Enrique Bustos Nuño 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REPRESENTANTE DEL SECTOR PRIVADO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tabs>
                <w:tab w:val="left" w:leader="none" w:pos="34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tabs>
                <w:tab w:val="left" w:leader="none" w:pos="34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tabs>
                <w:tab w:val="left" w:leader="none" w:pos="34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left" w:leader="none" w:pos="34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348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left" w:leader="none" w:pos="3480"/>
              </w:tabs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Lic. Juan Carlos Díaz</w:t>
            </w:r>
          </w:p>
          <w:p w:rsidR="00000000" w:rsidDel="00000000" w:rsidP="00000000" w:rsidRDefault="00000000" w:rsidRPr="00000000" w14:paraId="000000A9">
            <w:pPr>
              <w:tabs>
                <w:tab w:val="left" w:leader="none" w:pos="3480"/>
              </w:tabs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REPRESENTANTE DEL SECTOR PRIVADO</w:t>
            </w:r>
          </w:p>
        </w:tc>
      </w:tr>
      <w:tr>
        <w:trPr>
          <w:cantSplit w:val="0"/>
          <w:trHeight w:val="196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Erika Anduaga González 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REPRESENTANTE DE COOPERATIVAS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Ing. Ofelia Hernández Gutiérrez 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REPRESENTANTE DE COOPERATIVAS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Alejandro Jiménez Gonzales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REPRESENTANTE DE ASOCIACIONES CIVILES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C. Jorge Adán Flores Franco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REPRESENTANTE DE ASOCIACIONES CIVILES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Felicitas a la Torre Cortés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 DE ORGANIZACIONES VECINALES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Fabiola Chávez Ortiz 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REPRESENTANTE DE ORGANIZACIONES VECINALES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Dra. Karla Alejandra Contreras Tinoco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REPRESENTANTES DE INSTITUCIONES DE EDUCACIÓN SUPERIOR Y DE INVESTIGACIÓN EN LA REGIÓN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 Marco Antonio Núñez Becerra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INSTITUCIONES DE EDUCACIÓN SUPERIOR Y DE INVESTIGACIÓN EN LA REGIÓN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Mtro. Rigoberto Hernández Olimón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LIDERES SOCIALES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Jorge Luis Becerra Vélez 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LIDERES SOCIALES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1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Oscar Flores Vega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GRUPOS VULNERABLES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María Guadalupe Hernández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GRUPOS VULNERABLES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C. José Luis Román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LA DIVERSIDAD  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T.E.I Héctor Sandoval López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REPRESENTANTES DE DELEGACIONES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76" w:lineRule="auto"/>
        <w:ind w:left="142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ACTA DE LA MESA DE TRABAJO DEL CONSEJO DE PARTICIPACIÓN Y PLANEACIÓN PARA EL DESARROLLO MUNICIPAL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5758814</wp:posOffset>
          </wp:positionH>
          <wp:positionV relativeFrom="paragraph">
            <wp:posOffset>-354329</wp:posOffset>
          </wp:positionV>
          <wp:extent cx="764241" cy="1104431"/>
          <wp:effectExtent b="0" l="0" r="0" t="0"/>
          <wp:wrapNone/>
          <wp:docPr descr="logo" id="1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14372" r="16430" t="0"/>
                  <a:stretch>
                    <a:fillRect/>
                  </a:stretch>
                </pic:blipFill>
                <pic:spPr>
                  <a:xfrm>
                    <a:off x="0" y="0"/>
                    <a:ext cx="764241" cy="11044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B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DE EL SALTO, JALISCO 2021-2024 (COPPLADEMUN)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