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933124" w:rsidRPr="00933124">
        <w:rPr>
          <w:rFonts w:ascii="Arial" w:hAnsi="Arial" w:cs="Arial"/>
          <w:b/>
          <w:sz w:val="24"/>
          <w:szCs w:val="24"/>
          <w:lang w:val="es-ES"/>
        </w:rPr>
        <w:t xml:space="preserve"> </w:t>
      </w:r>
      <w:r w:rsidR="00BF377B">
        <w:rPr>
          <w:rFonts w:ascii="Arial" w:hAnsi="Arial" w:cs="Arial"/>
          <w:b/>
          <w:sz w:val="24"/>
          <w:szCs w:val="24"/>
          <w:lang w:val="es-ES"/>
        </w:rPr>
        <w:t>NOVENA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w:t>
      </w:r>
      <w:r w:rsidR="00BF377B">
        <w:rPr>
          <w:rFonts w:ascii="Arial" w:hAnsi="Arial" w:cs="Arial"/>
          <w:bCs/>
          <w:color w:val="000000" w:themeColor="text1"/>
          <w:sz w:val="24"/>
          <w:szCs w:val="24"/>
          <w:lang w:val="es-ES"/>
        </w:rPr>
        <w:t>2</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EC7C56">
        <w:rPr>
          <w:rFonts w:ascii="Arial" w:hAnsi="Arial" w:cs="Arial"/>
          <w:bCs/>
          <w:color w:val="000000" w:themeColor="text1"/>
          <w:sz w:val="24"/>
          <w:szCs w:val="24"/>
          <w:lang w:val="es-ES"/>
        </w:rPr>
        <w:t>1</w:t>
      </w:r>
      <w:r w:rsidR="00661E59">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doce </w:t>
      </w:r>
      <w:r w:rsidR="00B765F6">
        <w:rPr>
          <w:rFonts w:ascii="Arial" w:hAnsi="Arial" w:cs="Arial"/>
          <w:bCs/>
          <w:color w:val="000000" w:themeColor="text1"/>
          <w:sz w:val="24"/>
          <w:szCs w:val="24"/>
          <w:lang w:val="es-ES"/>
        </w:rPr>
        <w:t>horas con once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lunes </w:t>
      </w:r>
      <w:r w:rsidR="00555E0E">
        <w:rPr>
          <w:rFonts w:ascii="Arial" w:hAnsi="Arial" w:cs="Arial"/>
          <w:bCs/>
          <w:color w:val="000000" w:themeColor="text1"/>
          <w:sz w:val="24"/>
          <w:szCs w:val="24"/>
          <w:lang w:val="es-ES"/>
        </w:rPr>
        <w:t>1</w:t>
      </w:r>
      <w:r w:rsidR="00BF377B">
        <w:rPr>
          <w:rFonts w:ascii="Arial" w:hAnsi="Arial" w:cs="Arial"/>
          <w:bCs/>
          <w:color w:val="000000" w:themeColor="text1"/>
          <w:sz w:val="24"/>
          <w:szCs w:val="24"/>
          <w:lang w:val="es-ES"/>
        </w:rPr>
        <w:t>7</w:t>
      </w:r>
      <w:r w:rsidR="00555E0E">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diecisiete </w:t>
      </w:r>
      <w:r w:rsidR="00555E0E">
        <w:rPr>
          <w:rFonts w:ascii="Arial" w:hAnsi="Arial" w:cs="Arial"/>
          <w:bCs/>
          <w:color w:val="000000" w:themeColor="text1"/>
          <w:sz w:val="24"/>
          <w:szCs w:val="24"/>
          <w:lang w:val="es-ES"/>
        </w:rPr>
        <w:t xml:space="preserve">de </w:t>
      </w:r>
      <w:r w:rsidR="00BF377B">
        <w:rPr>
          <w:rFonts w:ascii="Arial" w:hAnsi="Arial" w:cs="Arial"/>
          <w:bCs/>
          <w:color w:val="000000" w:themeColor="text1"/>
          <w:sz w:val="24"/>
          <w:szCs w:val="24"/>
          <w:lang w:val="es-ES"/>
        </w:rPr>
        <w:t>Abril</w:t>
      </w:r>
      <w:r w:rsidR="00555E0E">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Décima</w:t>
      </w:r>
      <w:r w:rsidR="007318F9">
        <w:rPr>
          <w:rFonts w:ascii="Arial" w:hAnsi="Arial" w:cs="Arial"/>
          <w:color w:val="000000" w:themeColor="text1"/>
          <w:sz w:val="24"/>
          <w:szCs w:val="24"/>
          <w:lang w:val="es-ES"/>
        </w:rPr>
        <w:t xml:space="preserve"> </w:t>
      </w:r>
      <w:r w:rsidR="00BF377B">
        <w:rPr>
          <w:rFonts w:ascii="Arial" w:hAnsi="Arial" w:cs="Arial"/>
          <w:color w:val="000000" w:themeColor="text1"/>
          <w:sz w:val="24"/>
          <w:szCs w:val="24"/>
          <w:lang w:val="es-ES"/>
        </w:rPr>
        <w:t>Novena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7318F9">
        <w:rPr>
          <w:rFonts w:ascii="Arial" w:hAnsi="Arial" w:cs="Arial"/>
          <w:sz w:val="24"/>
          <w:szCs w:val="24"/>
        </w:rPr>
        <w:t xml:space="preserve"> Acta de la Décima </w:t>
      </w:r>
      <w:r w:rsidR="00BF377B">
        <w:rPr>
          <w:rFonts w:ascii="Arial" w:hAnsi="Arial" w:cs="Arial"/>
          <w:sz w:val="24"/>
          <w:szCs w:val="24"/>
        </w:rPr>
        <w:t>Octava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BF377B">
        <w:rPr>
          <w:rFonts w:ascii="Arial" w:hAnsi="Arial" w:cs="Arial"/>
          <w:sz w:val="24"/>
          <w:szCs w:val="24"/>
        </w:rPr>
        <w:t>21 veintiuno de Marzo 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ordial bienvenida a esta Décima</w:t>
      </w:r>
      <w:r w:rsidR="007318F9">
        <w:rPr>
          <w:rFonts w:ascii="Arial" w:hAnsi="Arial" w:cs="Arial"/>
          <w:sz w:val="24"/>
          <w:szCs w:val="24"/>
          <w:lang w:val="es-ES"/>
        </w:rPr>
        <w:t xml:space="preserve"> </w:t>
      </w:r>
      <w:r w:rsidR="00BF377B">
        <w:rPr>
          <w:rFonts w:ascii="Arial" w:hAnsi="Arial" w:cs="Arial"/>
          <w:sz w:val="24"/>
          <w:szCs w:val="24"/>
          <w:lang w:val="es-ES"/>
        </w:rPr>
        <w:t>Novena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BF377B">
        <w:rPr>
          <w:rFonts w:ascii="Arial" w:hAnsi="Arial" w:cs="Arial"/>
          <w:bCs/>
          <w:color w:val="000000" w:themeColor="text1"/>
          <w:sz w:val="24"/>
          <w:szCs w:val="24"/>
          <w:lang w:val="es-ES"/>
        </w:rPr>
        <w:t xml:space="preserve">lunes 17 diecisiete de Abril </w:t>
      </w:r>
      <w:r w:rsidR="00F522A7">
        <w:rPr>
          <w:rFonts w:ascii="Arial" w:hAnsi="Arial" w:cs="Arial"/>
          <w:bCs/>
          <w:color w:val="000000" w:themeColor="text1"/>
          <w:sz w:val="24"/>
          <w:szCs w:val="24"/>
          <w:lang w:val="es-ES"/>
        </w:rPr>
        <w:t>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Luis Alberto Gómez Talancón.</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F377B">
        <w:rPr>
          <w:rFonts w:ascii="Arial" w:hAnsi="Arial" w:cs="Arial"/>
          <w:bCs/>
          <w:sz w:val="24"/>
          <w:szCs w:val="24"/>
          <w:lang w:val="es-ES"/>
        </w:rPr>
        <w:t>12</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BF377B">
        <w:rPr>
          <w:rFonts w:ascii="Arial" w:hAnsi="Arial" w:cs="Arial"/>
          <w:bCs/>
          <w:sz w:val="24"/>
          <w:szCs w:val="24"/>
          <w:lang w:val="es-ES"/>
        </w:rPr>
        <w:t xml:space="preserve">doce </w:t>
      </w:r>
      <w:r w:rsidR="00B765F6">
        <w:rPr>
          <w:rFonts w:ascii="Arial" w:hAnsi="Arial" w:cs="Arial"/>
          <w:bCs/>
          <w:sz w:val="24"/>
          <w:szCs w:val="24"/>
          <w:lang w:val="es-ES"/>
        </w:rPr>
        <w:t>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BF377B">
        <w:rPr>
          <w:rFonts w:ascii="Arial" w:hAnsi="Arial" w:cs="Arial"/>
          <w:bCs/>
          <w:sz w:val="24"/>
          <w:szCs w:val="24"/>
          <w:lang w:val="es-ES"/>
        </w:rPr>
        <w:t xml:space="preserve">lunes 17 diecisiete de Abril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F7EB0">
        <w:rPr>
          <w:rFonts w:ascii="Arial" w:hAnsi="Arial" w:cs="Arial"/>
          <w:sz w:val="24"/>
          <w:szCs w:val="24"/>
        </w:rPr>
        <w:t xml:space="preserve">Décima </w:t>
      </w:r>
      <w:r w:rsidR="00BF377B">
        <w:rPr>
          <w:rFonts w:ascii="Arial" w:hAnsi="Arial" w:cs="Arial"/>
          <w:sz w:val="24"/>
          <w:szCs w:val="24"/>
        </w:rPr>
        <w:t>Octava</w:t>
      </w:r>
      <w:r w:rsidRPr="00933124">
        <w:rPr>
          <w:rFonts w:ascii="Arial" w:hAnsi="Arial" w:cs="Arial"/>
          <w:sz w:val="24"/>
          <w:szCs w:val="24"/>
        </w:rPr>
        <w:t xml:space="preserve"> Sesión Ordinaria de la comisión edilicia de Mercados y </w:t>
      </w:r>
      <w:r w:rsidR="00EC7C56">
        <w:rPr>
          <w:rFonts w:ascii="Arial" w:hAnsi="Arial" w:cs="Arial"/>
          <w:sz w:val="24"/>
          <w:szCs w:val="24"/>
        </w:rPr>
        <w:t xml:space="preserve">Centrales de Abasto, de fecha </w:t>
      </w:r>
      <w:r w:rsidR="00BF377B">
        <w:rPr>
          <w:rFonts w:ascii="Arial" w:hAnsi="Arial" w:cs="Arial"/>
          <w:sz w:val="24"/>
          <w:szCs w:val="24"/>
        </w:rPr>
        <w:t>21 veintiuno de Marzo del año 2023 dos mil veintitrés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B765F6">
        <w:rPr>
          <w:rFonts w:ascii="Arial" w:hAnsi="Arial" w:cs="Arial"/>
          <w:sz w:val="24"/>
          <w:szCs w:val="24"/>
        </w:rPr>
        <w:t xml:space="preserve">Décima </w:t>
      </w:r>
      <w:r w:rsidR="00BF377B">
        <w:rPr>
          <w:rFonts w:ascii="Arial" w:hAnsi="Arial" w:cs="Arial"/>
          <w:sz w:val="24"/>
          <w:szCs w:val="24"/>
        </w:rPr>
        <w:t>Octava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BF377B">
        <w:rPr>
          <w:rFonts w:ascii="Arial" w:hAnsi="Arial" w:cs="Arial"/>
          <w:sz w:val="24"/>
          <w:szCs w:val="24"/>
        </w:rPr>
        <w:t>21 veintiuno de Marzo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B765F6">
        <w:rPr>
          <w:rFonts w:ascii="Arial" w:hAnsi="Arial" w:cs="Arial"/>
          <w:sz w:val="24"/>
          <w:szCs w:val="24"/>
          <w:lang w:val="es-ES"/>
        </w:rPr>
        <w:t xml:space="preserve">Décima </w:t>
      </w:r>
      <w:r w:rsidR="00BF377B">
        <w:rPr>
          <w:rFonts w:ascii="Arial" w:hAnsi="Arial" w:cs="Arial"/>
          <w:sz w:val="24"/>
          <w:szCs w:val="24"/>
          <w:lang w:val="es-ES"/>
        </w:rPr>
        <w:t>Octava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B765F6">
        <w:rPr>
          <w:rFonts w:ascii="Arial" w:hAnsi="Arial" w:cs="Arial"/>
          <w:sz w:val="24"/>
          <w:szCs w:val="24"/>
          <w:lang w:val="es-ES"/>
        </w:rPr>
        <w:t xml:space="preserve">Décima </w:t>
      </w:r>
      <w:r w:rsidR="00BF377B">
        <w:rPr>
          <w:rFonts w:ascii="Arial" w:hAnsi="Arial" w:cs="Arial"/>
          <w:sz w:val="24"/>
          <w:szCs w:val="24"/>
          <w:lang w:val="es-ES"/>
        </w:rPr>
        <w:t>Octava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BF377B">
        <w:rPr>
          <w:rFonts w:ascii="Arial" w:hAnsi="Arial" w:cs="Arial"/>
          <w:sz w:val="24"/>
          <w:szCs w:val="24"/>
        </w:rPr>
        <w:t>21 veintiuno de Marzo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BF377B">
        <w:rPr>
          <w:rFonts w:ascii="Arial" w:hAnsi="Arial" w:cs="Arial"/>
          <w:sz w:val="24"/>
          <w:szCs w:val="24"/>
          <w:lang w:val="es-ES"/>
        </w:rPr>
        <w:t>2</w:t>
      </w:r>
      <w:r w:rsidR="00B765F6">
        <w:rPr>
          <w:rFonts w:ascii="Arial" w:hAnsi="Arial" w:cs="Arial"/>
          <w:sz w:val="24"/>
          <w:szCs w:val="24"/>
          <w:lang w:val="es-ES"/>
        </w:rPr>
        <w:t>:24</w:t>
      </w:r>
      <w:r w:rsidR="00D3686C">
        <w:rPr>
          <w:rFonts w:ascii="Arial" w:hAnsi="Arial" w:cs="Arial"/>
          <w:sz w:val="24"/>
          <w:szCs w:val="24"/>
          <w:lang w:val="es-ES"/>
        </w:rPr>
        <w:t xml:space="preserve"> </w:t>
      </w:r>
      <w:r w:rsidR="00BF377B">
        <w:rPr>
          <w:rFonts w:ascii="Arial" w:hAnsi="Arial" w:cs="Arial"/>
          <w:sz w:val="24"/>
          <w:szCs w:val="24"/>
          <w:lang w:val="es-ES"/>
        </w:rPr>
        <w:t xml:space="preserve">doce </w:t>
      </w:r>
      <w:r w:rsidR="00B765F6">
        <w:rPr>
          <w:rFonts w:ascii="Arial" w:hAnsi="Arial" w:cs="Arial"/>
          <w:sz w:val="24"/>
          <w:szCs w:val="24"/>
          <w:lang w:val="es-ES"/>
        </w:rPr>
        <w:t xml:space="preserve">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BF377B">
        <w:rPr>
          <w:rFonts w:ascii="Arial" w:hAnsi="Arial" w:cs="Arial"/>
          <w:sz w:val="24"/>
          <w:szCs w:val="24"/>
          <w:lang w:val="es-ES"/>
        </w:rPr>
        <w:t xml:space="preserve">lunes </w:t>
      </w:r>
      <w:r w:rsidR="00D3686C">
        <w:rPr>
          <w:rFonts w:ascii="Arial" w:hAnsi="Arial" w:cs="Arial"/>
          <w:sz w:val="24"/>
          <w:szCs w:val="24"/>
          <w:lang w:val="es-ES"/>
        </w:rPr>
        <w:t>1</w:t>
      </w:r>
      <w:r w:rsidR="00BF377B">
        <w:rPr>
          <w:rFonts w:ascii="Arial" w:hAnsi="Arial" w:cs="Arial"/>
          <w:sz w:val="24"/>
          <w:szCs w:val="24"/>
          <w:lang w:val="es-ES"/>
        </w:rPr>
        <w:t>7</w:t>
      </w:r>
      <w:r w:rsidR="00D3686C">
        <w:rPr>
          <w:rFonts w:ascii="Arial" w:hAnsi="Arial" w:cs="Arial"/>
          <w:sz w:val="24"/>
          <w:szCs w:val="24"/>
          <w:lang w:val="es-ES"/>
        </w:rPr>
        <w:t xml:space="preserve"> </w:t>
      </w:r>
      <w:r w:rsidR="00BF377B">
        <w:rPr>
          <w:rFonts w:ascii="Arial" w:hAnsi="Arial" w:cs="Arial"/>
          <w:sz w:val="24"/>
          <w:szCs w:val="24"/>
          <w:lang w:val="es-ES"/>
        </w:rPr>
        <w:t xml:space="preserve">diecisiete de Abril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Talancon.</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0B" w:rsidRDefault="00605D0B">
      <w:pPr>
        <w:spacing w:after="0" w:line="240" w:lineRule="auto"/>
      </w:pPr>
      <w:r>
        <w:separator/>
      </w:r>
    </w:p>
  </w:endnote>
  <w:endnote w:type="continuationSeparator" w:id="0">
    <w:p w:rsidR="00605D0B" w:rsidRDefault="0060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7799A" w:rsidRPr="00E7799A">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7799A" w:rsidRPr="00E7799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0B" w:rsidRDefault="00605D0B">
      <w:pPr>
        <w:spacing w:after="0" w:line="240" w:lineRule="auto"/>
      </w:pPr>
      <w:r>
        <w:separator/>
      </w:r>
    </w:p>
  </w:footnote>
  <w:footnote w:type="continuationSeparator" w:id="0">
    <w:p w:rsidR="00605D0B" w:rsidRDefault="00605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5515C"/>
    <w:rsid w:val="0017517F"/>
    <w:rsid w:val="0019533D"/>
    <w:rsid w:val="002256A7"/>
    <w:rsid w:val="00275E06"/>
    <w:rsid w:val="002761E9"/>
    <w:rsid w:val="0028680E"/>
    <w:rsid w:val="00407737"/>
    <w:rsid w:val="004338D3"/>
    <w:rsid w:val="0044204A"/>
    <w:rsid w:val="004B1B87"/>
    <w:rsid w:val="004C53DC"/>
    <w:rsid w:val="004E71F6"/>
    <w:rsid w:val="005033AD"/>
    <w:rsid w:val="00555E0E"/>
    <w:rsid w:val="005A2225"/>
    <w:rsid w:val="005F5F8D"/>
    <w:rsid w:val="00605D0B"/>
    <w:rsid w:val="00661E59"/>
    <w:rsid w:val="00681DEE"/>
    <w:rsid w:val="006A1183"/>
    <w:rsid w:val="006D0598"/>
    <w:rsid w:val="007318F9"/>
    <w:rsid w:val="00762F3A"/>
    <w:rsid w:val="008160DB"/>
    <w:rsid w:val="00852AF2"/>
    <w:rsid w:val="008D68AE"/>
    <w:rsid w:val="008F7EB0"/>
    <w:rsid w:val="00933124"/>
    <w:rsid w:val="00950573"/>
    <w:rsid w:val="00A27BD8"/>
    <w:rsid w:val="00A800AE"/>
    <w:rsid w:val="00A8550A"/>
    <w:rsid w:val="00B45248"/>
    <w:rsid w:val="00B67457"/>
    <w:rsid w:val="00B765F6"/>
    <w:rsid w:val="00BF377B"/>
    <w:rsid w:val="00BF781C"/>
    <w:rsid w:val="00C11E51"/>
    <w:rsid w:val="00C133ED"/>
    <w:rsid w:val="00C5503F"/>
    <w:rsid w:val="00C66383"/>
    <w:rsid w:val="00CD34CB"/>
    <w:rsid w:val="00D156EA"/>
    <w:rsid w:val="00D32ACB"/>
    <w:rsid w:val="00D3686C"/>
    <w:rsid w:val="00E7799A"/>
    <w:rsid w:val="00EC7C56"/>
    <w:rsid w:val="00F52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B29A-8C79-4E1F-86A8-D1721C00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cp:revision>
  <cp:lastPrinted>2023-09-25T18:52:00Z</cp:lastPrinted>
  <dcterms:created xsi:type="dcterms:W3CDTF">2023-09-25T18:52:00Z</dcterms:created>
  <dcterms:modified xsi:type="dcterms:W3CDTF">2023-09-25T18:52:00Z</dcterms:modified>
</cp:coreProperties>
</file>