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AB" w:rsidRDefault="0001264D">
      <w:pPr>
        <w:spacing w:before="240"/>
        <w:rPr>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3888105</wp:posOffset>
            </wp:positionH>
            <wp:positionV relativeFrom="paragraph">
              <wp:posOffset>357505</wp:posOffset>
            </wp:positionV>
            <wp:extent cx="2255520" cy="1554480"/>
            <wp:effectExtent l="0" t="0" r="0" b="0"/>
            <wp:wrapSquare wrapText="bothSides" distT="0" distB="0" distL="114300" distR="114300"/>
            <wp:docPr id="4" name="image3.jpg" descr="C:\Users\user\Downloads\logo el salto.jfif"/>
            <wp:cNvGraphicFramePr/>
            <a:graphic xmlns:a="http://schemas.openxmlformats.org/drawingml/2006/main">
              <a:graphicData uri="http://schemas.openxmlformats.org/drawingml/2006/picture">
                <pic:pic xmlns:pic="http://schemas.openxmlformats.org/drawingml/2006/picture">
                  <pic:nvPicPr>
                    <pic:cNvPr id="0" name="image3.jpg" descr="C:\Users\user\Downloads\logo el salto.jfif"/>
                    <pic:cNvPicPr preferRelativeResize="0"/>
                  </pic:nvPicPr>
                  <pic:blipFill>
                    <a:blip r:embed="rId8"/>
                    <a:srcRect/>
                    <a:stretch>
                      <a:fillRect/>
                    </a:stretch>
                  </pic:blipFill>
                  <pic:spPr>
                    <a:xfrm>
                      <a:off x="0" y="0"/>
                      <a:ext cx="2255520" cy="1554480"/>
                    </a:xfrm>
                    <a:prstGeom prst="rect">
                      <a:avLst/>
                    </a:prstGeom>
                    <a:ln/>
                  </pic:spPr>
                </pic:pic>
              </a:graphicData>
            </a:graphic>
          </wp:anchor>
        </w:drawing>
      </w:r>
    </w:p>
    <w:p w:rsidR="00CC53AB" w:rsidRDefault="0001264D">
      <w:pPr>
        <w:spacing w:before="240"/>
        <w:jc w:val="center"/>
        <w:rPr>
          <w:b/>
          <w:color w:val="000000"/>
          <w:sz w:val="30"/>
          <w:szCs w:val="30"/>
          <w:u w:val="single"/>
        </w:rPr>
      </w:pPr>
      <w:r>
        <w:rPr>
          <w:b/>
          <w:color w:val="000000"/>
          <w:sz w:val="30"/>
          <w:szCs w:val="30"/>
          <w:u w:val="single"/>
        </w:rPr>
        <w:t>COORDINACION GENERAL PARA EL</w:t>
      </w:r>
    </w:p>
    <w:p w:rsidR="00CC53AB" w:rsidRDefault="0001264D">
      <w:pPr>
        <w:jc w:val="center"/>
        <w:rPr>
          <w:b/>
          <w:color w:val="000000"/>
          <w:sz w:val="30"/>
          <w:szCs w:val="30"/>
          <w:u w:val="single"/>
        </w:rPr>
      </w:pPr>
      <w:r>
        <w:rPr>
          <w:b/>
          <w:color w:val="000000"/>
          <w:sz w:val="30"/>
          <w:szCs w:val="30"/>
          <w:u w:val="single"/>
        </w:rPr>
        <w:t>COMBATE A LA DESIGUALDAD Y</w:t>
      </w:r>
    </w:p>
    <w:p w:rsidR="00CC53AB" w:rsidRDefault="0001264D">
      <w:pPr>
        <w:jc w:val="center"/>
        <w:rPr>
          <w:b/>
          <w:color w:val="000000"/>
          <w:sz w:val="30"/>
          <w:szCs w:val="30"/>
          <w:u w:val="single"/>
        </w:rPr>
      </w:pPr>
      <w:r>
        <w:rPr>
          <w:b/>
          <w:color w:val="000000"/>
          <w:sz w:val="30"/>
          <w:szCs w:val="30"/>
          <w:u w:val="single"/>
        </w:rPr>
        <w:t>CONSTRUCCION DE LA COMUNIDAD.</w:t>
      </w:r>
    </w:p>
    <w:p w:rsidR="00CC53AB" w:rsidRDefault="00CC53AB">
      <w:pPr>
        <w:spacing w:before="240" w:after="240"/>
        <w:rPr>
          <w:b/>
          <w:color w:val="000000"/>
          <w:sz w:val="28"/>
          <w:szCs w:val="28"/>
          <w:u w:val="single"/>
        </w:rPr>
      </w:pPr>
    </w:p>
    <w:p w:rsidR="00CC53AB" w:rsidRDefault="00CC53AB">
      <w:pPr>
        <w:spacing w:before="240" w:after="240"/>
        <w:rPr>
          <w:b/>
          <w:color w:val="000000"/>
          <w:sz w:val="28"/>
          <w:szCs w:val="28"/>
        </w:rPr>
      </w:pPr>
    </w:p>
    <w:p w:rsidR="00CC53AB" w:rsidRDefault="00CC53AB">
      <w:pPr>
        <w:spacing w:before="240" w:after="240"/>
        <w:rPr>
          <w:b/>
          <w:color w:val="000000"/>
          <w:sz w:val="28"/>
          <w:szCs w:val="28"/>
        </w:rPr>
      </w:pPr>
    </w:p>
    <w:p w:rsidR="00CC53AB" w:rsidRDefault="0001264D">
      <w:pPr>
        <w:numPr>
          <w:ilvl w:val="0"/>
          <w:numId w:val="1"/>
        </w:numPr>
        <w:pBdr>
          <w:top w:val="nil"/>
          <w:left w:val="nil"/>
          <w:bottom w:val="nil"/>
          <w:right w:val="nil"/>
          <w:between w:val="nil"/>
        </w:pBdr>
        <w:spacing w:before="240" w:after="240"/>
        <w:jc w:val="both"/>
        <w:rPr>
          <w:b/>
          <w:color w:val="000000"/>
          <w:sz w:val="28"/>
          <w:szCs w:val="28"/>
        </w:rPr>
      </w:pPr>
      <w:r>
        <w:rPr>
          <w:b/>
          <w:color w:val="000000"/>
          <w:sz w:val="28"/>
          <w:szCs w:val="28"/>
        </w:rPr>
        <w:t>Introducción:</w:t>
      </w:r>
    </w:p>
    <w:p w:rsidR="00CC53AB" w:rsidRDefault="0001264D">
      <w:pPr>
        <w:spacing w:before="240" w:after="240"/>
        <w:jc w:val="both"/>
        <w:rPr>
          <w:color w:val="000000"/>
          <w:sz w:val="24"/>
          <w:szCs w:val="24"/>
        </w:rPr>
      </w:pPr>
      <w:r>
        <w:rPr>
          <w:color w:val="000000"/>
          <w:sz w:val="24"/>
          <w:szCs w:val="24"/>
        </w:rPr>
        <w:t xml:space="preserve">La Coordinación General para el combate a la Desigualdad y Construcción de la Comunidad tiene por objeto impulsar el desarrollo de oportunidades a todas las personas sin distinción de raza, sexo, edad, condición económica, sistema de creencias, origen o capacidades físicas, asimismo, fomentar el desarrollo y la ejecución de programas sociales estratégicos que impulsen el desarrollo de la 47nnovación social responsable e incluyente, para garantizar un crecimiento equitativo, equilibrado y sustentable para la población de todas las zonas del Municipio. </w:t>
      </w:r>
    </w:p>
    <w:p w:rsidR="00CC53AB" w:rsidRDefault="00CC53AB"/>
    <w:p w:rsidR="00CC53AB" w:rsidRDefault="0001264D">
      <w:r>
        <w:rPr>
          <w:color w:val="000000"/>
          <w:sz w:val="24"/>
          <w:szCs w:val="24"/>
        </w:rPr>
        <w:t xml:space="preserve">                                                                                                                                                                                                                                                    </w:t>
      </w:r>
    </w:p>
    <w:p w:rsidR="00CC53AB" w:rsidRDefault="0001264D">
      <w:pPr>
        <w:numPr>
          <w:ilvl w:val="0"/>
          <w:numId w:val="1"/>
        </w:numPr>
        <w:pBdr>
          <w:top w:val="nil"/>
          <w:left w:val="nil"/>
          <w:bottom w:val="nil"/>
          <w:right w:val="nil"/>
          <w:between w:val="nil"/>
        </w:pBdr>
        <w:rPr>
          <w:b/>
          <w:color w:val="000000"/>
          <w:sz w:val="28"/>
          <w:szCs w:val="28"/>
        </w:rPr>
      </w:pPr>
      <w:r>
        <w:rPr>
          <w:b/>
          <w:sz w:val="28"/>
          <w:szCs w:val="28"/>
        </w:rPr>
        <w:t>Diagnóstico</w:t>
      </w:r>
      <w:r>
        <w:rPr>
          <w:b/>
          <w:color w:val="000000"/>
          <w:sz w:val="28"/>
          <w:szCs w:val="28"/>
        </w:rPr>
        <w:t>:</w:t>
      </w:r>
    </w:p>
    <w:p w:rsidR="00CC53AB" w:rsidRDefault="00CC53AB">
      <w:pPr>
        <w:rPr>
          <w:b/>
          <w:sz w:val="28"/>
          <w:szCs w:val="28"/>
        </w:rPr>
      </w:pPr>
    </w:p>
    <w:p w:rsidR="00CC53AB" w:rsidRDefault="0001264D">
      <w:pPr>
        <w:rPr>
          <w:sz w:val="24"/>
          <w:szCs w:val="24"/>
        </w:rPr>
      </w:pPr>
      <w:r>
        <w:rPr>
          <w:sz w:val="24"/>
          <w:szCs w:val="24"/>
        </w:rPr>
        <w:t xml:space="preserve"> Diseñar, implementar y promover un plan de trabajo para la regularización de las distintas Direcciones y Jefaturas a cargo de la Coordinación; así mismo formular y ejecutar mecanismos alternativos de solución, con el fin de mejorar la atención y el apoyo a la Comunidad Sáltense.</w:t>
      </w:r>
    </w:p>
    <w:p w:rsidR="00CC53AB" w:rsidRDefault="00CC53AB">
      <w:pPr>
        <w:rPr>
          <w:sz w:val="24"/>
          <w:szCs w:val="24"/>
        </w:rPr>
      </w:pPr>
    </w:p>
    <w:p w:rsidR="00CC53AB" w:rsidRDefault="00CC53AB">
      <w:pPr>
        <w:rPr>
          <w:sz w:val="24"/>
          <w:szCs w:val="24"/>
        </w:rPr>
      </w:pPr>
    </w:p>
    <w:p w:rsidR="00CC53AB" w:rsidRDefault="00CC53AB">
      <w:pPr>
        <w:rPr>
          <w:sz w:val="24"/>
          <w:szCs w:val="24"/>
        </w:rPr>
      </w:pPr>
    </w:p>
    <w:p w:rsidR="00CC53AB" w:rsidRDefault="00CC53AB">
      <w:pPr>
        <w:rPr>
          <w:sz w:val="24"/>
          <w:szCs w:val="24"/>
        </w:rPr>
      </w:pPr>
    </w:p>
    <w:p w:rsidR="00CC53AB" w:rsidRDefault="0001264D">
      <w:pPr>
        <w:numPr>
          <w:ilvl w:val="0"/>
          <w:numId w:val="1"/>
        </w:numPr>
        <w:pBdr>
          <w:top w:val="nil"/>
          <w:left w:val="nil"/>
          <w:bottom w:val="nil"/>
          <w:right w:val="nil"/>
          <w:between w:val="nil"/>
        </w:pBdr>
        <w:rPr>
          <w:b/>
          <w:color w:val="000000"/>
          <w:sz w:val="28"/>
          <w:szCs w:val="28"/>
        </w:rPr>
      </w:pPr>
      <w:r>
        <w:rPr>
          <w:b/>
          <w:color w:val="000000"/>
          <w:sz w:val="28"/>
          <w:szCs w:val="28"/>
        </w:rPr>
        <w:t>Objetivo:</w:t>
      </w:r>
    </w:p>
    <w:p w:rsidR="00CC53AB" w:rsidRDefault="00CC53AB"/>
    <w:p w:rsidR="00CC53AB" w:rsidRDefault="0001264D">
      <w:pPr>
        <w:rPr>
          <w:color w:val="000000"/>
          <w:sz w:val="24"/>
          <w:szCs w:val="24"/>
        </w:rPr>
      </w:pPr>
      <w:r>
        <w:rPr>
          <w:color w:val="000000"/>
          <w:sz w:val="24"/>
          <w:szCs w:val="24"/>
        </w:rPr>
        <w:t xml:space="preserve">Coordinar y dar seguimiento a los procesos y proyectos de planes de trabajo elaborados por las áreas que dependen de la Coordinación General para el Combate a la Desigualdad y Construcción de la Comunidad. </w:t>
      </w:r>
    </w:p>
    <w:p w:rsidR="00CC53AB" w:rsidRDefault="00CC53AB">
      <w:pPr>
        <w:rPr>
          <w:color w:val="000000"/>
          <w:sz w:val="24"/>
          <w:szCs w:val="24"/>
        </w:rPr>
      </w:pPr>
    </w:p>
    <w:p w:rsidR="00CC53AB" w:rsidRDefault="00CC53AB">
      <w:pPr>
        <w:widowControl/>
        <w:spacing w:line="256" w:lineRule="auto"/>
        <w:jc w:val="center"/>
        <w:rPr>
          <w:rFonts w:ascii="Calibri" w:eastAsia="Calibri" w:hAnsi="Calibri" w:cs="Calibri"/>
          <w:b/>
          <w:color w:val="595959"/>
          <w:sz w:val="24"/>
          <w:szCs w:val="24"/>
        </w:rPr>
      </w:pPr>
    </w:p>
    <w:p w:rsidR="00CC53AB" w:rsidRDefault="00CC53AB">
      <w:pPr>
        <w:widowControl/>
        <w:spacing w:line="256" w:lineRule="auto"/>
        <w:jc w:val="center"/>
        <w:rPr>
          <w:rFonts w:ascii="Calibri" w:eastAsia="Calibri" w:hAnsi="Calibri" w:cs="Calibri"/>
          <w:b/>
          <w:color w:val="595959"/>
          <w:sz w:val="24"/>
          <w:szCs w:val="24"/>
        </w:rPr>
      </w:pPr>
    </w:p>
    <w:p w:rsidR="00CC53AB" w:rsidRDefault="0001264D">
      <w:pPr>
        <w:widowControl/>
        <w:spacing w:line="256" w:lineRule="auto"/>
        <w:jc w:val="center"/>
        <w:rPr>
          <w:rFonts w:ascii="Calibri" w:eastAsia="Calibri" w:hAnsi="Calibri" w:cs="Calibri"/>
          <w:b/>
          <w:color w:val="595959"/>
          <w:sz w:val="24"/>
          <w:szCs w:val="24"/>
        </w:rPr>
      </w:pPr>
      <w:r>
        <w:rPr>
          <w:rFonts w:ascii="Calibri" w:eastAsia="Calibri" w:hAnsi="Calibri" w:cs="Calibri"/>
          <w:b/>
          <w:color w:val="595959"/>
          <w:sz w:val="24"/>
          <w:szCs w:val="24"/>
        </w:rPr>
        <w:t>COORDINACIÓN: COORDINACION GENERAL PARA EL COMBATE A LA DESIGULDAD Y CONSTRUCCION DE LA COMUNIDAD</w:t>
      </w:r>
    </w:p>
    <w:p w:rsidR="00CC53AB" w:rsidRDefault="00CC53AB">
      <w:pPr>
        <w:widowControl/>
        <w:spacing w:line="256" w:lineRule="auto"/>
        <w:jc w:val="center"/>
        <w:rPr>
          <w:rFonts w:ascii="Calibri" w:eastAsia="Calibri" w:hAnsi="Calibri" w:cs="Calibri"/>
          <w:b/>
          <w:color w:val="595959"/>
          <w:sz w:val="24"/>
          <w:szCs w:val="24"/>
        </w:rPr>
      </w:pPr>
    </w:p>
    <w:p w:rsidR="00CC53AB" w:rsidRDefault="00CC53AB">
      <w:pPr>
        <w:widowControl/>
        <w:spacing w:line="256" w:lineRule="auto"/>
        <w:rPr>
          <w:rFonts w:ascii="Calibri" w:eastAsia="Calibri" w:hAnsi="Calibri" w:cs="Calibri"/>
          <w:b/>
          <w:color w:val="595959"/>
          <w:sz w:val="24"/>
          <w:szCs w:val="24"/>
        </w:rPr>
      </w:pPr>
    </w:p>
    <w:tbl>
      <w:tblPr>
        <w:tblStyle w:val="a"/>
        <w:tblW w:w="9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
      <w:tr w:rsidR="00CC53AB">
        <w:trPr>
          <w:trHeight w:val="274"/>
        </w:trPr>
        <w:tc>
          <w:tcPr>
            <w:tcW w:w="1696" w:type="dxa"/>
            <w:vMerge w:val="restart"/>
            <w:shd w:val="clear" w:color="auto" w:fill="595959"/>
            <w:vAlign w:val="center"/>
          </w:tcPr>
          <w:p w:rsidR="00CC53AB" w:rsidRDefault="0001264D">
            <w:pPr>
              <w:widowControl/>
              <w:spacing w:after="160" w:line="256" w:lineRule="auto"/>
              <w:jc w:val="center"/>
              <w:rPr>
                <w:rFonts w:ascii="Calibri" w:eastAsia="Calibri" w:hAnsi="Calibri" w:cs="Calibri"/>
                <w:b/>
                <w:color w:val="FFFFFF"/>
                <w:sz w:val="24"/>
                <w:szCs w:val="24"/>
              </w:rPr>
            </w:pPr>
            <w:bookmarkStart w:id="0" w:name="_heading=h.gjdgxs" w:colFirst="0" w:colLast="0"/>
            <w:bookmarkEnd w:id="0"/>
            <w:r>
              <w:rPr>
                <w:rFonts w:ascii="Calibri" w:eastAsia="Calibri" w:hAnsi="Calibri" w:cs="Calibri"/>
                <w:b/>
                <w:color w:val="FFFFFF"/>
                <w:sz w:val="24"/>
                <w:szCs w:val="24"/>
              </w:rPr>
              <w:t>ACCIONES</w:t>
            </w:r>
          </w:p>
        </w:tc>
        <w:tc>
          <w:tcPr>
            <w:tcW w:w="1560" w:type="dxa"/>
            <w:vMerge w:val="restart"/>
            <w:shd w:val="clear" w:color="auto" w:fill="595959"/>
            <w:vAlign w:val="center"/>
          </w:tcPr>
          <w:p w:rsidR="00CC53AB" w:rsidRDefault="0001264D">
            <w:pPr>
              <w:widowControl/>
              <w:spacing w:after="160" w:line="256" w:lineRule="auto"/>
              <w:jc w:val="center"/>
              <w:rPr>
                <w:rFonts w:ascii="Calibri" w:eastAsia="Calibri" w:hAnsi="Calibri" w:cs="Calibri"/>
                <w:b/>
                <w:color w:val="FFFFFF"/>
                <w:sz w:val="24"/>
                <w:szCs w:val="24"/>
              </w:rPr>
            </w:pPr>
            <w:r>
              <w:rPr>
                <w:rFonts w:ascii="Calibri" w:eastAsia="Calibri" w:hAnsi="Calibri" w:cs="Calibri"/>
                <w:b/>
                <w:color w:val="FFFFFF"/>
                <w:sz w:val="24"/>
                <w:szCs w:val="24"/>
              </w:rPr>
              <w:t>OBJETIVOS</w:t>
            </w:r>
          </w:p>
        </w:tc>
        <w:tc>
          <w:tcPr>
            <w:tcW w:w="1712" w:type="dxa"/>
            <w:vMerge w:val="restart"/>
            <w:shd w:val="clear" w:color="auto" w:fill="595959"/>
            <w:vAlign w:val="center"/>
          </w:tcPr>
          <w:p w:rsidR="00CC53AB" w:rsidRDefault="0001264D">
            <w:pPr>
              <w:widowControl/>
              <w:spacing w:after="160" w:line="256" w:lineRule="auto"/>
              <w:jc w:val="center"/>
              <w:rPr>
                <w:rFonts w:ascii="Calibri" w:eastAsia="Calibri" w:hAnsi="Calibri" w:cs="Calibri"/>
                <w:b/>
                <w:color w:val="FFFFFF"/>
                <w:sz w:val="24"/>
                <w:szCs w:val="24"/>
              </w:rPr>
            </w:pPr>
            <w:r>
              <w:rPr>
                <w:rFonts w:ascii="Calibri" w:eastAsia="Calibri" w:hAnsi="Calibri" w:cs="Calibri"/>
                <w:b/>
                <w:color w:val="FFFFFF"/>
                <w:sz w:val="24"/>
                <w:szCs w:val="24"/>
              </w:rPr>
              <w:t>METAS ESTIMADAS</w:t>
            </w:r>
          </w:p>
        </w:tc>
        <w:tc>
          <w:tcPr>
            <w:tcW w:w="1620" w:type="dxa"/>
            <w:vMerge w:val="restart"/>
            <w:shd w:val="clear" w:color="auto" w:fill="595959"/>
            <w:vAlign w:val="center"/>
          </w:tcPr>
          <w:p w:rsidR="00CC53AB" w:rsidRDefault="0001264D">
            <w:pPr>
              <w:widowControl/>
              <w:spacing w:after="160" w:line="256" w:lineRule="auto"/>
              <w:jc w:val="center"/>
              <w:rPr>
                <w:rFonts w:ascii="Calibri" w:eastAsia="Calibri" w:hAnsi="Calibri" w:cs="Calibri"/>
                <w:b/>
                <w:color w:val="FFFFFF"/>
                <w:sz w:val="24"/>
                <w:szCs w:val="24"/>
              </w:rPr>
            </w:pPr>
            <w:r>
              <w:rPr>
                <w:rFonts w:ascii="Calibri" w:eastAsia="Calibri" w:hAnsi="Calibri" w:cs="Calibri"/>
                <w:b/>
                <w:color w:val="FFFFFF"/>
                <w:sz w:val="24"/>
                <w:szCs w:val="24"/>
              </w:rPr>
              <w:t>INDICADOR</w:t>
            </w:r>
          </w:p>
        </w:tc>
        <w:tc>
          <w:tcPr>
            <w:tcW w:w="3234" w:type="dxa"/>
            <w:gridSpan w:val="13"/>
            <w:shd w:val="clear" w:color="auto" w:fill="595959"/>
            <w:vAlign w:val="center"/>
          </w:tcPr>
          <w:p w:rsidR="00CC53AB" w:rsidRDefault="0001264D">
            <w:pPr>
              <w:widowControl/>
              <w:spacing w:after="160" w:line="256" w:lineRule="auto"/>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color w:val="FFFFFF"/>
                <w:sz w:val="24"/>
                <w:szCs w:val="24"/>
              </w:rPr>
              <w:t>PROGRAMACIÓN ANUAL</w:t>
            </w:r>
          </w:p>
        </w:tc>
      </w:tr>
      <w:tr w:rsidR="00CC53AB">
        <w:trPr>
          <w:gridAfter w:val="1"/>
          <w:wAfter w:w="12" w:type="dxa"/>
          <w:cantSplit/>
          <w:trHeight w:val="786"/>
        </w:trPr>
        <w:tc>
          <w:tcPr>
            <w:tcW w:w="1696" w:type="dxa"/>
            <w:vMerge/>
            <w:shd w:val="clear" w:color="auto" w:fill="595959"/>
            <w:vAlign w:val="center"/>
          </w:tcPr>
          <w:p w:rsidR="00CC53AB" w:rsidRDefault="00CC53AB">
            <w:pPr>
              <w:pBdr>
                <w:top w:val="nil"/>
                <w:left w:val="nil"/>
                <w:bottom w:val="nil"/>
                <w:right w:val="nil"/>
                <w:between w:val="nil"/>
              </w:pBdr>
              <w:spacing w:line="276" w:lineRule="auto"/>
              <w:rPr>
                <w:rFonts w:ascii="Calibri" w:eastAsia="Calibri" w:hAnsi="Calibri" w:cs="Calibri"/>
                <w:b/>
                <w:sz w:val="24"/>
                <w:szCs w:val="24"/>
              </w:rPr>
            </w:pPr>
          </w:p>
        </w:tc>
        <w:tc>
          <w:tcPr>
            <w:tcW w:w="1560" w:type="dxa"/>
            <w:vMerge/>
            <w:shd w:val="clear" w:color="auto" w:fill="595959"/>
            <w:vAlign w:val="center"/>
          </w:tcPr>
          <w:p w:rsidR="00CC53AB" w:rsidRDefault="00CC53AB">
            <w:pPr>
              <w:pBdr>
                <w:top w:val="nil"/>
                <w:left w:val="nil"/>
                <w:bottom w:val="nil"/>
                <w:right w:val="nil"/>
                <w:between w:val="nil"/>
              </w:pBdr>
              <w:spacing w:line="276" w:lineRule="auto"/>
              <w:rPr>
                <w:rFonts w:ascii="Calibri" w:eastAsia="Calibri" w:hAnsi="Calibri" w:cs="Calibri"/>
                <w:b/>
                <w:sz w:val="24"/>
                <w:szCs w:val="24"/>
              </w:rPr>
            </w:pPr>
          </w:p>
        </w:tc>
        <w:tc>
          <w:tcPr>
            <w:tcW w:w="1712" w:type="dxa"/>
            <w:vMerge/>
            <w:shd w:val="clear" w:color="auto" w:fill="595959"/>
            <w:vAlign w:val="center"/>
          </w:tcPr>
          <w:p w:rsidR="00CC53AB" w:rsidRDefault="00CC53AB">
            <w:pPr>
              <w:pBdr>
                <w:top w:val="nil"/>
                <w:left w:val="nil"/>
                <w:bottom w:val="nil"/>
                <w:right w:val="nil"/>
                <w:between w:val="nil"/>
              </w:pBdr>
              <w:spacing w:line="276" w:lineRule="auto"/>
              <w:rPr>
                <w:rFonts w:ascii="Calibri" w:eastAsia="Calibri" w:hAnsi="Calibri" w:cs="Calibri"/>
                <w:b/>
                <w:sz w:val="24"/>
                <w:szCs w:val="24"/>
              </w:rPr>
            </w:pPr>
          </w:p>
        </w:tc>
        <w:tc>
          <w:tcPr>
            <w:tcW w:w="1620" w:type="dxa"/>
            <w:vMerge/>
            <w:shd w:val="clear" w:color="auto" w:fill="595959"/>
            <w:vAlign w:val="center"/>
          </w:tcPr>
          <w:p w:rsidR="00CC53AB" w:rsidRDefault="00CC53AB">
            <w:pPr>
              <w:pBdr>
                <w:top w:val="nil"/>
                <w:left w:val="nil"/>
                <w:bottom w:val="nil"/>
                <w:right w:val="nil"/>
                <w:between w:val="nil"/>
              </w:pBdr>
              <w:spacing w:line="276" w:lineRule="auto"/>
              <w:rPr>
                <w:rFonts w:ascii="Calibri" w:eastAsia="Calibri" w:hAnsi="Calibri" w:cs="Calibri"/>
                <w:b/>
                <w:sz w:val="24"/>
                <w:szCs w:val="24"/>
              </w:rPr>
            </w:pPr>
          </w:p>
        </w:tc>
        <w:tc>
          <w:tcPr>
            <w:tcW w:w="262"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Enero</w:t>
            </w:r>
          </w:p>
        </w:tc>
        <w:tc>
          <w:tcPr>
            <w:tcW w:w="277"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Febrero</w:t>
            </w:r>
          </w:p>
        </w:tc>
        <w:tc>
          <w:tcPr>
            <w:tcW w:w="273"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Marzo</w:t>
            </w:r>
          </w:p>
        </w:tc>
        <w:tc>
          <w:tcPr>
            <w:tcW w:w="237"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Abril</w:t>
            </w:r>
          </w:p>
        </w:tc>
        <w:tc>
          <w:tcPr>
            <w:tcW w:w="278"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Mayo</w:t>
            </w:r>
          </w:p>
        </w:tc>
        <w:tc>
          <w:tcPr>
            <w:tcW w:w="283"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Junio</w:t>
            </w:r>
          </w:p>
        </w:tc>
        <w:tc>
          <w:tcPr>
            <w:tcW w:w="280"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Julio</w:t>
            </w:r>
          </w:p>
        </w:tc>
        <w:tc>
          <w:tcPr>
            <w:tcW w:w="252"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Agosto</w:t>
            </w:r>
          </w:p>
        </w:tc>
        <w:tc>
          <w:tcPr>
            <w:tcW w:w="262"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Septiembre</w:t>
            </w:r>
          </w:p>
        </w:tc>
        <w:tc>
          <w:tcPr>
            <w:tcW w:w="260"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Octubre</w:t>
            </w:r>
          </w:p>
        </w:tc>
        <w:tc>
          <w:tcPr>
            <w:tcW w:w="277"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Noviembre</w:t>
            </w:r>
          </w:p>
        </w:tc>
        <w:tc>
          <w:tcPr>
            <w:tcW w:w="281" w:type="dxa"/>
            <w:shd w:val="clear" w:color="auto" w:fill="BFBFBF"/>
            <w:vAlign w:val="center"/>
          </w:tcPr>
          <w:p w:rsidR="00CC53AB" w:rsidRDefault="0001264D">
            <w:pPr>
              <w:widowControl/>
              <w:spacing w:after="160" w:line="256" w:lineRule="auto"/>
              <w:jc w:val="center"/>
              <w:rPr>
                <w:rFonts w:ascii="Calibri" w:eastAsia="Calibri" w:hAnsi="Calibri" w:cs="Calibri"/>
                <w:b/>
                <w:sz w:val="16"/>
                <w:szCs w:val="16"/>
              </w:rPr>
            </w:pPr>
            <w:r>
              <w:rPr>
                <w:rFonts w:ascii="Calibri" w:eastAsia="Calibri" w:hAnsi="Calibri" w:cs="Calibri"/>
                <w:b/>
                <w:sz w:val="16"/>
                <w:szCs w:val="16"/>
              </w:rPr>
              <w:t>Diciembre</w:t>
            </w:r>
          </w:p>
        </w:tc>
      </w:tr>
      <w:tr w:rsidR="00CC53AB">
        <w:trPr>
          <w:gridAfter w:val="1"/>
          <w:wAfter w:w="12" w:type="dxa"/>
          <w:trHeight w:val="1725"/>
        </w:trPr>
        <w:tc>
          <w:tcPr>
            <w:tcW w:w="1696" w:type="dxa"/>
            <w:vAlign w:val="center"/>
          </w:tcPr>
          <w:p w:rsidR="00CC53AB" w:rsidRDefault="0001264D">
            <w:pPr>
              <w:widowControl/>
              <w:spacing w:after="160" w:line="256" w:lineRule="auto"/>
              <w:jc w:val="center"/>
              <w:rPr>
                <w:rFonts w:ascii="Calibri" w:eastAsia="Calibri" w:hAnsi="Calibri" w:cs="Calibri"/>
                <w:b/>
                <w:sz w:val="28"/>
                <w:szCs w:val="28"/>
              </w:rPr>
            </w:pPr>
            <w:r>
              <w:rPr>
                <w:rFonts w:ascii="Calibri" w:eastAsia="Calibri" w:hAnsi="Calibri" w:cs="Calibri"/>
                <w:b/>
                <w:sz w:val="28"/>
                <w:szCs w:val="28"/>
              </w:rPr>
              <w:t>RECREA</w:t>
            </w:r>
          </w:p>
        </w:tc>
        <w:tc>
          <w:tcPr>
            <w:tcW w:w="1560"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sz w:val="24"/>
                <w:szCs w:val="24"/>
              </w:rPr>
              <w:t>CONSTRIBUIR A LA EDUCACION</w:t>
            </w:r>
          </w:p>
        </w:tc>
        <w:tc>
          <w:tcPr>
            <w:tcW w:w="1712"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sz w:val="24"/>
                <w:szCs w:val="24"/>
              </w:rPr>
              <w:t>130 ESCUELAS</w:t>
            </w:r>
          </w:p>
          <w:p w:rsidR="00CC53AB" w:rsidRDefault="0001264D">
            <w:pPr>
              <w:widowControl/>
              <w:spacing w:line="256" w:lineRule="auto"/>
              <w:jc w:val="center"/>
              <w:rPr>
                <w:rFonts w:ascii="Calibri" w:eastAsia="Calibri" w:hAnsi="Calibri" w:cs="Calibri"/>
                <w:b/>
                <w:sz w:val="24"/>
                <w:szCs w:val="24"/>
              </w:rPr>
            </w:pPr>
            <w:r>
              <w:rPr>
                <w:rFonts w:ascii="Calibri" w:eastAsia="Calibri" w:hAnsi="Calibri" w:cs="Calibri"/>
                <w:b/>
                <w:sz w:val="24"/>
                <w:szCs w:val="24"/>
              </w:rPr>
              <w:t>PRIMERA</w:t>
            </w:r>
          </w:p>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b/>
                <w:sz w:val="24"/>
                <w:szCs w:val="24"/>
              </w:rPr>
              <w:t>ETAPA</w:t>
            </w:r>
          </w:p>
        </w:tc>
        <w:tc>
          <w:tcPr>
            <w:tcW w:w="1620" w:type="dxa"/>
            <w:vAlign w:val="center"/>
          </w:tcPr>
          <w:p w:rsidR="00CC53AB" w:rsidRDefault="0001264D">
            <w:pPr>
              <w:widowControl/>
              <w:spacing w:after="160" w:line="256" w:lineRule="auto"/>
              <w:jc w:val="center"/>
              <w:rPr>
                <w:rFonts w:ascii="Calibri" w:eastAsia="Calibri" w:hAnsi="Calibri" w:cs="Calibri"/>
              </w:rPr>
            </w:pPr>
            <w:r>
              <w:rPr>
                <w:rFonts w:ascii="Calibri" w:eastAsia="Calibri" w:hAnsi="Calibri" w:cs="Calibri"/>
              </w:rPr>
              <w:t>NUMERO DE ESCUELAS BENEFICIADAS</w:t>
            </w:r>
          </w:p>
        </w:tc>
        <w:tc>
          <w:tcPr>
            <w:tcW w:w="26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3"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37"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8"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83"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80"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5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6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60"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81"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r>
      <w:tr w:rsidR="00CC53AB">
        <w:trPr>
          <w:gridAfter w:val="1"/>
          <w:wAfter w:w="12" w:type="dxa"/>
          <w:trHeight w:val="2027"/>
        </w:trPr>
        <w:tc>
          <w:tcPr>
            <w:tcW w:w="1696"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b/>
                <w:sz w:val="28"/>
                <w:szCs w:val="28"/>
              </w:rPr>
              <w:lastRenderedPageBreak/>
              <w:t>RECREA</w:t>
            </w:r>
          </w:p>
        </w:tc>
        <w:tc>
          <w:tcPr>
            <w:tcW w:w="1560"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sz w:val="24"/>
                <w:szCs w:val="24"/>
              </w:rPr>
              <w:t>CONSTRIBUIR A LA EDUCACION</w:t>
            </w:r>
          </w:p>
        </w:tc>
        <w:tc>
          <w:tcPr>
            <w:tcW w:w="1712"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sz w:val="24"/>
                <w:szCs w:val="24"/>
              </w:rPr>
              <w:t>130 ESCUELAS</w:t>
            </w:r>
          </w:p>
          <w:p w:rsidR="00CC53AB" w:rsidRDefault="0001264D">
            <w:pPr>
              <w:widowControl/>
              <w:spacing w:line="256" w:lineRule="auto"/>
              <w:jc w:val="center"/>
              <w:rPr>
                <w:rFonts w:ascii="Calibri" w:eastAsia="Calibri" w:hAnsi="Calibri" w:cs="Calibri"/>
                <w:b/>
                <w:sz w:val="24"/>
                <w:szCs w:val="24"/>
              </w:rPr>
            </w:pPr>
            <w:r>
              <w:rPr>
                <w:rFonts w:ascii="Calibri" w:eastAsia="Calibri" w:hAnsi="Calibri" w:cs="Calibri"/>
                <w:b/>
                <w:sz w:val="24"/>
                <w:szCs w:val="24"/>
              </w:rPr>
              <w:t>SEGUNDA</w:t>
            </w:r>
          </w:p>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b/>
                <w:sz w:val="24"/>
                <w:szCs w:val="24"/>
              </w:rPr>
              <w:t>ETAPA</w:t>
            </w:r>
          </w:p>
        </w:tc>
        <w:tc>
          <w:tcPr>
            <w:tcW w:w="1620"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rPr>
              <w:t>NUMERO DE ESCUELAS BENEFICIADAS</w:t>
            </w:r>
          </w:p>
        </w:tc>
        <w:tc>
          <w:tcPr>
            <w:tcW w:w="26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3"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37"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78"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83"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80"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5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62"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c>
          <w:tcPr>
            <w:tcW w:w="260"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81" w:type="dxa"/>
            <w:shd w:val="clear" w:color="auto" w:fill="FFFFFF"/>
            <w:vAlign w:val="center"/>
          </w:tcPr>
          <w:p w:rsidR="00CC53AB" w:rsidRDefault="00CC53AB">
            <w:pPr>
              <w:widowControl/>
              <w:spacing w:after="160" w:line="256" w:lineRule="auto"/>
              <w:rPr>
                <w:rFonts w:ascii="Calibri" w:eastAsia="Calibri" w:hAnsi="Calibri" w:cs="Calibri"/>
                <w:sz w:val="24"/>
                <w:szCs w:val="24"/>
              </w:rPr>
            </w:pPr>
          </w:p>
        </w:tc>
      </w:tr>
      <w:tr w:rsidR="00CC53AB">
        <w:trPr>
          <w:gridAfter w:val="1"/>
          <w:wAfter w:w="12" w:type="dxa"/>
          <w:trHeight w:val="2027"/>
        </w:trPr>
        <w:tc>
          <w:tcPr>
            <w:tcW w:w="1696" w:type="dxa"/>
            <w:vAlign w:val="center"/>
          </w:tcPr>
          <w:p w:rsidR="00CC53AB" w:rsidRDefault="0001264D">
            <w:pPr>
              <w:widowControl/>
              <w:spacing w:after="160" w:line="256" w:lineRule="auto"/>
              <w:jc w:val="center"/>
              <w:rPr>
                <w:rFonts w:ascii="Calibri" w:eastAsia="Calibri" w:hAnsi="Calibri" w:cs="Calibri"/>
                <w:b/>
                <w:sz w:val="28"/>
                <w:szCs w:val="28"/>
              </w:rPr>
            </w:pPr>
            <w:r>
              <w:rPr>
                <w:rFonts w:ascii="Calibri" w:eastAsia="Calibri" w:hAnsi="Calibri" w:cs="Calibri"/>
                <w:b/>
                <w:sz w:val="28"/>
                <w:szCs w:val="28"/>
              </w:rPr>
              <w:t>DESPENSON</w:t>
            </w:r>
          </w:p>
        </w:tc>
        <w:tc>
          <w:tcPr>
            <w:tcW w:w="1560" w:type="dxa"/>
            <w:vAlign w:val="center"/>
          </w:tcPr>
          <w:p w:rsidR="00CC53AB" w:rsidRDefault="0001264D">
            <w:pPr>
              <w:widowControl/>
              <w:spacing w:after="160" w:line="256" w:lineRule="auto"/>
              <w:jc w:val="center"/>
              <w:rPr>
                <w:rFonts w:ascii="Calibri" w:eastAsia="Calibri" w:hAnsi="Calibri" w:cs="Calibri"/>
              </w:rPr>
            </w:pPr>
            <w:r>
              <w:rPr>
                <w:rFonts w:ascii="Calibri" w:eastAsia="Calibri" w:hAnsi="Calibri" w:cs="Calibri"/>
              </w:rPr>
              <w:t>CONTRIBUIR A LAS FAMILIAS VULNERABLES DEL MUNICIPIO</w:t>
            </w:r>
          </w:p>
        </w:tc>
        <w:tc>
          <w:tcPr>
            <w:tcW w:w="1712" w:type="dxa"/>
            <w:vAlign w:val="center"/>
          </w:tcPr>
          <w:p w:rsidR="00CC53AB" w:rsidRDefault="0001264D">
            <w:pPr>
              <w:widowControl/>
              <w:spacing w:after="160" w:line="256" w:lineRule="auto"/>
              <w:jc w:val="center"/>
              <w:rPr>
                <w:rFonts w:ascii="Calibri" w:eastAsia="Calibri" w:hAnsi="Calibri" w:cs="Calibri"/>
                <w:sz w:val="24"/>
                <w:szCs w:val="24"/>
              </w:rPr>
            </w:pPr>
            <w:r>
              <w:rPr>
                <w:rFonts w:ascii="Calibri" w:eastAsia="Calibri" w:hAnsi="Calibri" w:cs="Calibri"/>
                <w:sz w:val="24"/>
                <w:szCs w:val="24"/>
              </w:rPr>
              <w:t>4000</w:t>
            </w:r>
          </w:p>
          <w:p w:rsidR="00CC53AB" w:rsidRDefault="0001264D">
            <w:pPr>
              <w:widowControl/>
              <w:spacing w:after="160" w:line="256" w:lineRule="auto"/>
              <w:jc w:val="center"/>
              <w:rPr>
                <w:rFonts w:ascii="Calibri" w:eastAsia="Calibri" w:hAnsi="Calibri" w:cs="Calibri"/>
                <w:b/>
                <w:sz w:val="24"/>
                <w:szCs w:val="24"/>
              </w:rPr>
            </w:pPr>
            <w:r>
              <w:rPr>
                <w:rFonts w:ascii="Calibri" w:eastAsia="Calibri" w:hAnsi="Calibri" w:cs="Calibri"/>
                <w:b/>
                <w:sz w:val="24"/>
                <w:szCs w:val="24"/>
              </w:rPr>
              <w:t>DESPENSAS</w:t>
            </w:r>
          </w:p>
        </w:tc>
        <w:tc>
          <w:tcPr>
            <w:tcW w:w="1620" w:type="dxa"/>
            <w:vAlign w:val="center"/>
          </w:tcPr>
          <w:p w:rsidR="00CC53AB" w:rsidRDefault="0001264D">
            <w:pPr>
              <w:widowControl/>
              <w:spacing w:after="160" w:line="256" w:lineRule="auto"/>
              <w:jc w:val="center"/>
              <w:rPr>
                <w:rFonts w:ascii="Calibri" w:eastAsia="Calibri" w:hAnsi="Calibri" w:cs="Calibri"/>
              </w:rPr>
            </w:pPr>
            <w:r>
              <w:rPr>
                <w:rFonts w:ascii="Calibri" w:eastAsia="Calibri" w:hAnsi="Calibri" w:cs="Calibri"/>
              </w:rPr>
              <w:t>FAMILIAS BENEFICIADAS</w:t>
            </w:r>
          </w:p>
        </w:tc>
        <w:tc>
          <w:tcPr>
            <w:tcW w:w="262"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3"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37"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8"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83"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80"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52"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62"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60"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77"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c>
          <w:tcPr>
            <w:tcW w:w="281" w:type="dxa"/>
            <w:shd w:val="clear" w:color="auto" w:fill="F7CBAC"/>
            <w:vAlign w:val="center"/>
          </w:tcPr>
          <w:p w:rsidR="00CC53AB" w:rsidRDefault="00CC53AB">
            <w:pPr>
              <w:widowControl/>
              <w:spacing w:after="160" w:line="256" w:lineRule="auto"/>
              <w:rPr>
                <w:rFonts w:ascii="Calibri" w:eastAsia="Calibri" w:hAnsi="Calibri" w:cs="Calibri"/>
                <w:sz w:val="24"/>
                <w:szCs w:val="24"/>
              </w:rPr>
            </w:pPr>
          </w:p>
        </w:tc>
      </w:tr>
    </w:tbl>
    <w:p w:rsidR="00CC53AB" w:rsidRDefault="00CC53AB">
      <w:pPr>
        <w:widowControl/>
        <w:spacing w:after="160" w:line="256" w:lineRule="auto"/>
        <w:rPr>
          <w:rFonts w:ascii="Calibri" w:eastAsia="Calibri" w:hAnsi="Calibri" w:cs="Calibri"/>
          <w:sz w:val="24"/>
          <w:szCs w:val="24"/>
        </w:rPr>
      </w:pPr>
    </w:p>
    <w:p w:rsidR="00CC53AB" w:rsidRDefault="00CC53AB">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pPr>
        <w:widowControl/>
        <w:spacing w:after="160" w:line="256" w:lineRule="auto"/>
        <w:rPr>
          <w:rFonts w:ascii="Calibri" w:eastAsia="Calibri" w:hAnsi="Calibri" w:cs="Calibri"/>
          <w:sz w:val="24"/>
          <w:szCs w:val="24"/>
        </w:rPr>
      </w:pPr>
    </w:p>
    <w:p w:rsidR="0038073F" w:rsidRDefault="0038073F" w:rsidP="0038073F">
      <w:pPr>
        <w:pStyle w:val="Prrafodelista"/>
        <w:tabs>
          <w:tab w:val="left" w:pos="5700"/>
        </w:tabs>
        <w:spacing w:line="360" w:lineRule="auto"/>
        <w:jc w:val="both"/>
        <w:rPr>
          <w:sz w:val="24"/>
          <w:szCs w:val="24"/>
        </w:rPr>
      </w:pPr>
      <w:r>
        <w:rPr>
          <w:b/>
          <w:sz w:val="24"/>
          <w:szCs w:val="24"/>
        </w:rPr>
        <w:lastRenderedPageBreak/>
        <w:t xml:space="preserve">CENTRO DE ATENCIÓN PARA PERSONAS CON DISCAPACIDAD </w:t>
      </w:r>
    </w:p>
    <w:p w:rsidR="0038073F" w:rsidRDefault="0038073F" w:rsidP="0038073F">
      <w:pPr>
        <w:tabs>
          <w:tab w:val="left" w:pos="5700"/>
        </w:tabs>
        <w:spacing w:line="360" w:lineRule="auto"/>
        <w:ind w:left="360"/>
        <w:jc w:val="both"/>
        <w:rPr>
          <w:sz w:val="24"/>
          <w:szCs w:val="24"/>
        </w:rPr>
      </w:pPr>
    </w:p>
    <w:p w:rsidR="0038073F" w:rsidRDefault="0038073F" w:rsidP="0038073F">
      <w:pPr>
        <w:tabs>
          <w:tab w:val="left" w:pos="5700"/>
        </w:tabs>
        <w:spacing w:line="360" w:lineRule="auto"/>
        <w:ind w:left="360"/>
        <w:jc w:val="both"/>
        <w:rPr>
          <w:sz w:val="24"/>
          <w:szCs w:val="24"/>
        </w:rPr>
      </w:pPr>
      <w:r>
        <w:rPr>
          <w:sz w:val="24"/>
          <w:szCs w:val="24"/>
        </w:rPr>
        <w:t xml:space="preserve">La </w:t>
      </w:r>
      <w:r>
        <w:rPr>
          <w:sz w:val="24"/>
          <w:szCs w:val="24"/>
          <w:highlight w:val="yellow"/>
        </w:rPr>
        <w:t xml:space="preserve">Jefatura de </w:t>
      </w:r>
      <w:r>
        <w:rPr>
          <w:sz w:val="24"/>
          <w:szCs w:val="24"/>
        </w:rPr>
        <w:t xml:space="preserve">Centro de Atención para Personas con Discapacidad perteneciente a la </w:t>
      </w:r>
      <w:r>
        <w:rPr>
          <w:sz w:val="24"/>
          <w:szCs w:val="24"/>
          <w:highlight w:val="yellow"/>
        </w:rPr>
        <w:t>Coordinación General del Combate a la Desigualdad y Construcción de la comunidad,</w:t>
      </w:r>
      <w:r>
        <w:rPr>
          <w:sz w:val="24"/>
          <w:szCs w:val="24"/>
        </w:rPr>
        <w:t xml:space="preserve"> desarrollará sus actividades con apego en el marco jurídico que la sustenta, El reglamento para la Integración Social de las personas con Discapacidad del Municipio de El Salto, Jalisco en sus artículos del 1 al 17, realizando las tareas necesarias para atender los </w:t>
      </w:r>
      <w:r>
        <w:rPr>
          <w:sz w:val="24"/>
          <w:szCs w:val="24"/>
          <w:highlight w:val="yellow"/>
        </w:rPr>
        <w:t>asuntos, problemas y parte de las necesidades, relacionadas de las personas con discapacidad de nuestro municipio</w:t>
      </w:r>
      <w:r>
        <w:rPr>
          <w:sz w:val="24"/>
          <w:szCs w:val="24"/>
        </w:rPr>
        <w:t xml:space="preserve"> que han sido identificadas por esta administración, así como los que durante el transcurso de la misma resulten.</w:t>
      </w:r>
    </w:p>
    <w:p w:rsidR="0038073F" w:rsidRDefault="0038073F" w:rsidP="0038073F">
      <w:pPr>
        <w:tabs>
          <w:tab w:val="left" w:pos="5700"/>
        </w:tabs>
        <w:spacing w:line="360" w:lineRule="auto"/>
        <w:ind w:left="360"/>
        <w:jc w:val="both"/>
        <w:rPr>
          <w:sz w:val="24"/>
          <w:szCs w:val="24"/>
        </w:rPr>
      </w:pPr>
      <w:r>
        <w:rPr>
          <w:sz w:val="24"/>
          <w:szCs w:val="24"/>
        </w:rPr>
        <w:t>El presente Plan Operativo Anual, tiene como finalidad crear una estrategia de actividades, proyectos y acciones llevados a cabo por la Jefatura del centro de Atención para Personas con Discapacidad, para resolver de manera eficiente y eficaz cada uno de los procesos administrativos que se deban realizar, bajo los principios de legalidad y debido procedimiento.</w:t>
      </w:r>
    </w:p>
    <w:p w:rsidR="0038073F" w:rsidRDefault="0038073F" w:rsidP="0038073F">
      <w:pPr>
        <w:tabs>
          <w:tab w:val="left" w:pos="5700"/>
        </w:tabs>
        <w:spacing w:line="360" w:lineRule="auto"/>
        <w:ind w:left="360"/>
        <w:jc w:val="both"/>
        <w:rPr>
          <w:sz w:val="24"/>
          <w:szCs w:val="24"/>
        </w:rPr>
      </w:pPr>
    </w:p>
    <w:p w:rsidR="0038073F" w:rsidRDefault="0038073F" w:rsidP="0038073F">
      <w:pPr>
        <w:pStyle w:val="Prrafodelista"/>
        <w:widowControl/>
        <w:numPr>
          <w:ilvl w:val="0"/>
          <w:numId w:val="2"/>
        </w:numPr>
        <w:tabs>
          <w:tab w:val="left" w:pos="5700"/>
        </w:tabs>
        <w:autoSpaceDE/>
        <w:autoSpaceDN/>
        <w:spacing w:line="360" w:lineRule="auto"/>
        <w:jc w:val="both"/>
        <w:rPr>
          <w:b/>
          <w:bCs/>
          <w:sz w:val="24"/>
          <w:szCs w:val="24"/>
        </w:rPr>
      </w:pPr>
      <w:r>
        <w:rPr>
          <w:b/>
          <w:bCs/>
          <w:sz w:val="24"/>
          <w:szCs w:val="24"/>
        </w:rPr>
        <w:t xml:space="preserve">Diagnóstico </w:t>
      </w:r>
    </w:p>
    <w:p w:rsidR="0038073F" w:rsidRDefault="0038073F" w:rsidP="0038073F">
      <w:pPr>
        <w:pStyle w:val="Prrafodelista"/>
        <w:tabs>
          <w:tab w:val="left" w:pos="5700"/>
        </w:tabs>
        <w:spacing w:line="360" w:lineRule="auto"/>
        <w:ind w:left="502"/>
        <w:jc w:val="both"/>
        <w:rPr>
          <w:b/>
          <w:bCs/>
          <w:sz w:val="24"/>
          <w:szCs w:val="24"/>
        </w:rPr>
      </w:pPr>
    </w:p>
    <w:p w:rsidR="0038073F" w:rsidRDefault="0038073F" w:rsidP="0038073F">
      <w:pPr>
        <w:pStyle w:val="Prrafodelista"/>
        <w:tabs>
          <w:tab w:val="left" w:pos="5700"/>
        </w:tabs>
        <w:spacing w:line="360" w:lineRule="auto"/>
        <w:ind w:left="502"/>
        <w:jc w:val="both"/>
        <w:rPr>
          <w:b/>
          <w:bCs/>
          <w:sz w:val="24"/>
          <w:szCs w:val="24"/>
        </w:rPr>
      </w:pPr>
    </w:p>
    <w:p w:rsidR="0038073F" w:rsidRDefault="0038073F" w:rsidP="0038073F">
      <w:pPr>
        <w:pStyle w:val="Prrafodelista"/>
        <w:tabs>
          <w:tab w:val="left" w:pos="5700"/>
        </w:tabs>
        <w:spacing w:line="360" w:lineRule="auto"/>
        <w:ind w:left="502"/>
        <w:jc w:val="both"/>
        <w:rPr>
          <w:b/>
          <w:bCs/>
          <w:sz w:val="24"/>
          <w:szCs w:val="24"/>
        </w:rPr>
      </w:pPr>
    </w:p>
    <w:p w:rsidR="0038073F" w:rsidRDefault="0038073F" w:rsidP="0038073F">
      <w:pPr>
        <w:pStyle w:val="Prrafodelista"/>
        <w:tabs>
          <w:tab w:val="left" w:pos="5700"/>
        </w:tabs>
        <w:spacing w:line="360" w:lineRule="auto"/>
        <w:ind w:left="502"/>
        <w:jc w:val="both"/>
        <w:rPr>
          <w:b/>
          <w:bCs/>
          <w:sz w:val="24"/>
          <w:szCs w:val="24"/>
        </w:rPr>
      </w:pPr>
    </w:p>
    <w:p w:rsidR="0038073F" w:rsidRDefault="0038073F" w:rsidP="0038073F">
      <w:pPr>
        <w:pStyle w:val="Prrafodelista"/>
        <w:tabs>
          <w:tab w:val="left" w:pos="5700"/>
        </w:tabs>
        <w:spacing w:line="360" w:lineRule="auto"/>
        <w:ind w:left="502"/>
        <w:jc w:val="both"/>
        <w:rPr>
          <w:b/>
          <w:bCs/>
          <w:sz w:val="24"/>
          <w:szCs w:val="24"/>
        </w:rPr>
      </w:pPr>
    </w:p>
    <w:p w:rsidR="0038073F" w:rsidRDefault="0038073F" w:rsidP="0038073F">
      <w:pPr>
        <w:pStyle w:val="Prrafodelista"/>
        <w:widowControl/>
        <w:numPr>
          <w:ilvl w:val="0"/>
          <w:numId w:val="2"/>
        </w:numPr>
        <w:tabs>
          <w:tab w:val="left" w:pos="5700"/>
        </w:tabs>
        <w:autoSpaceDE/>
        <w:autoSpaceDN/>
        <w:spacing w:line="360" w:lineRule="auto"/>
        <w:jc w:val="both"/>
        <w:rPr>
          <w:sz w:val="24"/>
          <w:szCs w:val="24"/>
        </w:rPr>
      </w:pPr>
      <w:r>
        <w:rPr>
          <w:b/>
          <w:bCs/>
          <w:sz w:val="24"/>
          <w:szCs w:val="24"/>
        </w:rPr>
        <w:t xml:space="preserve">Objetivos </w:t>
      </w:r>
    </w:p>
    <w:p w:rsidR="0038073F" w:rsidRDefault="0038073F" w:rsidP="0038073F">
      <w:pPr>
        <w:pStyle w:val="Prrafodelista"/>
        <w:tabs>
          <w:tab w:val="left" w:pos="5700"/>
        </w:tabs>
        <w:spacing w:line="360" w:lineRule="auto"/>
        <w:ind w:left="502"/>
        <w:jc w:val="both"/>
        <w:rPr>
          <w:bCs/>
          <w:i/>
          <w:sz w:val="24"/>
          <w:szCs w:val="24"/>
        </w:rPr>
      </w:pPr>
      <w:r>
        <w:rPr>
          <w:bCs/>
          <w:i/>
          <w:sz w:val="24"/>
          <w:szCs w:val="24"/>
        </w:rPr>
        <w:lastRenderedPageBreak/>
        <w:t>Objetivo General:</w:t>
      </w:r>
    </w:p>
    <w:p w:rsidR="0038073F" w:rsidRDefault="0038073F" w:rsidP="0038073F">
      <w:pPr>
        <w:pStyle w:val="Prrafodelista"/>
        <w:tabs>
          <w:tab w:val="left" w:pos="5700"/>
        </w:tabs>
        <w:spacing w:line="360" w:lineRule="auto"/>
        <w:ind w:left="502"/>
        <w:jc w:val="both"/>
        <w:rPr>
          <w:bCs/>
          <w:sz w:val="24"/>
          <w:szCs w:val="24"/>
        </w:rPr>
      </w:pPr>
      <w:r>
        <w:rPr>
          <w:bCs/>
          <w:sz w:val="24"/>
          <w:szCs w:val="24"/>
        </w:rPr>
        <w:t>Fortalecer y fomentar la atención y capacitación de las personas con discapacidad, de nuestro municipio, con calidad y calidez humana</w:t>
      </w:r>
    </w:p>
    <w:p w:rsidR="0038073F" w:rsidRDefault="0038073F" w:rsidP="0038073F">
      <w:pPr>
        <w:pStyle w:val="Prrafodelista"/>
        <w:tabs>
          <w:tab w:val="left" w:pos="5700"/>
        </w:tabs>
        <w:spacing w:line="360" w:lineRule="auto"/>
        <w:ind w:left="502"/>
        <w:jc w:val="both"/>
        <w:rPr>
          <w:bCs/>
          <w:i/>
          <w:sz w:val="24"/>
          <w:szCs w:val="24"/>
        </w:rPr>
      </w:pPr>
      <w:r>
        <w:rPr>
          <w:bCs/>
          <w:i/>
          <w:sz w:val="24"/>
          <w:szCs w:val="24"/>
        </w:rPr>
        <w:t>Actividades:</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 xml:space="preserve">Elaboración del censo  de personas con discapacidad del municipio </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Elaboración de programas para poder gestionar recursos y brindarles el apoyo correspondiente</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 xml:space="preserve">Capacitación del personal del centro de atención para que a su vez pueda capacitar a otras dependencias y puedan brindarle la atención que requieran a los ciudadanos con discapacidad del municipio </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Sensibilizar a las empresas para que otorguen trabajo a las personas con discapacidad</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Capacitar a las personas con discapacidad, en pequeños talleres, para que tengan un ingreso económico en sus familias</w:t>
      </w:r>
    </w:p>
    <w:p w:rsidR="0038073F" w:rsidRDefault="0038073F" w:rsidP="0038073F">
      <w:pPr>
        <w:pStyle w:val="Prrafodelista"/>
        <w:widowControl/>
        <w:numPr>
          <w:ilvl w:val="0"/>
          <w:numId w:val="3"/>
        </w:numPr>
        <w:tabs>
          <w:tab w:val="left" w:pos="5700"/>
        </w:tabs>
        <w:autoSpaceDE/>
        <w:autoSpaceDN/>
        <w:spacing w:line="360" w:lineRule="auto"/>
        <w:jc w:val="both"/>
        <w:rPr>
          <w:sz w:val="24"/>
          <w:szCs w:val="24"/>
        </w:rPr>
      </w:pPr>
      <w:r>
        <w:rPr>
          <w:sz w:val="24"/>
          <w:szCs w:val="24"/>
        </w:rPr>
        <w:t>Brindar talleres de desarrollo integral para las personas con discapacidad</w:t>
      </w:r>
    </w:p>
    <w:p w:rsidR="0038073F" w:rsidRDefault="0038073F" w:rsidP="0038073F">
      <w:pPr>
        <w:pStyle w:val="Prrafodelista"/>
        <w:widowControl/>
        <w:numPr>
          <w:ilvl w:val="0"/>
          <w:numId w:val="3"/>
        </w:numPr>
        <w:tabs>
          <w:tab w:val="left" w:pos="5700"/>
        </w:tabs>
        <w:autoSpaceDE/>
        <w:autoSpaceDN/>
        <w:spacing w:line="360" w:lineRule="auto"/>
        <w:jc w:val="both"/>
        <w:rPr>
          <w:bCs/>
          <w:sz w:val="24"/>
          <w:szCs w:val="24"/>
        </w:rPr>
      </w:pPr>
    </w:p>
    <w:p w:rsidR="0038073F" w:rsidRDefault="0038073F" w:rsidP="0038073F">
      <w:pPr>
        <w:pStyle w:val="Prrafodelista"/>
        <w:widowControl/>
        <w:numPr>
          <w:ilvl w:val="0"/>
          <w:numId w:val="3"/>
        </w:numPr>
        <w:tabs>
          <w:tab w:val="left" w:pos="5700"/>
        </w:tabs>
        <w:autoSpaceDE/>
        <w:autoSpaceDN/>
        <w:spacing w:line="360" w:lineRule="auto"/>
        <w:jc w:val="both"/>
        <w:rPr>
          <w:bCs/>
          <w:sz w:val="24"/>
          <w:szCs w:val="24"/>
        </w:rPr>
      </w:pPr>
      <w:r>
        <w:rPr>
          <w:bCs/>
          <w:sz w:val="24"/>
          <w:szCs w:val="24"/>
        </w:rPr>
        <w:t>Mantener al personal del Centro de Atención para personas con Discapacidad, en constante capacitación y actualización, para que puedan brindar atención y a su vez poder capacitar al personal de las diferentes dependencias del municipio</w:t>
      </w:r>
    </w:p>
    <w:p w:rsidR="0038073F" w:rsidRDefault="0038073F" w:rsidP="0038073F">
      <w:pPr>
        <w:pStyle w:val="Prrafodelista"/>
        <w:widowControl/>
        <w:numPr>
          <w:ilvl w:val="0"/>
          <w:numId w:val="3"/>
        </w:numPr>
        <w:tabs>
          <w:tab w:val="left" w:pos="5700"/>
        </w:tabs>
        <w:autoSpaceDE/>
        <w:autoSpaceDN/>
        <w:spacing w:line="360" w:lineRule="auto"/>
        <w:jc w:val="both"/>
        <w:rPr>
          <w:bCs/>
          <w:sz w:val="24"/>
          <w:szCs w:val="24"/>
        </w:rPr>
      </w:pPr>
      <w:r>
        <w:rPr>
          <w:bCs/>
          <w:sz w:val="24"/>
          <w:szCs w:val="24"/>
        </w:rPr>
        <w:t>Capacitar al personal de diversas áreas de atención ciudadana, del municipio de El Salto, para que puedan dar la atención adecuada a las personas con discapacidad que acuden a las diversas dependencias de nuestro municipio, con el propósito y compromiso de crear un Salto incluyente.</w:t>
      </w:r>
    </w:p>
    <w:p w:rsidR="0038073F" w:rsidRDefault="0038073F" w:rsidP="0038073F">
      <w:pPr>
        <w:pStyle w:val="Prrafodelista"/>
        <w:widowControl/>
        <w:numPr>
          <w:ilvl w:val="0"/>
          <w:numId w:val="3"/>
        </w:numPr>
        <w:tabs>
          <w:tab w:val="left" w:pos="5700"/>
        </w:tabs>
        <w:autoSpaceDE/>
        <w:autoSpaceDN/>
        <w:spacing w:line="360" w:lineRule="auto"/>
        <w:jc w:val="both"/>
        <w:rPr>
          <w:bCs/>
          <w:sz w:val="24"/>
          <w:szCs w:val="24"/>
        </w:rPr>
      </w:pPr>
      <w:r>
        <w:rPr>
          <w:bCs/>
          <w:sz w:val="24"/>
          <w:szCs w:val="24"/>
        </w:rPr>
        <w:lastRenderedPageBreak/>
        <w:t>Talleres de interés para las personas con discapacidad con visión proactiva</w:t>
      </w:r>
    </w:p>
    <w:p w:rsidR="0038073F" w:rsidRDefault="0038073F" w:rsidP="0038073F">
      <w:pPr>
        <w:pStyle w:val="Prrafodelista"/>
        <w:widowControl/>
        <w:numPr>
          <w:ilvl w:val="0"/>
          <w:numId w:val="3"/>
        </w:numPr>
        <w:tabs>
          <w:tab w:val="left" w:pos="5700"/>
        </w:tabs>
        <w:autoSpaceDE/>
        <w:autoSpaceDN/>
        <w:spacing w:line="360" w:lineRule="auto"/>
        <w:jc w:val="both"/>
        <w:rPr>
          <w:bCs/>
          <w:sz w:val="24"/>
          <w:szCs w:val="24"/>
        </w:rPr>
      </w:pPr>
      <w:r>
        <w:rPr>
          <w:bCs/>
          <w:sz w:val="24"/>
          <w:szCs w:val="24"/>
        </w:rPr>
        <w:t>Gestión con diversas empresas del corredor industrial para que otorguen empleo a las personas con discapacidad</w:t>
      </w:r>
    </w:p>
    <w:p w:rsidR="0038073F" w:rsidRDefault="0038073F" w:rsidP="0038073F">
      <w:pPr>
        <w:pStyle w:val="Prrafodelista"/>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tabs>
          <w:tab w:val="left" w:pos="5700"/>
        </w:tabs>
        <w:spacing w:line="360" w:lineRule="auto"/>
        <w:jc w:val="both"/>
        <w:rPr>
          <w:bCs/>
          <w:sz w:val="24"/>
          <w:szCs w:val="24"/>
        </w:rPr>
      </w:pPr>
    </w:p>
    <w:p w:rsidR="0038073F" w:rsidRDefault="0038073F" w:rsidP="0038073F">
      <w:pPr>
        <w:pStyle w:val="Prrafodelista"/>
        <w:widowControl/>
        <w:numPr>
          <w:ilvl w:val="0"/>
          <w:numId w:val="2"/>
        </w:numPr>
        <w:tabs>
          <w:tab w:val="left" w:pos="5700"/>
        </w:tabs>
        <w:autoSpaceDE/>
        <w:autoSpaceDN/>
        <w:spacing w:line="360" w:lineRule="auto"/>
        <w:jc w:val="both"/>
        <w:rPr>
          <w:b/>
          <w:bCs/>
          <w:sz w:val="24"/>
          <w:szCs w:val="24"/>
        </w:rPr>
      </w:pPr>
      <w:r>
        <w:rPr>
          <w:b/>
          <w:bCs/>
          <w:sz w:val="24"/>
          <w:szCs w:val="24"/>
        </w:rPr>
        <w:t xml:space="preserve">Cronograma de actividades  </w:t>
      </w:r>
    </w:p>
    <w:p w:rsidR="0038073F" w:rsidRDefault="0038073F" w:rsidP="0038073F">
      <w:pPr>
        <w:jc w:val="both"/>
        <w:rPr>
          <w:rFonts w:asciiTheme="minorHAnsi" w:hAnsiTheme="minorHAnsi"/>
          <w:b/>
          <w:bCs/>
          <w:color w:val="595959" w:themeColor="text1" w:themeTint="A6"/>
          <w:sz w:val="24"/>
        </w:rPr>
      </w:pPr>
      <w:r>
        <w:rPr>
          <w:b/>
          <w:bCs/>
          <w:color w:val="595959" w:themeColor="text1" w:themeTint="A6"/>
          <w:sz w:val="24"/>
        </w:rPr>
        <w:t xml:space="preserve">COORDINACIÓN: </w:t>
      </w:r>
      <w:r>
        <w:rPr>
          <w:sz w:val="24"/>
          <w:szCs w:val="24"/>
        </w:rPr>
        <w:t>Coordinación General del Combate a la Desigualdad y Construcción de la comunidad</w:t>
      </w:r>
    </w:p>
    <w:p w:rsidR="0038073F" w:rsidRDefault="0038073F" w:rsidP="0038073F">
      <w:pPr>
        <w:jc w:val="both"/>
        <w:rPr>
          <w:bCs/>
          <w:color w:val="595959" w:themeColor="text1" w:themeTint="A6"/>
          <w:sz w:val="24"/>
        </w:rPr>
      </w:pPr>
      <w:r>
        <w:rPr>
          <w:b/>
          <w:bCs/>
          <w:color w:val="595959" w:themeColor="text1" w:themeTint="A6"/>
          <w:sz w:val="24"/>
        </w:rPr>
        <w:t xml:space="preserve">DEPENDENCIA: </w:t>
      </w:r>
      <w:r>
        <w:rPr>
          <w:bCs/>
          <w:color w:val="000000" w:themeColor="text1"/>
          <w:sz w:val="24"/>
        </w:rPr>
        <w:t xml:space="preserve">Centro de Atención para Personas con Discapacidad </w:t>
      </w:r>
    </w:p>
    <w:p w:rsidR="0038073F" w:rsidRDefault="0038073F" w:rsidP="0038073F">
      <w:pPr>
        <w:jc w:val="both"/>
        <w:rPr>
          <w:bCs/>
          <w:color w:val="595959" w:themeColor="text1" w:themeTint="A6"/>
          <w:sz w:val="24"/>
        </w:rPr>
      </w:pPr>
    </w:p>
    <w:tbl>
      <w:tblPr>
        <w:tblStyle w:val="Tablaconcuadrcula"/>
        <w:tblW w:w="10485" w:type="dxa"/>
        <w:tblLayout w:type="fixed"/>
        <w:tblLook w:val="04A0" w:firstRow="1" w:lastRow="0" w:firstColumn="1" w:lastColumn="0" w:noHBand="0" w:noVBand="1"/>
      </w:tblPr>
      <w:tblGrid>
        <w:gridCol w:w="1934"/>
        <w:gridCol w:w="1750"/>
        <w:gridCol w:w="1844"/>
        <w:gridCol w:w="1621"/>
        <w:gridCol w:w="364"/>
        <w:gridCol w:w="277"/>
        <w:gridCol w:w="273"/>
        <w:gridCol w:w="237"/>
        <w:gridCol w:w="278"/>
        <w:gridCol w:w="283"/>
        <w:gridCol w:w="280"/>
        <w:gridCol w:w="252"/>
        <w:gridCol w:w="262"/>
        <w:gridCol w:w="260"/>
        <w:gridCol w:w="277"/>
        <w:gridCol w:w="281"/>
        <w:gridCol w:w="12"/>
      </w:tblGrid>
      <w:tr w:rsidR="0038073F" w:rsidTr="0038073F">
        <w:trPr>
          <w:trHeight w:val="274"/>
        </w:trPr>
        <w:tc>
          <w:tcPr>
            <w:tcW w:w="193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both"/>
              <w:rPr>
                <w:rFonts w:cstheme="minorBidi"/>
                <w:b/>
                <w:bCs/>
                <w:color w:val="FFFFFF" w:themeColor="background1"/>
                <w:sz w:val="24"/>
              </w:rPr>
            </w:pPr>
            <w:r>
              <w:rPr>
                <w:b/>
                <w:bCs/>
                <w:color w:val="FFFFFF" w:themeColor="background1"/>
                <w:sz w:val="24"/>
              </w:rPr>
              <w:t>ACCIONES</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both"/>
              <w:rPr>
                <w:b/>
                <w:bCs/>
                <w:color w:val="FFFFFF" w:themeColor="background1"/>
                <w:sz w:val="24"/>
              </w:rPr>
            </w:pPr>
            <w:r>
              <w:rPr>
                <w:b/>
                <w:bCs/>
                <w:color w:val="FFFFFF" w:themeColor="background1"/>
                <w:sz w:val="24"/>
              </w:rPr>
              <w:t xml:space="preserve">OBJETIVOS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both"/>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both"/>
              <w:rPr>
                <w:b/>
                <w:bCs/>
                <w:color w:val="FFFFFF" w:themeColor="background1"/>
                <w:sz w:val="24"/>
              </w:rPr>
            </w:pPr>
            <w:r>
              <w:rPr>
                <w:b/>
                <w:bCs/>
                <w:color w:val="FFFFFF" w:themeColor="background1"/>
                <w:sz w:val="24"/>
              </w:rPr>
              <w:t>INDICADOR</w:t>
            </w:r>
          </w:p>
        </w:tc>
        <w:tc>
          <w:tcPr>
            <w:tcW w:w="3336"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both"/>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both"/>
              <w:rPr>
                <w:b/>
                <w:bCs/>
                <w:sz w:val="16"/>
              </w:rPr>
            </w:pPr>
            <w:r>
              <w:rPr>
                <w:b/>
                <w:bCs/>
                <w:sz w:val="16"/>
              </w:rPr>
              <w:t>Diciembre</w:t>
            </w:r>
          </w:p>
        </w:tc>
      </w:tr>
      <w:tr w:rsidR="0038073F" w:rsidTr="0038073F">
        <w:trPr>
          <w:gridAfter w:val="1"/>
          <w:wAfter w:w="12" w:type="dxa"/>
          <w:trHeight w:val="1725"/>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lastRenderedPageBreak/>
              <w:t>Creación de un reglamento interno</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 xml:space="preserve">Contar con un fundamento que nos sustente como dependencia municipal y poder ser acreedor a los programas sustentables del Estado y poder otorgar apoyos asistenciales a las personas con discapacidad del municipio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Bajar recursos federales y estatales que apoyen y otorguen una mejor calidad de vida a las personas con discapacidad de nuestro municipio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 xml:space="preserve">Número de personas Beneficiadas </w:t>
            </w:r>
          </w:p>
        </w:tc>
        <w:tc>
          <w:tcPr>
            <w:tcW w:w="364"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Certificados de Discapacidad</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 xml:space="preserve">Que todas las personas con discapacidad del municipio, cuenten con su certificado de Discapacidad para que puedan realizar sus trámites y obtengan sus beneficios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Del 60% de nuestro padrón, el cual corresponde a las personas que no tienen aún su certificado de discapacidad, se estima lograr que un 50% del mismo, lo puedan obtener durante el año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 xml:space="preserve">Número de Personas beneficiadas </w:t>
            </w:r>
          </w:p>
        </w:tc>
        <w:tc>
          <w:tcPr>
            <w:tcW w:w="364" w:type="dxa"/>
            <w:tcBorders>
              <w:top w:val="single" w:sz="4" w:space="0" w:color="auto"/>
              <w:left w:val="single" w:sz="4" w:space="0" w:color="auto"/>
              <w:bottom w:val="single" w:sz="4" w:space="0" w:color="auto"/>
              <w:right w:val="single" w:sz="4" w:space="0" w:color="auto"/>
            </w:tcBorders>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Capacitación a servidores públicos</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 xml:space="preserve">Preparar a los servidores públicos de las dependencias del municipio para que puedan ofrecerles una mejor atención a las personas con discapacidad que asisten a realizar algún trámite en dichas dependencias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 xml:space="preserve">3 talleres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Número de Personal capacitado</w:t>
            </w:r>
          </w:p>
        </w:tc>
        <w:tc>
          <w:tcPr>
            <w:tcW w:w="364" w:type="dxa"/>
            <w:tcBorders>
              <w:top w:val="single" w:sz="4" w:space="0" w:color="auto"/>
              <w:left w:val="single" w:sz="4" w:space="0" w:color="auto"/>
              <w:bottom w:val="single" w:sz="4" w:space="0" w:color="auto"/>
              <w:right w:val="single" w:sz="4" w:space="0" w:color="auto"/>
            </w:tcBorders>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lastRenderedPageBreak/>
              <w:t xml:space="preserve">Talleres de sensibilidad para promover la cultura de la Discapacidad </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 xml:space="preserve">Fomentar por medio de talleres la cultura de Discapacidad, tanto en las dependencias del municipio como en las escuelas para lograr ser un municipio incluyente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 xml:space="preserve">2 o 3 talleres por mes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18"/>
              </w:rPr>
              <w:t>Número de personas que asistieron al taller</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Eventos culturales, deportivos y artísticos para los NNA y personas con discapacidad del Municipio</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Que los NNA y personas con discapacidad, tengan momentos de sana convivencia y esparcimiento, que favorezcan su desarrollo y desenvolvimiento psicosocial, para que puedan formar parte de una sociedad incluyente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3 Eventos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Un 50% de la población de nuestro padrón</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 xml:space="preserve">Proyectos con asociaciones civiles </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Contar con recursos en especie para poder apoyar a las personas con discapacidad de nuestro municipio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Tener el censo actualizado, para en cuanto llegue un programa meter a toda la gente que sea posible y tenga beneficios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Número de personas beneficiadas </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lastRenderedPageBreak/>
              <w:t xml:space="preserve">Promover la inclusión laboral en el corredor industrial </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Que las personas con discapacidad puedan tener un trabajo para que obtengan un ingreso económico que mejore su calidad de vida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Colocar mínimo 5 o 10 personas por empresa, en cada una del corredor industrial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Número de Personas beneficiadas </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r>
      <w:tr w:rsidR="0038073F" w:rsidTr="0038073F">
        <w:trPr>
          <w:gridAfter w:val="1"/>
          <w:wAfter w:w="12" w:type="dxa"/>
          <w:trHeight w:val="2027"/>
        </w:trPr>
        <w:tc>
          <w:tcPr>
            <w:tcW w:w="193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24"/>
              </w:rPr>
            </w:pPr>
            <w:r>
              <w:rPr>
                <w:sz w:val="24"/>
              </w:rPr>
              <w:t>Programas  del estado y municipales</w:t>
            </w:r>
          </w:p>
        </w:tc>
        <w:tc>
          <w:tcPr>
            <w:tcW w:w="1749"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Gestionar apoyos para que las personas con discapacidad tengan beneficios en especie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 xml:space="preserve">Programa de Jalisco incluyente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rPr>
                <w:sz w:val="18"/>
              </w:rPr>
            </w:pPr>
            <w:r>
              <w:rPr>
                <w:sz w:val="18"/>
              </w:rPr>
              <w:t>Número de personas beneficiadas</w:t>
            </w:r>
          </w:p>
        </w:tc>
        <w:tc>
          <w:tcPr>
            <w:tcW w:w="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jc w:val="both"/>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8073F" w:rsidRDefault="0038073F">
            <w:pPr>
              <w:jc w:val="both"/>
              <w:rPr>
                <w:sz w:val="24"/>
              </w:rPr>
            </w:pPr>
          </w:p>
        </w:tc>
      </w:tr>
    </w:tbl>
    <w:p w:rsidR="0038073F" w:rsidRDefault="0038073F" w:rsidP="0038073F">
      <w:pPr>
        <w:rPr>
          <w:rFonts w:asciiTheme="minorHAnsi" w:hAnsiTheme="minorHAnsi" w:cstheme="minorBidi"/>
          <w:lang w:eastAsia="en-US"/>
        </w:rPr>
      </w:pPr>
    </w:p>
    <w:p w:rsidR="0038073F" w:rsidRDefault="0038073F" w:rsidP="0038073F">
      <w:pPr>
        <w:jc w:val="both"/>
        <w:rPr>
          <w:sz w:val="24"/>
        </w:rPr>
      </w:pPr>
    </w:p>
    <w:p w:rsidR="0038073F" w:rsidRDefault="0038073F" w:rsidP="0038073F">
      <w:pPr>
        <w:jc w:val="both"/>
        <w:rPr>
          <w:sz w:val="24"/>
        </w:rPr>
      </w:pPr>
    </w:p>
    <w:p w:rsidR="0038073F" w:rsidRDefault="0038073F" w:rsidP="0038073F">
      <w:pPr>
        <w:jc w:val="both"/>
        <w:rPr>
          <w:b/>
          <w:sz w:val="24"/>
        </w:rPr>
      </w:pPr>
      <w:r>
        <w:rPr>
          <w:b/>
          <w:sz w:val="24"/>
        </w:rPr>
        <w:t>Desarrollo de la programación</w:t>
      </w:r>
    </w:p>
    <w:p w:rsidR="0038073F" w:rsidRDefault="0038073F">
      <w:pPr>
        <w:widowControl/>
        <w:spacing w:after="160" w:line="256" w:lineRule="auto"/>
        <w:rPr>
          <w:rFonts w:ascii="Calibri" w:eastAsia="Calibri" w:hAnsi="Calibri" w:cs="Calibri"/>
          <w:sz w:val="24"/>
          <w:szCs w:val="24"/>
        </w:rPr>
      </w:pPr>
    </w:p>
    <w:p w:rsidR="00CC53AB" w:rsidRDefault="00CC53AB">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rsidP="0038073F">
      <w:pPr>
        <w:rPr>
          <w:sz w:val="24"/>
          <w:szCs w:val="24"/>
        </w:rPr>
      </w:pPr>
      <w:r>
        <w:rPr>
          <w:sz w:val="24"/>
          <w:szCs w:val="24"/>
        </w:rPr>
        <w:lastRenderedPageBreak/>
        <w:t>La Dirección de Cultura perteneciente a la Coordinación General de Combate a la Desigualdad y Construcción de la Comunidad,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38073F" w:rsidRDefault="0038073F" w:rsidP="0038073F">
      <w:pPr>
        <w:rPr>
          <w:rFonts w:ascii="Calibri" w:eastAsia="Calibri" w:hAnsi="Calibri" w:cs="Calibri"/>
          <w:b/>
          <w:sz w:val="24"/>
          <w:szCs w:val="24"/>
        </w:rPr>
      </w:pPr>
    </w:p>
    <w:p w:rsidR="0038073F" w:rsidRDefault="0038073F" w:rsidP="0038073F">
      <w:pPr>
        <w:tabs>
          <w:tab w:val="left" w:pos="5700"/>
        </w:tabs>
        <w:spacing w:line="360" w:lineRule="auto"/>
        <w:jc w:val="both"/>
        <w:rPr>
          <w:sz w:val="24"/>
          <w:szCs w:val="24"/>
        </w:rPr>
      </w:pPr>
      <w:r>
        <w:rPr>
          <w:sz w:val="24"/>
          <w:szCs w:val="24"/>
        </w:rPr>
        <w:t>El presente Plan Operativo Anual, tiene como finalidad crear una estrategia de actividades, proyectos y acciones llevadas a cabo por la Dirección de Cultura para resolver de manera eficiente y eficaz cada uno de los procesos administrativos que se deban realizar, bajo los principios de legalidad y debido procedimiento.</w:t>
      </w:r>
    </w:p>
    <w:p w:rsidR="0038073F" w:rsidRDefault="0038073F" w:rsidP="0038073F">
      <w:pPr>
        <w:tabs>
          <w:tab w:val="left" w:pos="5851"/>
        </w:tabs>
        <w:rPr>
          <w:b/>
          <w:sz w:val="36"/>
          <w:szCs w:val="36"/>
        </w:rPr>
      </w:pPr>
    </w:p>
    <w:p w:rsidR="0038073F" w:rsidRDefault="0038073F" w:rsidP="0038073F">
      <w:pPr>
        <w:rPr>
          <w:rFonts w:ascii="Calibri" w:eastAsia="Calibri" w:hAnsi="Calibri" w:cs="Calibri"/>
          <w:b/>
          <w:sz w:val="24"/>
          <w:szCs w:val="24"/>
          <w:u w:val="single"/>
        </w:rPr>
      </w:pPr>
    </w:p>
    <w:p w:rsidR="0038073F" w:rsidRDefault="0038073F" w:rsidP="0038073F">
      <w:pPr>
        <w:rPr>
          <w:b/>
          <w:sz w:val="24"/>
          <w:szCs w:val="24"/>
          <w:u w:val="single"/>
        </w:rPr>
      </w:pPr>
    </w:p>
    <w:p w:rsidR="0038073F" w:rsidRDefault="0038073F" w:rsidP="0038073F">
      <w:pPr>
        <w:rPr>
          <w:b/>
          <w:sz w:val="24"/>
          <w:szCs w:val="24"/>
          <w:u w:val="single"/>
        </w:rPr>
      </w:pPr>
    </w:p>
    <w:p w:rsidR="0038073F" w:rsidRDefault="0038073F" w:rsidP="0038073F">
      <w:pPr>
        <w:rPr>
          <w:b/>
          <w:color w:val="595959"/>
          <w:sz w:val="24"/>
          <w:szCs w:val="24"/>
        </w:rPr>
      </w:pPr>
      <w:r>
        <w:rPr>
          <w:b/>
          <w:color w:val="595959"/>
          <w:sz w:val="24"/>
          <w:szCs w:val="24"/>
        </w:rPr>
        <w:t xml:space="preserve">COORDINACIÓN: Coordinación General de Combate a la Desigualdad y Construcción de la Comunidad </w:t>
      </w:r>
    </w:p>
    <w:p w:rsidR="0038073F" w:rsidRDefault="0038073F" w:rsidP="0038073F">
      <w:pPr>
        <w:rPr>
          <w:b/>
          <w:color w:val="595959"/>
          <w:sz w:val="24"/>
          <w:szCs w:val="24"/>
        </w:rPr>
      </w:pPr>
      <w:r>
        <w:rPr>
          <w:b/>
          <w:color w:val="595959"/>
          <w:sz w:val="24"/>
          <w:szCs w:val="24"/>
        </w:rPr>
        <w:t>DEPENDENCIA: Dirección de Cultura</w:t>
      </w:r>
    </w:p>
    <w:p w:rsidR="0038073F" w:rsidRDefault="0038073F" w:rsidP="0038073F">
      <w:pPr>
        <w:rPr>
          <w:b/>
          <w:color w:val="595959"/>
          <w:sz w:val="24"/>
          <w:szCs w:val="24"/>
        </w:rPr>
      </w:pPr>
    </w:p>
    <w:tbl>
      <w:tblPr>
        <w:tblW w:w="1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2691"/>
        <w:gridCol w:w="2124"/>
        <w:gridCol w:w="1783"/>
        <w:gridCol w:w="262"/>
        <w:gridCol w:w="277"/>
        <w:gridCol w:w="273"/>
        <w:gridCol w:w="237"/>
        <w:gridCol w:w="278"/>
        <w:gridCol w:w="283"/>
        <w:gridCol w:w="280"/>
        <w:gridCol w:w="252"/>
        <w:gridCol w:w="262"/>
        <w:gridCol w:w="260"/>
        <w:gridCol w:w="277"/>
        <w:gridCol w:w="236"/>
      </w:tblGrid>
      <w:tr w:rsidR="0038073F" w:rsidTr="0038073F">
        <w:trPr>
          <w:trHeight w:val="274"/>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ACCIONES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OBJETIVOS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METAS ESTIMADAS</w:t>
            </w:r>
          </w:p>
        </w:tc>
        <w:tc>
          <w:tcPr>
            <w:tcW w:w="1784"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INDICADOR</w:t>
            </w:r>
          </w:p>
        </w:tc>
        <w:tc>
          <w:tcPr>
            <w:tcW w:w="3177" w:type="dxa"/>
            <w:gridSpan w:val="12"/>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rPr>
                <w:b/>
                <w:sz w:val="24"/>
                <w:szCs w:val="24"/>
              </w:rPr>
            </w:pPr>
            <w:r>
              <w:rPr>
                <w:b/>
                <w:sz w:val="24"/>
                <w:szCs w:val="24"/>
              </w:rPr>
              <w:t xml:space="preserve"> </w:t>
            </w:r>
            <w:r>
              <w:rPr>
                <w:b/>
                <w:color w:val="FFFFFF"/>
                <w:sz w:val="24"/>
                <w:szCs w:val="24"/>
              </w:rPr>
              <w:t>PROGRAMACIÓN ANUAL</w:t>
            </w:r>
          </w:p>
        </w:tc>
      </w:tr>
      <w:tr w:rsidR="0038073F" w:rsidTr="0038073F">
        <w:trPr>
          <w:cantSplit/>
          <w:trHeight w:val="786"/>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1784"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Noviembre</w:t>
            </w:r>
          </w:p>
        </w:tc>
        <w:tc>
          <w:tcPr>
            <w:tcW w:w="23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Diciembre</w:t>
            </w:r>
          </w:p>
        </w:tc>
      </w:tr>
      <w:tr w:rsidR="0038073F" w:rsidTr="0038073F">
        <w:trPr>
          <w:trHeight w:val="1725"/>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lastRenderedPageBreak/>
              <w:t>Seguimiento a nueva Biblioteca en Casa de la Cultura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highlight w:val="yellow"/>
              </w:rPr>
            </w:pPr>
            <w:r>
              <w:rPr>
                <w:sz w:val="24"/>
                <w:szCs w:val="24"/>
              </w:rPr>
              <w:t>Contar en la Casa de la Cultura con una biblioteca al servicio ciudadano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highlight w:val="yellow"/>
              </w:rPr>
            </w:pPr>
            <w:r>
              <w:rPr>
                <w:sz w:val="24"/>
                <w:szCs w:val="24"/>
              </w:rPr>
              <w:t>Lograr la instalación de la biblioteca</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highlight w:val="yellow"/>
              </w:rPr>
            </w:pPr>
            <w:r>
              <w:rPr>
                <w:sz w:val="24"/>
                <w:szCs w:val="24"/>
              </w:rPr>
              <w:t xml:space="preserve">Apertura y operación, se tiene un avance del 30% en la gestión. </w:t>
            </w:r>
          </w:p>
        </w:tc>
        <w:tc>
          <w:tcPr>
            <w:tcW w:w="2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929"/>
        </w:trPr>
        <w:tc>
          <w:tcPr>
            <w:tcW w:w="2122" w:type="dxa"/>
            <w:tcBorders>
              <w:top w:val="single" w:sz="4" w:space="0" w:color="000000"/>
              <w:left w:val="single" w:sz="4" w:space="0" w:color="000000"/>
              <w:bottom w:val="single" w:sz="4" w:space="0" w:color="000000"/>
              <w:right w:val="single" w:sz="4" w:space="0" w:color="000000"/>
            </w:tcBorders>
            <w:vAlign w:val="center"/>
          </w:tcPr>
          <w:p w:rsidR="0038073F" w:rsidRDefault="0038073F">
            <w:pPr>
              <w:jc w:val="center"/>
              <w:rPr>
                <w:sz w:val="24"/>
                <w:szCs w:val="24"/>
              </w:rPr>
            </w:pPr>
          </w:p>
          <w:p w:rsidR="0038073F" w:rsidRDefault="0038073F">
            <w:pPr>
              <w:jc w:val="center"/>
              <w:rPr>
                <w:sz w:val="24"/>
                <w:szCs w:val="24"/>
              </w:rPr>
            </w:pPr>
            <w:r>
              <w:rPr>
                <w:sz w:val="24"/>
                <w:szCs w:val="24"/>
              </w:rPr>
              <w:t>Evento Noches de Arte</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Difundir el talento local en un evento artístico-cultural mensual con invitados especiales para los ciudadanos.</w:t>
            </w:r>
          </w:p>
        </w:tc>
        <w:tc>
          <w:tcPr>
            <w:tcW w:w="2126" w:type="dxa"/>
            <w:tcBorders>
              <w:top w:val="single" w:sz="4" w:space="0" w:color="000000"/>
              <w:left w:val="single" w:sz="4" w:space="0" w:color="000000"/>
              <w:bottom w:val="single" w:sz="4" w:space="0" w:color="000000"/>
              <w:right w:val="single" w:sz="4" w:space="0" w:color="000000"/>
            </w:tcBorders>
            <w:vAlign w:val="center"/>
          </w:tcPr>
          <w:p w:rsidR="0038073F" w:rsidRDefault="0038073F">
            <w:pPr>
              <w:jc w:val="center"/>
              <w:rPr>
                <w:sz w:val="24"/>
                <w:szCs w:val="24"/>
              </w:rPr>
            </w:pPr>
            <w:r>
              <w:rPr>
                <w:sz w:val="24"/>
                <w:szCs w:val="24"/>
              </w:rPr>
              <w:t>Realizar un evento por mes.</w:t>
            </w:r>
          </w:p>
          <w:p w:rsidR="0038073F" w:rsidRDefault="0038073F">
            <w:pPr>
              <w:jc w:val="center"/>
              <w:rPr>
                <w:sz w:val="24"/>
                <w:szCs w:val="24"/>
                <w:highlight w:val="yellow"/>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8073F" w:rsidRDefault="0038073F">
            <w:pPr>
              <w:jc w:val="center"/>
              <w:rPr>
                <w:sz w:val="24"/>
                <w:szCs w:val="24"/>
              </w:rPr>
            </w:pPr>
            <w:r>
              <w:rPr>
                <w:sz w:val="24"/>
                <w:szCs w:val="24"/>
              </w:rPr>
              <w:t>Eventos realizados y artistas participantes, promedio de asistencia de 30-50 personas por evento</w:t>
            </w:r>
          </w:p>
          <w:p w:rsidR="0038073F" w:rsidRDefault="0038073F">
            <w:pPr>
              <w:jc w:val="center"/>
              <w:rPr>
                <w:sz w:val="24"/>
                <w:szCs w:val="24"/>
                <w:highlight w:val="yellow"/>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color w:val="7F7F7F"/>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Feria Cultural Delegacional.</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Realizar ferias culturales en las distintas delegaciones de forma mensual.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Abarcar el mayor número de delegaciones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Número de Ferias culturales realizadas y se espera una asistencia promedio de 50 personas</w:t>
            </w:r>
          </w:p>
        </w:tc>
        <w:tc>
          <w:tcPr>
            <w:tcW w:w="2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lastRenderedPageBreak/>
              <w:t>Muestra de Cine de El Salto y Rally audiovisual.</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Atracción de turismo, desarrollo económico y dar a conocer mediante charlas, talleres y proyecciones el séptimo arte.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Posicionar al El Salto como una ciudad cultural.</w:t>
            </w:r>
          </w:p>
        </w:tc>
        <w:tc>
          <w:tcPr>
            <w:tcW w:w="1784" w:type="dxa"/>
            <w:tcBorders>
              <w:top w:val="single" w:sz="4" w:space="0" w:color="000000"/>
              <w:left w:val="single" w:sz="4" w:space="0" w:color="000000"/>
              <w:bottom w:val="single" w:sz="4" w:space="0" w:color="000000"/>
              <w:right w:val="single" w:sz="4" w:space="0" w:color="000000"/>
            </w:tcBorders>
            <w:vAlign w:val="center"/>
          </w:tcPr>
          <w:p w:rsidR="0038073F" w:rsidRDefault="0038073F">
            <w:pPr>
              <w:jc w:val="center"/>
              <w:rPr>
                <w:sz w:val="24"/>
                <w:szCs w:val="24"/>
              </w:rPr>
            </w:pPr>
            <w:r>
              <w:rPr>
                <w:sz w:val="24"/>
                <w:szCs w:val="24"/>
              </w:rPr>
              <w:t>Asistencia y participación de la mayor parte de la población.</w:t>
            </w:r>
          </w:p>
          <w:p w:rsidR="0038073F" w:rsidRDefault="0038073F">
            <w:pPr>
              <w:jc w:val="cente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Concursos de diversas disciplinas artísticas acorde a calendario cultura.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Fomentar la participación cultural de la población y estimular la creación.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Obtener gran cantidad de participantes.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Participación promedio de 30 personas vía redes sociales y un promedio de asistencia en eventos presenciales del 40 personas.</w:t>
            </w:r>
          </w:p>
        </w:tc>
        <w:tc>
          <w:tcPr>
            <w:tcW w:w="26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r>
      <w:tr w:rsidR="0038073F" w:rsidTr="0038073F">
        <w:trPr>
          <w:trHeight w:val="2481"/>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Cursos y talleres culturales en las delegaciones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Llevar la cultura a todo el municipio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Elevar el número de participantes y espacios abarcados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tabs>
                <w:tab w:val="left" w:pos="4000"/>
                <w:tab w:val="center" w:pos="9000"/>
                <w:tab w:val="left" w:pos="10423"/>
              </w:tabs>
              <w:jc w:val="center"/>
              <w:rPr>
                <w:sz w:val="24"/>
                <w:szCs w:val="24"/>
              </w:rPr>
            </w:pPr>
            <w:r>
              <w:rPr>
                <w:sz w:val="24"/>
                <w:szCs w:val="24"/>
              </w:rPr>
              <w:t>Número de participantes por taller en las delegaciones. Asistencia por taller de 30 personas.</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lastRenderedPageBreak/>
              <w:t>Festividades Día de Muertos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Conmemoración cultural de este fecha.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Fomento de las tradiciones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tabs>
                <w:tab w:val="left" w:pos="4000"/>
                <w:tab w:val="center" w:pos="9000"/>
                <w:tab w:val="left" w:pos="10423"/>
              </w:tabs>
              <w:jc w:val="center"/>
              <w:rPr>
                <w:sz w:val="24"/>
                <w:szCs w:val="24"/>
              </w:rPr>
            </w:pPr>
            <w:r>
              <w:rPr>
                <w:sz w:val="24"/>
                <w:szCs w:val="24"/>
              </w:rPr>
              <w:t>Número de asistentes.</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Actividades Fiestas decembrinas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 xml:space="preserve">Decoración de espacios públicos y eventos artísticos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Preservación de costumbres y tradiciones.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Cantidad de personas asistentes.</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r>
      <w:tr w:rsidR="0038073F" w:rsidTr="0038073F">
        <w:trPr>
          <w:trHeight w:val="2481"/>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Día mundial del Libro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Fomento a la lectura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Creación de nuevos lectores</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tabs>
                <w:tab w:val="left" w:pos="4000"/>
                <w:tab w:val="center" w:pos="9000"/>
                <w:tab w:val="left" w:pos="10423"/>
              </w:tabs>
              <w:jc w:val="center"/>
              <w:rPr>
                <w:sz w:val="24"/>
                <w:szCs w:val="24"/>
              </w:rPr>
            </w:pPr>
            <w:r>
              <w:rPr>
                <w:sz w:val="24"/>
                <w:szCs w:val="24"/>
              </w:rPr>
              <w:t>Participación de ciudadanos en eventos.</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lastRenderedPageBreak/>
              <w:t xml:space="preserve"> Día mundial de la Danza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Celebración cultural de este fecha.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jc w:val="center"/>
              <w:rPr>
                <w:sz w:val="24"/>
                <w:szCs w:val="24"/>
              </w:rPr>
            </w:pPr>
            <w:r>
              <w:rPr>
                <w:sz w:val="24"/>
                <w:szCs w:val="24"/>
              </w:rPr>
              <w:t>Dar a conocer la gran cantidad de personas que practican este disciplina.</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tabs>
                <w:tab w:val="left" w:pos="4000"/>
                <w:tab w:val="center" w:pos="9000"/>
                <w:tab w:val="left" w:pos="10423"/>
              </w:tabs>
              <w:jc w:val="center"/>
              <w:rPr>
                <w:sz w:val="24"/>
                <w:szCs w:val="24"/>
              </w:rPr>
            </w:pPr>
            <w:r>
              <w:rPr>
                <w:sz w:val="24"/>
                <w:szCs w:val="24"/>
              </w:rPr>
              <w:t>Número de asistentes y público en eventos.</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rFonts w:ascii="Calibri" w:eastAsia="Calibri" w:hAnsi="Calibri" w:cs="Calibri"/>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bl>
    <w:p w:rsidR="0038073F" w:rsidRDefault="0038073F" w:rsidP="0038073F">
      <w:pPr>
        <w:rPr>
          <w:rFonts w:ascii="Calibri" w:hAnsi="Calibri" w:cs="Calibri"/>
          <w:sz w:val="24"/>
          <w:szCs w:val="24"/>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rsidP="0038073F">
      <w:pPr>
        <w:tabs>
          <w:tab w:val="left" w:pos="5851"/>
        </w:tabs>
        <w:rPr>
          <w:b/>
          <w:sz w:val="36"/>
          <w:szCs w:val="36"/>
        </w:rPr>
      </w:pPr>
    </w:p>
    <w:p w:rsidR="0038073F" w:rsidRDefault="0038073F" w:rsidP="0038073F">
      <w:pPr>
        <w:tabs>
          <w:tab w:val="left" w:pos="5851"/>
        </w:tabs>
        <w:rPr>
          <w:b/>
          <w:sz w:val="36"/>
          <w:szCs w:val="36"/>
        </w:rPr>
      </w:pPr>
    </w:p>
    <w:p w:rsidR="0038073F" w:rsidRDefault="0038073F" w:rsidP="0038073F">
      <w:pPr>
        <w:widowControl/>
        <w:numPr>
          <w:ilvl w:val="0"/>
          <w:numId w:val="4"/>
        </w:numPr>
        <w:tabs>
          <w:tab w:val="left" w:pos="5700"/>
        </w:tabs>
        <w:autoSpaceDE/>
        <w:autoSpaceDN/>
        <w:spacing w:line="360" w:lineRule="auto"/>
        <w:rPr>
          <w:b/>
          <w:color w:val="000000"/>
          <w:sz w:val="24"/>
          <w:szCs w:val="24"/>
        </w:rPr>
      </w:pPr>
      <w:r>
        <w:rPr>
          <w:b/>
          <w:color w:val="000000"/>
          <w:sz w:val="24"/>
          <w:szCs w:val="24"/>
        </w:rPr>
        <w:t xml:space="preserve">Introducción </w:t>
      </w:r>
    </w:p>
    <w:p w:rsidR="0038073F" w:rsidRDefault="0038073F" w:rsidP="0038073F">
      <w:pPr>
        <w:tabs>
          <w:tab w:val="left" w:pos="5700"/>
        </w:tabs>
        <w:spacing w:line="360" w:lineRule="auto"/>
        <w:rPr>
          <w:sz w:val="24"/>
          <w:szCs w:val="24"/>
        </w:rPr>
      </w:pPr>
      <w:r>
        <w:rPr>
          <w:sz w:val="24"/>
          <w:szCs w:val="24"/>
        </w:rPr>
        <w:t xml:space="preserve"> </w:t>
      </w:r>
    </w:p>
    <w:p w:rsidR="0038073F" w:rsidRDefault="0038073F" w:rsidP="0038073F">
      <w:pPr>
        <w:widowControl/>
        <w:numPr>
          <w:ilvl w:val="0"/>
          <w:numId w:val="5"/>
        </w:numPr>
        <w:tabs>
          <w:tab w:val="left" w:pos="5700"/>
        </w:tabs>
        <w:autoSpaceDE/>
        <w:autoSpaceDN/>
        <w:spacing w:line="360" w:lineRule="auto"/>
        <w:rPr>
          <w:i/>
          <w:color w:val="000000"/>
          <w:sz w:val="24"/>
          <w:szCs w:val="24"/>
        </w:rPr>
      </w:pPr>
      <w:r>
        <w:rPr>
          <w:i/>
          <w:sz w:val="24"/>
          <w:szCs w:val="24"/>
        </w:rPr>
        <w:t>DIRECCIÓN</w:t>
      </w:r>
      <w:r>
        <w:rPr>
          <w:i/>
          <w:color w:val="000000"/>
          <w:sz w:val="24"/>
          <w:szCs w:val="24"/>
        </w:rPr>
        <w:t xml:space="preserve"> DE DEPORTES</w:t>
      </w:r>
    </w:p>
    <w:p w:rsidR="0038073F" w:rsidRDefault="0038073F" w:rsidP="0038073F">
      <w:pPr>
        <w:widowControl/>
        <w:numPr>
          <w:ilvl w:val="0"/>
          <w:numId w:val="5"/>
        </w:numPr>
        <w:tabs>
          <w:tab w:val="left" w:pos="5700"/>
        </w:tabs>
        <w:autoSpaceDE/>
        <w:autoSpaceDN/>
        <w:spacing w:line="360" w:lineRule="auto"/>
        <w:rPr>
          <w:i/>
          <w:color w:val="000000"/>
          <w:sz w:val="24"/>
          <w:szCs w:val="24"/>
        </w:rPr>
      </w:pPr>
      <w:r>
        <w:rPr>
          <w:i/>
          <w:color w:val="000000"/>
          <w:sz w:val="24"/>
          <w:szCs w:val="24"/>
        </w:rPr>
        <w:t xml:space="preserve">COORDINACIÓN GENERAL DE COMBATE A LA DESIGUALDAD Y </w:t>
      </w:r>
      <w:r>
        <w:rPr>
          <w:i/>
          <w:sz w:val="24"/>
          <w:szCs w:val="24"/>
        </w:rPr>
        <w:t>CONSTRUCCIÓN</w:t>
      </w:r>
      <w:r>
        <w:rPr>
          <w:i/>
          <w:color w:val="000000"/>
          <w:sz w:val="24"/>
          <w:szCs w:val="24"/>
        </w:rPr>
        <w:t xml:space="preserve"> DE LA COMUNIDAD.</w:t>
      </w:r>
    </w:p>
    <w:p w:rsidR="0038073F" w:rsidRDefault="0038073F" w:rsidP="0038073F">
      <w:pPr>
        <w:tabs>
          <w:tab w:val="left" w:pos="5700"/>
        </w:tabs>
        <w:spacing w:line="360" w:lineRule="auto"/>
        <w:ind w:left="360"/>
        <w:jc w:val="both"/>
        <w:rPr>
          <w:sz w:val="24"/>
          <w:szCs w:val="24"/>
        </w:rPr>
      </w:pPr>
    </w:p>
    <w:p w:rsidR="0038073F" w:rsidRDefault="0038073F" w:rsidP="0038073F">
      <w:pPr>
        <w:tabs>
          <w:tab w:val="left" w:pos="5700"/>
        </w:tabs>
        <w:spacing w:line="360" w:lineRule="auto"/>
        <w:ind w:left="360"/>
        <w:jc w:val="both"/>
        <w:rPr>
          <w:sz w:val="24"/>
          <w:szCs w:val="24"/>
        </w:rPr>
      </w:pPr>
      <w:r>
        <w:rPr>
          <w:sz w:val="24"/>
          <w:szCs w:val="24"/>
        </w:rPr>
        <w:t>La Dirección de Deportes perteneciente a la Coordinación General de combate a la Desigualdad y Construcción de la Comunidad ,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38073F" w:rsidRDefault="0038073F" w:rsidP="0038073F">
      <w:pPr>
        <w:tabs>
          <w:tab w:val="left" w:pos="5700"/>
        </w:tabs>
        <w:spacing w:line="360" w:lineRule="auto"/>
        <w:ind w:left="360"/>
        <w:jc w:val="both"/>
        <w:rPr>
          <w:sz w:val="24"/>
          <w:szCs w:val="24"/>
        </w:rPr>
      </w:pPr>
      <w:r>
        <w:rPr>
          <w:sz w:val="24"/>
          <w:szCs w:val="24"/>
        </w:rPr>
        <w:t>El presente Plan Operativo Anual, tiene como finalidad crear una estrategia de actividades, proyectos y acciones llevados a cabo por la Dirección Deportes para resolver de manera eficiente y eficaz cada uno de los procesos administrativos que se deban realizar, bajo los principios de legalidad y debido procedimiento.</w:t>
      </w:r>
    </w:p>
    <w:p w:rsidR="0038073F" w:rsidRDefault="0038073F" w:rsidP="0038073F">
      <w:pPr>
        <w:tabs>
          <w:tab w:val="left" w:pos="5700"/>
        </w:tabs>
        <w:spacing w:line="360" w:lineRule="auto"/>
        <w:ind w:left="360"/>
        <w:jc w:val="both"/>
        <w:rPr>
          <w:sz w:val="24"/>
          <w:szCs w:val="24"/>
        </w:rPr>
      </w:pPr>
    </w:p>
    <w:p w:rsidR="0038073F" w:rsidRDefault="0038073F" w:rsidP="0038073F">
      <w:pPr>
        <w:tabs>
          <w:tab w:val="left" w:pos="5700"/>
        </w:tabs>
        <w:spacing w:line="360" w:lineRule="auto"/>
        <w:ind w:left="502"/>
        <w:rPr>
          <w:b/>
          <w:color w:val="000000"/>
          <w:sz w:val="24"/>
          <w:szCs w:val="24"/>
        </w:rPr>
      </w:pPr>
      <w:r>
        <w:rPr>
          <w:b/>
          <w:color w:val="000000"/>
          <w:sz w:val="24"/>
          <w:szCs w:val="24"/>
        </w:rPr>
        <w:t xml:space="preserve">Diagnóstico </w:t>
      </w:r>
    </w:p>
    <w:p w:rsidR="0038073F" w:rsidRDefault="0038073F" w:rsidP="0038073F">
      <w:pPr>
        <w:tabs>
          <w:tab w:val="left" w:pos="5700"/>
        </w:tabs>
        <w:spacing w:line="360" w:lineRule="auto"/>
        <w:ind w:left="720"/>
        <w:rPr>
          <w:color w:val="000000"/>
          <w:sz w:val="24"/>
          <w:szCs w:val="24"/>
        </w:rPr>
      </w:pPr>
      <w:r>
        <w:rPr>
          <w:color w:val="000000"/>
          <w:sz w:val="24"/>
          <w:szCs w:val="24"/>
        </w:rPr>
        <w:t xml:space="preserve">Encontramos diferentes </w:t>
      </w:r>
      <w:r>
        <w:rPr>
          <w:sz w:val="24"/>
          <w:szCs w:val="24"/>
        </w:rPr>
        <w:t>áreas</w:t>
      </w:r>
      <w:r>
        <w:rPr>
          <w:color w:val="000000"/>
          <w:sz w:val="24"/>
          <w:szCs w:val="24"/>
        </w:rPr>
        <w:t xml:space="preserve"> de oportunidad, en donde se trabajaran para mejorar cada uno de los puntos, entre ellos encontramos una necesidad para rehabilitar las 6 unidades deportivas con que cuenta el gobierno de El Salto, </w:t>
      </w:r>
      <w:r>
        <w:rPr>
          <w:sz w:val="24"/>
          <w:szCs w:val="24"/>
        </w:rPr>
        <w:t>además</w:t>
      </w:r>
      <w:r>
        <w:rPr>
          <w:color w:val="000000"/>
          <w:sz w:val="24"/>
          <w:szCs w:val="24"/>
        </w:rPr>
        <w:t xml:space="preserve"> de seguir dando un mantenimiento constante en cada una de ellas.</w:t>
      </w:r>
    </w:p>
    <w:p w:rsidR="0038073F" w:rsidRDefault="0038073F" w:rsidP="0038073F">
      <w:pPr>
        <w:tabs>
          <w:tab w:val="left" w:pos="5700"/>
        </w:tabs>
        <w:spacing w:line="360" w:lineRule="auto"/>
        <w:ind w:left="720"/>
        <w:rPr>
          <w:color w:val="000000"/>
          <w:sz w:val="24"/>
          <w:szCs w:val="24"/>
        </w:rPr>
      </w:pPr>
      <w:r>
        <w:rPr>
          <w:color w:val="000000"/>
          <w:sz w:val="24"/>
          <w:szCs w:val="24"/>
        </w:rPr>
        <w:t xml:space="preserve">Por otro lado se observa una necesidad de la </w:t>
      </w:r>
      <w:r>
        <w:rPr>
          <w:sz w:val="24"/>
          <w:szCs w:val="24"/>
        </w:rPr>
        <w:t>población</w:t>
      </w:r>
      <w:r>
        <w:rPr>
          <w:color w:val="000000"/>
          <w:sz w:val="24"/>
          <w:szCs w:val="24"/>
        </w:rPr>
        <w:t xml:space="preserve"> y los jovenes, para integrarse en una vida más saludable </w:t>
      </w:r>
      <w:r>
        <w:rPr>
          <w:color w:val="000000"/>
          <w:sz w:val="24"/>
          <w:szCs w:val="24"/>
        </w:rPr>
        <w:lastRenderedPageBreak/>
        <w:t>en todos los sentidos, asi como las personas de la tercera edad.</w:t>
      </w: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502"/>
        <w:rPr>
          <w:b/>
          <w:color w:val="000000"/>
          <w:sz w:val="24"/>
          <w:szCs w:val="24"/>
        </w:rPr>
      </w:pPr>
    </w:p>
    <w:p w:rsidR="0038073F" w:rsidRDefault="0038073F" w:rsidP="0038073F">
      <w:pPr>
        <w:tabs>
          <w:tab w:val="left" w:pos="5700"/>
        </w:tabs>
        <w:spacing w:line="360" w:lineRule="auto"/>
        <w:ind w:left="502"/>
        <w:rPr>
          <w:b/>
          <w:color w:val="000000"/>
          <w:sz w:val="24"/>
          <w:szCs w:val="24"/>
        </w:rPr>
      </w:pPr>
    </w:p>
    <w:p w:rsidR="0038073F" w:rsidRDefault="0038073F" w:rsidP="0038073F">
      <w:pPr>
        <w:tabs>
          <w:tab w:val="left" w:pos="5700"/>
        </w:tabs>
        <w:spacing w:line="360" w:lineRule="auto"/>
        <w:ind w:left="502"/>
        <w:rPr>
          <w:color w:val="000000"/>
          <w:sz w:val="24"/>
          <w:szCs w:val="24"/>
        </w:rPr>
      </w:pPr>
      <w:r>
        <w:rPr>
          <w:b/>
          <w:color w:val="000000"/>
          <w:sz w:val="24"/>
          <w:szCs w:val="24"/>
        </w:rPr>
        <w:t xml:space="preserve">Objetivos </w:t>
      </w:r>
    </w:p>
    <w:p w:rsidR="0038073F" w:rsidRDefault="0038073F" w:rsidP="0038073F">
      <w:pPr>
        <w:tabs>
          <w:tab w:val="left" w:pos="5700"/>
        </w:tabs>
        <w:spacing w:line="360" w:lineRule="auto"/>
        <w:ind w:left="502"/>
        <w:rPr>
          <w:color w:val="000000"/>
          <w:sz w:val="24"/>
          <w:szCs w:val="24"/>
        </w:rPr>
      </w:pPr>
      <w:r>
        <w:rPr>
          <w:color w:val="000000"/>
          <w:sz w:val="24"/>
          <w:szCs w:val="24"/>
        </w:rPr>
        <w:t xml:space="preserve">Rehabilitar las 6 unidades deportivas (unidad Luis Estrada, La playita, Minerales; Churubusco, Las Pintas y La huizachera), </w:t>
      </w:r>
      <w:r>
        <w:rPr>
          <w:sz w:val="24"/>
          <w:szCs w:val="24"/>
        </w:rPr>
        <w:t>además</w:t>
      </w:r>
      <w:r>
        <w:rPr>
          <w:color w:val="000000"/>
          <w:sz w:val="24"/>
          <w:szCs w:val="24"/>
        </w:rPr>
        <w:t xml:space="preserve"> de </w:t>
      </w:r>
      <w:r>
        <w:rPr>
          <w:b/>
          <w:color w:val="000000"/>
          <w:sz w:val="24"/>
          <w:szCs w:val="24"/>
        </w:rPr>
        <w:t xml:space="preserve">rescatar espacios </w:t>
      </w:r>
      <w:r>
        <w:rPr>
          <w:b/>
          <w:sz w:val="24"/>
          <w:szCs w:val="24"/>
        </w:rPr>
        <w:t>Públicos</w:t>
      </w:r>
      <w:r>
        <w:rPr>
          <w:color w:val="000000"/>
          <w:sz w:val="24"/>
          <w:szCs w:val="24"/>
        </w:rPr>
        <w:t xml:space="preserve"> para fomentar el Deporte y Ejercicio para la </w:t>
      </w:r>
      <w:r>
        <w:rPr>
          <w:sz w:val="24"/>
          <w:szCs w:val="24"/>
        </w:rPr>
        <w:t>ciudadanía</w:t>
      </w:r>
      <w:r>
        <w:rPr>
          <w:color w:val="000000"/>
          <w:sz w:val="24"/>
          <w:szCs w:val="24"/>
        </w:rPr>
        <w:t>.</w:t>
      </w:r>
    </w:p>
    <w:p w:rsidR="0038073F" w:rsidRDefault="0038073F" w:rsidP="0038073F">
      <w:pPr>
        <w:tabs>
          <w:tab w:val="left" w:pos="5700"/>
        </w:tabs>
        <w:spacing w:line="360" w:lineRule="auto"/>
        <w:ind w:left="502"/>
        <w:rPr>
          <w:color w:val="000000"/>
          <w:sz w:val="24"/>
          <w:szCs w:val="24"/>
        </w:rPr>
      </w:pPr>
    </w:p>
    <w:p w:rsidR="0038073F" w:rsidRDefault="0038073F" w:rsidP="0038073F">
      <w:pPr>
        <w:tabs>
          <w:tab w:val="left" w:pos="5700"/>
        </w:tabs>
        <w:spacing w:line="360" w:lineRule="auto"/>
        <w:ind w:left="502"/>
        <w:rPr>
          <w:color w:val="000000"/>
          <w:sz w:val="24"/>
          <w:szCs w:val="24"/>
        </w:rPr>
      </w:pPr>
      <w:r>
        <w:rPr>
          <w:color w:val="000000"/>
          <w:sz w:val="24"/>
          <w:szCs w:val="24"/>
        </w:rPr>
        <w:t>Realizaremos diferentes actividades como son Torneos, Caminatas, Visorias Deportivas, asi como un vinculo de fomento deportivo con Escuelas de nuestro municipio.</w:t>
      </w:r>
    </w:p>
    <w:p w:rsidR="0038073F" w:rsidRDefault="0038073F" w:rsidP="0038073F">
      <w:pPr>
        <w:tabs>
          <w:tab w:val="left" w:pos="5700"/>
        </w:tabs>
        <w:spacing w:line="360" w:lineRule="auto"/>
        <w:rPr>
          <w:sz w:val="24"/>
          <w:szCs w:val="24"/>
        </w:rPr>
      </w:pPr>
    </w:p>
    <w:p w:rsidR="0038073F" w:rsidRDefault="0038073F" w:rsidP="0038073F">
      <w:pPr>
        <w:tabs>
          <w:tab w:val="left" w:pos="5700"/>
        </w:tabs>
        <w:spacing w:line="360" w:lineRule="auto"/>
        <w:ind w:left="502"/>
        <w:rPr>
          <w:b/>
          <w:color w:val="000000"/>
          <w:sz w:val="24"/>
          <w:szCs w:val="24"/>
        </w:rPr>
      </w:pPr>
      <w:r>
        <w:rPr>
          <w:color w:val="000000"/>
          <w:sz w:val="24"/>
          <w:szCs w:val="24"/>
        </w:rPr>
        <w:t>Dentro de los objetivos que queremos alcanzar es lograr integrar a la poblacion de nuestro municipio, en alguna de nuestras actividades que tendremos, con un  minimo de participacion del  3% de la poblacion (alrededor de 6 mil  personas), y una d las partes fundamentales para lograr este objetivo, es tener unidades dignas y aptas para poder hacer ejercicio y que la ciudadania se sienta comoda o con buen ambiente.</w:t>
      </w:r>
    </w:p>
    <w:p w:rsidR="0038073F" w:rsidRDefault="0038073F" w:rsidP="0038073F">
      <w:pPr>
        <w:tabs>
          <w:tab w:val="left" w:pos="5700"/>
        </w:tabs>
        <w:spacing w:line="360" w:lineRule="auto"/>
        <w:rPr>
          <w:b/>
          <w:sz w:val="24"/>
          <w:szCs w:val="24"/>
        </w:rPr>
      </w:pPr>
    </w:p>
    <w:p w:rsidR="0038073F" w:rsidRDefault="0038073F" w:rsidP="0038073F">
      <w:pPr>
        <w:tabs>
          <w:tab w:val="left" w:pos="5700"/>
        </w:tabs>
        <w:spacing w:line="360" w:lineRule="auto"/>
        <w:rPr>
          <w:b/>
          <w:sz w:val="24"/>
          <w:szCs w:val="24"/>
        </w:rPr>
      </w:pPr>
    </w:p>
    <w:p w:rsidR="0038073F" w:rsidRDefault="0038073F" w:rsidP="0038073F">
      <w:pPr>
        <w:tabs>
          <w:tab w:val="left" w:pos="5700"/>
        </w:tabs>
        <w:spacing w:line="360" w:lineRule="auto"/>
        <w:rPr>
          <w:b/>
          <w:sz w:val="24"/>
          <w:szCs w:val="24"/>
        </w:rPr>
      </w:pPr>
    </w:p>
    <w:p w:rsidR="0038073F" w:rsidRDefault="0038073F" w:rsidP="0038073F">
      <w:pPr>
        <w:widowControl/>
        <w:numPr>
          <w:ilvl w:val="0"/>
          <w:numId w:val="4"/>
        </w:numPr>
        <w:tabs>
          <w:tab w:val="left" w:pos="5700"/>
        </w:tabs>
        <w:autoSpaceDE/>
        <w:autoSpaceDN/>
        <w:spacing w:line="360" w:lineRule="auto"/>
        <w:rPr>
          <w:b/>
          <w:color w:val="000000"/>
          <w:sz w:val="24"/>
          <w:szCs w:val="24"/>
        </w:rPr>
      </w:pPr>
      <w:r>
        <w:rPr>
          <w:b/>
          <w:color w:val="000000"/>
          <w:sz w:val="24"/>
          <w:szCs w:val="24"/>
        </w:rPr>
        <w:t xml:space="preserve">Cronograma de actividades  </w:t>
      </w:r>
    </w:p>
    <w:p w:rsidR="0038073F" w:rsidRDefault="0038073F" w:rsidP="0038073F">
      <w:pPr>
        <w:rPr>
          <w:rFonts w:ascii="Calibri" w:eastAsia="Calibri" w:hAnsi="Calibri" w:cs="Calibri"/>
          <w:b/>
          <w:sz w:val="24"/>
          <w:szCs w:val="24"/>
          <w:u w:val="single"/>
        </w:rPr>
      </w:pPr>
    </w:p>
    <w:p w:rsidR="0038073F" w:rsidRDefault="0038073F" w:rsidP="0038073F">
      <w:pPr>
        <w:ind w:left="720"/>
        <w:rPr>
          <w:b/>
          <w:i/>
          <w:color w:val="595959"/>
          <w:sz w:val="24"/>
          <w:szCs w:val="24"/>
        </w:rPr>
      </w:pPr>
      <w:r>
        <w:rPr>
          <w:b/>
          <w:color w:val="595959"/>
          <w:sz w:val="24"/>
          <w:szCs w:val="24"/>
        </w:rPr>
        <w:lastRenderedPageBreak/>
        <w:t xml:space="preserve">COORDINACIÓN: </w:t>
      </w:r>
      <w:r>
        <w:rPr>
          <w:b/>
          <w:i/>
          <w:color w:val="595959"/>
          <w:sz w:val="24"/>
          <w:szCs w:val="24"/>
        </w:rPr>
        <w:t>COORDINACION GENERAL DE COMBATE A LA DESIGUALDAD Y CONSTRUCCION DE LA COMUNIDAD.</w:t>
      </w:r>
    </w:p>
    <w:p w:rsidR="0038073F" w:rsidRDefault="0038073F" w:rsidP="0038073F">
      <w:pPr>
        <w:rPr>
          <w:b/>
          <w:color w:val="595959"/>
          <w:sz w:val="24"/>
          <w:szCs w:val="24"/>
        </w:rPr>
      </w:pPr>
    </w:p>
    <w:p w:rsidR="0038073F" w:rsidRDefault="0038073F" w:rsidP="0038073F">
      <w:pPr>
        <w:ind w:left="720"/>
        <w:rPr>
          <w:b/>
          <w:i/>
          <w:color w:val="595959"/>
          <w:sz w:val="24"/>
          <w:szCs w:val="24"/>
        </w:rPr>
      </w:pPr>
      <w:r>
        <w:rPr>
          <w:b/>
          <w:color w:val="595959"/>
          <w:sz w:val="24"/>
          <w:szCs w:val="24"/>
        </w:rPr>
        <w:t xml:space="preserve">DEPENDENCIA: </w:t>
      </w:r>
      <w:r>
        <w:rPr>
          <w:b/>
          <w:i/>
          <w:color w:val="595959"/>
          <w:sz w:val="24"/>
          <w:szCs w:val="24"/>
        </w:rPr>
        <w:t>DIRECCION DE DEPORTES</w:t>
      </w:r>
    </w:p>
    <w:p w:rsidR="0038073F" w:rsidRDefault="0038073F" w:rsidP="0038073F">
      <w:pPr>
        <w:rPr>
          <w:b/>
          <w:color w:val="595959"/>
          <w:sz w:val="24"/>
          <w:szCs w:val="24"/>
        </w:rPr>
      </w:pPr>
    </w:p>
    <w:p w:rsidR="0038073F" w:rsidRDefault="0038073F" w:rsidP="0038073F">
      <w:pPr>
        <w:rPr>
          <w:sz w:val="24"/>
          <w:szCs w:val="24"/>
        </w:rPr>
      </w:pPr>
    </w:p>
    <w:p w:rsidR="0038073F" w:rsidRDefault="0038073F" w:rsidP="0038073F">
      <w:pPr>
        <w:rPr>
          <w:sz w:val="24"/>
          <w:szCs w:val="24"/>
        </w:rPr>
      </w:pPr>
    </w:p>
    <w:p w:rsidR="0038073F" w:rsidRDefault="0038073F" w:rsidP="0038073F">
      <w:pPr>
        <w:rPr>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OBJETIVOS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METAS ESTIMADAS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INDICADOR</w:t>
            </w:r>
          </w:p>
        </w:tc>
        <w:tc>
          <w:tcPr>
            <w:tcW w:w="3234" w:type="dxa"/>
            <w:gridSpan w:val="13"/>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rPr>
                <w:b/>
                <w:sz w:val="24"/>
                <w:szCs w:val="24"/>
              </w:rPr>
            </w:pPr>
            <w:r>
              <w:rPr>
                <w:b/>
                <w:sz w:val="24"/>
                <w:szCs w:val="24"/>
              </w:rPr>
              <w:t xml:space="preserve"> </w:t>
            </w:r>
            <w:r>
              <w:rPr>
                <w:b/>
                <w:color w:val="FFFFFF"/>
                <w:sz w:val="24"/>
                <w:szCs w:val="24"/>
              </w:rPr>
              <w:t>PROGRAMACIÓN ANUAL</w:t>
            </w:r>
          </w:p>
        </w:tc>
      </w:tr>
      <w:tr w:rsidR="0038073F" w:rsidTr="0038073F">
        <w:trPr>
          <w:gridAfter w:val="1"/>
          <w:wAfter w:w="12" w:type="dxa"/>
          <w:cantSplit/>
          <w:trHeight w:val="786"/>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Diciembre</w:t>
            </w:r>
          </w:p>
        </w:tc>
      </w:tr>
      <w:tr w:rsidR="0038073F" w:rsidTr="0038073F">
        <w:trPr>
          <w:gridAfter w:val="1"/>
          <w:wAfter w:w="12" w:type="dxa"/>
          <w:trHeight w:val="1725"/>
        </w:trPr>
        <w:tc>
          <w:tcPr>
            <w:tcW w:w="1696"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rsidR="0038073F" w:rsidRDefault="0038073F">
            <w:pPr>
              <w:rPr>
                <w:sz w:val="24"/>
                <w:szCs w:val="24"/>
              </w:rPr>
            </w:pPr>
            <w:r>
              <w:rPr>
                <w:sz w:val="24"/>
                <w:szCs w:val="24"/>
              </w:rPr>
              <w:t xml:space="preserve"> Visorias del Club Deportivo Atlas En las instalaciones del Colonia y Corona </w:t>
            </w:r>
          </w:p>
        </w:tc>
        <w:tc>
          <w:tcPr>
            <w:tcW w:w="1560"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rsidR="0038073F" w:rsidRDefault="0038073F">
            <w:pPr>
              <w:rPr>
                <w:sz w:val="24"/>
                <w:szCs w:val="24"/>
              </w:rPr>
            </w:pPr>
            <w:r>
              <w:rPr>
                <w:sz w:val="24"/>
                <w:szCs w:val="24"/>
              </w:rPr>
              <w:t xml:space="preserve">Encontrar Talento Futbolistico y que sea reconocido </w:t>
            </w:r>
          </w:p>
        </w:tc>
        <w:tc>
          <w:tcPr>
            <w:tcW w:w="1712"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rsidR="0038073F" w:rsidRDefault="0038073F">
            <w:pPr>
              <w:rPr>
                <w:sz w:val="24"/>
                <w:szCs w:val="24"/>
              </w:rPr>
            </w:pPr>
            <w:r>
              <w:rPr>
                <w:sz w:val="24"/>
                <w:szCs w:val="24"/>
              </w:rPr>
              <w:t>La meta de participacion para este evento es de 500 participantes en los dos dias</w:t>
            </w:r>
          </w:p>
        </w:tc>
        <w:tc>
          <w:tcPr>
            <w:tcW w:w="1620"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rsidR="0038073F" w:rsidRDefault="0038073F">
            <w:pPr>
              <w:rPr>
                <w:sz w:val="24"/>
                <w:szCs w:val="24"/>
              </w:rPr>
            </w:pPr>
            <w:r>
              <w:rPr>
                <w:sz w:val="24"/>
                <w:szCs w:val="24"/>
              </w:rPr>
              <w:t>Se realizara el registro Manual en las intalaciones deportivas ese mismo dia</w:t>
            </w:r>
          </w:p>
        </w:tc>
        <w:tc>
          <w:tcPr>
            <w:tcW w:w="262"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DEEBF6"/>
            <w:vAlign w:val="center"/>
            <w:hideMark/>
          </w:tcPr>
          <w:p w:rsidR="0038073F" w:rsidRDefault="0038073F">
            <w:pPr>
              <w:rPr>
                <w:highlight w:val="yellow"/>
              </w:rPr>
            </w:pPr>
            <w:r>
              <w:rPr>
                <w:highlight w:val="yellow"/>
              </w:rPr>
              <w:t>25Y 26 DE FEBRERO</w:t>
            </w:r>
          </w:p>
        </w:tc>
        <w:tc>
          <w:tcPr>
            <w:tcW w:w="273"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38073F" w:rsidRDefault="0038073F">
            <w:pPr>
              <w:rPr>
                <w:sz w:val="24"/>
                <w:szCs w:val="24"/>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38073F" w:rsidRDefault="0038073F">
            <w:pPr>
              <w:rPr>
                <w:sz w:val="24"/>
                <w:szCs w:val="24"/>
              </w:rPr>
            </w:pPr>
            <w:r>
              <w:rPr>
                <w:sz w:val="24"/>
                <w:szCs w:val="24"/>
              </w:rPr>
              <w:lastRenderedPageBreak/>
              <w:t>Torneo Relampago de Futbol Varonil en club Deportivo Corona</w:t>
            </w:r>
          </w:p>
        </w:tc>
        <w:tc>
          <w:tcPr>
            <w:tcW w:w="1560"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38073F" w:rsidRDefault="0038073F">
            <w:pPr>
              <w:rPr>
                <w:sz w:val="24"/>
                <w:szCs w:val="24"/>
              </w:rPr>
            </w:pPr>
            <w:r>
              <w:rPr>
                <w:sz w:val="24"/>
                <w:szCs w:val="24"/>
              </w:rPr>
              <w:t>Reactivar el Deporte y crear una cultura de Futbol en Nuestro municipio</w:t>
            </w:r>
          </w:p>
        </w:tc>
        <w:tc>
          <w:tcPr>
            <w:tcW w:w="1712"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38073F" w:rsidRDefault="0038073F">
            <w:pPr>
              <w:rPr>
                <w:sz w:val="24"/>
                <w:szCs w:val="24"/>
              </w:rPr>
            </w:pPr>
            <w:r>
              <w:rPr>
                <w:sz w:val="24"/>
                <w:szCs w:val="24"/>
              </w:rPr>
              <w:t>La meta es registrar a 10 equipos como minimo con un alcance de 150 participantes</w:t>
            </w:r>
          </w:p>
        </w:tc>
        <w:tc>
          <w:tcPr>
            <w:tcW w:w="1620"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38073F" w:rsidRDefault="0038073F">
            <w:pPr>
              <w:rPr>
                <w:sz w:val="24"/>
                <w:szCs w:val="24"/>
              </w:rPr>
            </w:pPr>
            <w:r>
              <w:rPr>
                <w:sz w:val="24"/>
                <w:szCs w:val="24"/>
              </w:rPr>
              <w:t>Se realizara un registro previo en unidad deportiva Luis Estrada</w:t>
            </w:r>
          </w:p>
        </w:tc>
        <w:tc>
          <w:tcPr>
            <w:tcW w:w="26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38073F" w:rsidRDefault="0038073F">
            <w:pPr>
              <w:rPr>
                <w:highlight w:val="yellow"/>
              </w:rPr>
            </w:pPr>
            <w:r>
              <w:rPr>
                <w:highlight w:val="yellow"/>
              </w:rPr>
              <w:t>18 DEMARZO</w:t>
            </w:r>
          </w:p>
        </w:tc>
        <w:tc>
          <w:tcPr>
            <w:tcW w:w="2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38073F" w:rsidRDefault="0038073F">
            <w:pPr>
              <w:rPr>
                <w:sz w:val="24"/>
                <w:szCs w:val="24"/>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38073F" w:rsidRDefault="0038073F">
            <w:pPr>
              <w:rPr>
                <w:sz w:val="24"/>
                <w:szCs w:val="24"/>
              </w:rPr>
            </w:pPr>
            <w:r>
              <w:rPr>
                <w:sz w:val="24"/>
                <w:szCs w:val="24"/>
              </w:rPr>
              <w:t>Entrenamiento de Club Dep. Guadalajara Primera Division en Campo Corona</w:t>
            </w:r>
          </w:p>
        </w:tc>
        <w:tc>
          <w:tcPr>
            <w:tcW w:w="1560"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38073F" w:rsidRDefault="0038073F">
            <w:pPr>
              <w:rPr>
                <w:sz w:val="24"/>
                <w:szCs w:val="24"/>
              </w:rPr>
            </w:pPr>
            <w:r>
              <w:rPr>
                <w:sz w:val="24"/>
                <w:szCs w:val="24"/>
              </w:rPr>
              <w:t>Motivar a todos Los jovenes, haciendoles saber que los sueños son posibles</w:t>
            </w:r>
          </w:p>
        </w:tc>
        <w:tc>
          <w:tcPr>
            <w:tcW w:w="1712"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38073F" w:rsidRDefault="0038073F">
            <w:pPr>
              <w:rPr>
                <w:sz w:val="24"/>
                <w:szCs w:val="24"/>
              </w:rPr>
            </w:pPr>
            <w:r>
              <w:rPr>
                <w:sz w:val="24"/>
                <w:szCs w:val="24"/>
              </w:rPr>
              <w:t>La meta Lograr un aforo de 500 personas</w:t>
            </w:r>
          </w:p>
        </w:tc>
        <w:tc>
          <w:tcPr>
            <w:tcW w:w="1620"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38073F" w:rsidRDefault="0038073F">
            <w:pPr>
              <w:rPr>
                <w:sz w:val="24"/>
                <w:szCs w:val="24"/>
              </w:rPr>
            </w:pPr>
            <w:r>
              <w:rPr>
                <w:sz w:val="24"/>
                <w:szCs w:val="24"/>
              </w:rPr>
              <w:t>Se tendra un control de acceso a las instalaciones con registro boleto .</w:t>
            </w:r>
          </w:p>
        </w:tc>
        <w:tc>
          <w:tcPr>
            <w:tcW w:w="262"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rsidR="0038073F" w:rsidRDefault="0038073F">
            <w:pPr>
              <w:rPr>
                <w:highlight w:val="yellow"/>
              </w:rPr>
            </w:pPr>
            <w:r>
              <w:rPr>
                <w:highlight w:val="yellow"/>
              </w:rPr>
              <w:t>28 DEABRIL</w:t>
            </w:r>
          </w:p>
        </w:tc>
        <w:tc>
          <w:tcPr>
            <w:tcW w:w="278"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38073F" w:rsidRDefault="0038073F">
            <w:pPr>
              <w:rPr>
                <w:sz w:val="24"/>
                <w:szCs w:val="24"/>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5B9BD5"/>
            <w:vAlign w:val="center"/>
            <w:hideMark/>
          </w:tcPr>
          <w:p w:rsidR="0038073F" w:rsidRDefault="0038073F">
            <w:pPr>
              <w:rPr>
                <w:sz w:val="24"/>
                <w:szCs w:val="24"/>
              </w:rPr>
            </w:pPr>
            <w:r>
              <w:rPr>
                <w:sz w:val="24"/>
                <w:szCs w:val="24"/>
              </w:rPr>
              <w:t>Torneo Interescuelas de Basquetbol en Unidad Deportiva Luis Estrada</w:t>
            </w:r>
          </w:p>
        </w:tc>
        <w:tc>
          <w:tcPr>
            <w:tcW w:w="1560" w:type="dxa"/>
            <w:tcBorders>
              <w:top w:val="single" w:sz="4" w:space="0" w:color="000000"/>
              <w:left w:val="single" w:sz="4" w:space="0" w:color="000000"/>
              <w:bottom w:val="single" w:sz="4" w:space="0" w:color="000000"/>
              <w:right w:val="single" w:sz="4" w:space="0" w:color="000000"/>
            </w:tcBorders>
            <w:shd w:val="clear" w:color="auto" w:fill="5B9BD5"/>
            <w:vAlign w:val="center"/>
            <w:hideMark/>
          </w:tcPr>
          <w:p w:rsidR="0038073F" w:rsidRDefault="0038073F">
            <w:pPr>
              <w:rPr>
                <w:sz w:val="24"/>
                <w:szCs w:val="24"/>
              </w:rPr>
            </w:pPr>
            <w:r>
              <w:rPr>
                <w:sz w:val="24"/>
                <w:szCs w:val="24"/>
              </w:rPr>
              <w:t>Lograr una integracion deportivo-gobierno y educacion, creando un vinculo.</w:t>
            </w:r>
          </w:p>
        </w:tc>
        <w:tc>
          <w:tcPr>
            <w:tcW w:w="1712" w:type="dxa"/>
            <w:tcBorders>
              <w:top w:val="single" w:sz="4" w:space="0" w:color="000000"/>
              <w:left w:val="single" w:sz="4" w:space="0" w:color="000000"/>
              <w:bottom w:val="single" w:sz="4" w:space="0" w:color="000000"/>
              <w:right w:val="single" w:sz="4" w:space="0" w:color="000000"/>
            </w:tcBorders>
            <w:shd w:val="clear" w:color="auto" w:fill="5B9BD5"/>
            <w:vAlign w:val="center"/>
            <w:hideMark/>
          </w:tcPr>
          <w:p w:rsidR="0038073F" w:rsidRDefault="0038073F">
            <w:pPr>
              <w:rPr>
                <w:sz w:val="24"/>
                <w:szCs w:val="24"/>
              </w:rPr>
            </w:pPr>
            <w:r>
              <w:rPr>
                <w:sz w:val="24"/>
                <w:szCs w:val="24"/>
              </w:rPr>
              <w:t>La meta es lograr la participacion de 6 escuelas en todos sus grados (Aforo de 200 personas por juego)</w:t>
            </w:r>
          </w:p>
        </w:tc>
        <w:tc>
          <w:tcPr>
            <w:tcW w:w="1620" w:type="dxa"/>
            <w:tcBorders>
              <w:top w:val="single" w:sz="4" w:space="0" w:color="000000"/>
              <w:left w:val="single" w:sz="4" w:space="0" w:color="000000"/>
              <w:bottom w:val="single" w:sz="4" w:space="0" w:color="000000"/>
              <w:right w:val="single" w:sz="4" w:space="0" w:color="000000"/>
            </w:tcBorders>
            <w:shd w:val="clear" w:color="auto" w:fill="5B9BD5"/>
            <w:vAlign w:val="center"/>
            <w:hideMark/>
          </w:tcPr>
          <w:p w:rsidR="0038073F" w:rsidRDefault="0038073F">
            <w:pPr>
              <w:rPr>
                <w:sz w:val="24"/>
                <w:szCs w:val="24"/>
              </w:rPr>
            </w:pPr>
            <w:r>
              <w:rPr>
                <w:sz w:val="24"/>
                <w:szCs w:val="24"/>
              </w:rPr>
              <w:t>se realiza un registro previo con ayuda de las escuelas participantes</w:t>
            </w:r>
          </w:p>
        </w:tc>
        <w:tc>
          <w:tcPr>
            <w:tcW w:w="262"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7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37"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78" w:type="dxa"/>
            <w:tcBorders>
              <w:top w:val="single" w:sz="4" w:space="0" w:color="000000"/>
              <w:left w:val="single" w:sz="4" w:space="0" w:color="000000"/>
              <w:bottom w:val="single" w:sz="4" w:space="0" w:color="000000"/>
              <w:right w:val="single" w:sz="4" w:space="0" w:color="000000"/>
            </w:tcBorders>
            <w:shd w:val="clear" w:color="auto" w:fill="5B9BD5"/>
            <w:vAlign w:val="center"/>
            <w:hideMark/>
          </w:tcPr>
          <w:p w:rsidR="0038073F" w:rsidRDefault="0038073F">
            <w:pPr>
              <w:rPr>
                <w:highlight w:val="yellow"/>
              </w:rPr>
            </w:pPr>
            <w:r>
              <w:rPr>
                <w:highlight w:val="yellow"/>
              </w:rPr>
              <w:t>DEL 2AL27DEMAYO</w:t>
            </w:r>
          </w:p>
        </w:tc>
        <w:tc>
          <w:tcPr>
            <w:tcW w:w="283"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77"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38073F" w:rsidRDefault="0038073F">
            <w:pPr>
              <w:rPr>
                <w:sz w:val="24"/>
                <w:szCs w:val="24"/>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lastRenderedPageBreak/>
              <w:t>Clases de TaekwonMayodo en las 6 Unidades Deportivas</w:t>
            </w:r>
          </w:p>
        </w:tc>
        <w:tc>
          <w:tcPr>
            <w:tcW w:w="156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Generar la participacion en diferentes deportes llegando a diferentes colonias.</w:t>
            </w:r>
          </w:p>
        </w:tc>
        <w:tc>
          <w:tcPr>
            <w:tcW w:w="171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La meta es una participacion constante de 60 personas por dia</w:t>
            </w:r>
          </w:p>
        </w:tc>
        <w:tc>
          <w:tcPr>
            <w:tcW w:w="162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Se hara resgitro de clases en unidad deportiva Luis Estrada con ayuda de la Maestra de Taekwondo</w:t>
            </w: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DICIEMBRE</w:t>
            </w: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Clases de Natacion en Unidad Luis Estrada</w:t>
            </w:r>
          </w:p>
        </w:tc>
        <w:tc>
          <w:tcPr>
            <w:tcW w:w="156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Integrar a personas de todas las edades en deporte de natacion y que aprendan tecnica</w:t>
            </w:r>
          </w:p>
        </w:tc>
        <w:tc>
          <w:tcPr>
            <w:tcW w:w="1712"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La Meta es de 100 con horarios en todo el dia</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Se realiza registro en la focina de unidad Luis Estrada</w:t>
            </w:r>
          </w:p>
        </w:tc>
        <w:tc>
          <w:tcPr>
            <w:tcW w:w="26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 xml:space="preserve">JULIO </w:t>
            </w:r>
          </w:p>
        </w:tc>
        <w:tc>
          <w:tcPr>
            <w:tcW w:w="252"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Torneo de Futbol 7 con patrocinio de Electrolit</w:t>
            </w:r>
          </w:p>
        </w:tc>
        <w:tc>
          <w:tcPr>
            <w:tcW w:w="156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Crear una ambiente agradable de ocio para la poblacion</w:t>
            </w:r>
          </w:p>
        </w:tc>
        <w:tc>
          <w:tcPr>
            <w:tcW w:w="171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La meta es de 20 equipos participando (200 personas)</w:t>
            </w:r>
          </w:p>
        </w:tc>
        <w:tc>
          <w:tcPr>
            <w:tcW w:w="162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Registro en alguna plataforma de Electrolit</w:t>
            </w: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3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8"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60"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1"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lastRenderedPageBreak/>
              <w:t>Torneo de Voleibol en las instalaciones de Unidad Deportiva Luis Estrada</w:t>
            </w:r>
          </w:p>
        </w:tc>
        <w:tc>
          <w:tcPr>
            <w:tcW w:w="156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Integrar a las amas de casas en el deporte y personas interesadas</w:t>
            </w:r>
          </w:p>
        </w:tc>
        <w:tc>
          <w:tcPr>
            <w:tcW w:w="171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Se prentende alcanzar una meta de 50 personas diarias</w:t>
            </w:r>
          </w:p>
        </w:tc>
        <w:tc>
          <w:tcPr>
            <w:tcW w:w="162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sz w:val="24"/>
                <w:szCs w:val="24"/>
              </w:rPr>
            </w:pPr>
            <w:r>
              <w:rPr>
                <w:sz w:val="24"/>
                <w:szCs w:val="24"/>
              </w:rPr>
              <w:t>Registro Diario en las mismas intalaciones</w:t>
            </w: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3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8"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3"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0"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5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rsidR="0038073F" w:rsidRDefault="0038073F">
            <w:pPr>
              <w:rPr>
                <w:highlight w:val="yellow"/>
              </w:rPr>
            </w:pPr>
            <w:r>
              <w:rPr>
                <w:highlight w:val="yellow"/>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60"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c>
          <w:tcPr>
            <w:tcW w:w="281"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38073F" w:rsidRDefault="0038073F">
            <w:pPr>
              <w:rPr>
                <w:sz w:val="24"/>
                <w:szCs w:val="24"/>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Clases de Beisbol a un Costado de la Unidad Luis Estrada</w:t>
            </w:r>
          </w:p>
        </w:tc>
        <w:tc>
          <w:tcPr>
            <w:tcW w:w="156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Lograr que la comunidad practique deportes Diferentes al soccer.</w:t>
            </w:r>
          </w:p>
        </w:tc>
        <w:tc>
          <w:tcPr>
            <w:tcW w:w="1712"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 xml:space="preserve">50 personas inscritas en el mes </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sz w:val="24"/>
                <w:szCs w:val="24"/>
              </w:rPr>
            </w:pPr>
            <w:r>
              <w:rPr>
                <w:sz w:val="24"/>
                <w:szCs w:val="24"/>
              </w:rPr>
              <w:t>Registro Diario en Entrenamiento</w:t>
            </w:r>
          </w:p>
        </w:tc>
        <w:tc>
          <w:tcPr>
            <w:tcW w:w="26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3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7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8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8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5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62"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38073F" w:rsidRDefault="0038073F">
            <w:pPr>
              <w:rPr>
                <w:highlight w:val="yellow"/>
              </w:rPr>
            </w:pPr>
            <w:r>
              <w:rPr>
                <w:highlight w:val="yellow"/>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c>
          <w:tcPr>
            <w:tcW w:w="28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38073F" w:rsidRDefault="0038073F">
            <w:pPr>
              <w:rPr>
                <w:sz w:val="24"/>
                <w:szCs w:val="24"/>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Torneo de Futbol Rapido Relampago en Unidad Las pintas</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Dar a conocer las instalaciones recien re habilitadas</w:t>
            </w:r>
          </w:p>
        </w:tc>
        <w:tc>
          <w:tcPr>
            <w:tcW w:w="171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Aforo de 200 Personas</w:t>
            </w:r>
          </w:p>
        </w:tc>
        <w:tc>
          <w:tcPr>
            <w:tcW w:w="16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Acceso controlado y registro en esa misma unidad</w:t>
            </w: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8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8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5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6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8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lastRenderedPageBreak/>
              <w:t>Torneo de Futbol de Veternos con jugadores de El salto, Chapala y amigos de USA en campo Corona y Azteca</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Fomentar el Deporte y participacion ciudadana, asi como lograr un enlace con municipio cercano.</w:t>
            </w:r>
          </w:p>
        </w:tc>
        <w:tc>
          <w:tcPr>
            <w:tcW w:w="171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Se pretende lograr una participacion de 8 equipos y aforo de 200 personas contemplando aficion</w:t>
            </w:r>
          </w:p>
        </w:tc>
        <w:tc>
          <w:tcPr>
            <w:tcW w:w="16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Acceso aproximado de acuedo a aforo permitido</w:t>
            </w: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3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1 DEMAYO</w:t>
            </w:r>
          </w:p>
        </w:tc>
        <w:tc>
          <w:tcPr>
            <w:tcW w:w="28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8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5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6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c>
          <w:tcPr>
            <w:tcW w:w="28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8073F" w:rsidRDefault="0038073F">
            <w:pPr>
              <w:rPr>
                <w:sz w:val="24"/>
                <w:szCs w:val="24"/>
                <w:highlight w:val="yellow"/>
              </w:rPr>
            </w:pPr>
          </w:p>
        </w:tc>
      </w:tr>
      <w:tr w:rsidR="0038073F" w:rsidTr="0038073F">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Reahabilitacion de las 6 unidades Deportivas</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Contar con unidades deportivas dignas</w:t>
            </w:r>
          </w:p>
        </w:tc>
        <w:tc>
          <w:tcPr>
            <w:tcW w:w="171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Alcance de participacion en el año de un 3% de partcipacion de la poblacion total (6 mil )</w:t>
            </w:r>
          </w:p>
        </w:tc>
        <w:tc>
          <w:tcPr>
            <w:tcW w:w="16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rPr>
            </w:pPr>
            <w:r>
              <w:rPr>
                <w:sz w:val="24"/>
                <w:szCs w:val="24"/>
              </w:rPr>
              <w:t>Estadistica mensual en donde muestra  pesonas que acuden a diario</w:t>
            </w: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SEPT</w:t>
            </w:r>
          </w:p>
        </w:tc>
        <w:tc>
          <w:tcPr>
            <w:tcW w:w="26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NOV</w:t>
            </w:r>
          </w:p>
        </w:tc>
        <w:tc>
          <w:tcPr>
            <w:tcW w:w="28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8073F" w:rsidRDefault="0038073F">
            <w:pPr>
              <w:rPr>
                <w:sz w:val="24"/>
                <w:szCs w:val="24"/>
                <w:highlight w:val="yellow"/>
              </w:rPr>
            </w:pPr>
            <w:r>
              <w:rPr>
                <w:sz w:val="24"/>
                <w:szCs w:val="24"/>
                <w:highlight w:val="yellow"/>
              </w:rPr>
              <w:t>DIC</w:t>
            </w:r>
          </w:p>
        </w:tc>
      </w:tr>
    </w:tbl>
    <w:p w:rsidR="0038073F" w:rsidRDefault="0038073F" w:rsidP="0038073F">
      <w:pPr>
        <w:tabs>
          <w:tab w:val="left" w:pos="1064"/>
        </w:tabs>
        <w:rPr>
          <w:rFonts w:ascii="Calibri" w:hAnsi="Calibri" w:cs="Calibri"/>
          <w:sz w:val="24"/>
          <w:szCs w:val="24"/>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rsidP="0038073F">
      <w:pPr>
        <w:rPr>
          <w:b/>
          <w:bCs/>
          <w:color w:val="595959" w:themeColor="text1" w:themeTint="A6"/>
          <w:sz w:val="24"/>
        </w:rPr>
      </w:pPr>
      <w:r>
        <w:rPr>
          <w:b/>
          <w:bCs/>
          <w:color w:val="595959" w:themeColor="text1" w:themeTint="A6"/>
          <w:sz w:val="24"/>
        </w:rPr>
        <w:lastRenderedPageBreak/>
        <w:t>COORDINACIÓN: COMBATE A LA DESIGUALDAD Y CONSTRUCCIÓN DE LA COMUNIDAD</w:t>
      </w:r>
    </w:p>
    <w:p w:rsidR="0038073F" w:rsidRDefault="0038073F" w:rsidP="0038073F">
      <w:pPr>
        <w:rPr>
          <w:b/>
          <w:bCs/>
          <w:color w:val="595959" w:themeColor="text1" w:themeTint="A6"/>
          <w:sz w:val="24"/>
        </w:rPr>
      </w:pPr>
      <w:r>
        <w:rPr>
          <w:b/>
          <w:bCs/>
          <w:color w:val="595959" w:themeColor="text1" w:themeTint="A6"/>
          <w:sz w:val="24"/>
        </w:rPr>
        <w:t xml:space="preserve">DEPENDENCIA: DIRECCIÓN DE EDUCACIÓN </w:t>
      </w:r>
    </w:p>
    <w:tbl>
      <w:tblPr>
        <w:tblStyle w:val="Tablaconcuadrcula"/>
        <w:tblpPr w:leftFromText="141" w:rightFromText="141" w:vertAnchor="page" w:horzAnchor="margin" w:tblpY="3013"/>
        <w:tblW w:w="9825" w:type="dxa"/>
        <w:tblLayout w:type="fixed"/>
        <w:tblLook w:val="04A0" w:firstRow="1" w:lastRow="0" w:firstColumn="1"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rFonts w:cstheme="minorBidi"/>
                <w:b/>
                <w:bCs/>
                <w:color w:val="FFFFFF" w:themeColor="background1"/>
                <w:sz w:val="24"/>
              </w:rPr>
            </w:pPr>
            <w:r>
              <w:rPr>
                <w:b/>
                <w:bCs/>
                <w:color w:val="FFFFFF" w:themeColor="background1"/>
                <w:sz w:val="24"/>
              </w:rPr>
              <w:t>ACCIONES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OBJETIVOS</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INDICADOR</w:t>
            </w:r>
          </w:p>
        </w:tc>
        <w:tc>
          <w:tcPr>
            <w:tcW w:w="323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Diciembre</w:t>
            </w:r>
          </w:p>
        </w:tc>
      </w:tr>
      <w:tr w:rsidR="0038073F" w:rsidTr="0038073F">
        <w:trPr>
          <w:gridAfter w:val="1"/>
          <w:wAfter w:w="12" w:type="dxa"/>
          <w:trHeight w:val="1725"/>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center"/>
            </w:pPr>
            <w:r>
              <w:t>CONMEMORACIONES CÍVICAS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pPr>
            <w:r>
              <w:rPr>
                <w:color w:val="202124"/>
                <w:shd w:val="clear" w:color="auto" w:fill="FFFFFF"/>
              </w:rPr>
              <w:t>Celebrar y recordar un acontecimiento, hecho histórico o una fecha nacional importante.</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r>
              <w:t xml:space="preserve">Sensibilización de una CAV en la importancia de nuestras festividades cívicas.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r>
              <w:t xml:space="preserve">Número de alumnos alcanzados en las intervenciones cívicas ya sea en línea, presenciales o de manera hibrida. </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both"/>
            </w:pPr>
            <w:r>
              <w:t>CREACIÓN E IMPLEMENTACION DE PROYECTOS EDUCATIVOS Y DE INTERVENCION DIRECTA Lúdica pedagógica EN ESCUELAS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Reforzamiento de las cualidades habilidades y destrezas de las educandos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Crear las herramientas necesarias para la vida con el fin de consolidar un crecimiento acervico cultural y competitivo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Numero de planteles  de educación que hayan participado en la creación de dichos proyectos educativos</w:t>
            </w: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lastRenderedPageBreak/>
              <w:t>CREACION DEL PROGRAMA RI-CAV</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Fortalecer a Estudiantes, planteles educativos y sector magisterial con recursos e insumos y reconocimiento que permitan mejorar sus condiciones y desempeño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Que estudiantes de educación básica puedan tener acceso a una beca, que planteles educativos puedan acceder a recursos que mejoren su calidad de estructura y reconocer a docentes destacados en el municipio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Numero de planteles y alumnos inscritos en el programa así como docentes destacados candidatos a obtener la medalla honorifica</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CREACION DE LA ESCUELA SABATINA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Contribuir a la mejora de procesos educativos y brindar herramientas básicas para el trabajo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 xml:space="preserve">Reforzar los conocimiento de estudiantes con necesidades de regularización, así como </w:t>
            </w:r>
            <w:r>
              <w:rPr>
                <w:sz w:val="24"/>
              </w:rPr>
              <w:lastRenderedPageBreak/>
              <w:t xml:space="preserve">brindar herramientas que permitan un desarrollo laboral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lastRenderedPageBreak/>
              <w:t>Número de alumnos inscritos en los talleres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lastRenderedPageBreak/>
              <w:t>GESTION ANTE LA AUTORIDAD EDUCATIVA ESTATAL PARA LA MEJORA ESCOLAR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Gestionar ante la autoridad educativa la participación en la mejora de planteles de educación</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Lograr que la autoridad educativa proporcione insumos para la mejora escolar</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 xml:space="preserve">Numero de planteles beneficiados </w:t>
            </w: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 xml:space="preserve">GESTION ANTE LA AUTORIDAD EDUCATIVA ESTATAL PARA LA FORMACION CONTINUA Y ATENCION AL MAGISTERIO.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Generar ambientes y condiciones de aprendizaje ,que permitan la mejora de las habilidades docentes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Lograr el acceso de los docentes a la superación académica de su formación</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Número de docentes beneficiados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lastRenderedPageBreak/>
              <w:t>TRABAJO DE VINCULACIÓN CON OTRAS DEPENDENCIAS MUNICIPALES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Involucrar a otras dependencias en actividades educativas del municipio con la finalidad de mejorar los alcances y resultados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Fortalecer la calidad de los proyectos educativos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sz w:val="24"/>
              </w:rPr>
              <w:t>Número de personas de nivel educativo beneficiadas</w:t>
            </w: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color w:val="70AD47" w:themeColor="accent6"/>
                <w:sz w:val="24"/>
              </w:rPr>
            </w:pPr>
          </w:p>
        </w:tc>
        <w:tc>
          <w:tcPr>
            <w:tcW w:w="27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38073F" w:rsidRDefault="0038073F">
            <w:pPr>
              <w:rPr>
                <w:sz w:val="24"/>
              </w:rPr>
            </w:pPr>
          </w:p>
        </w:tc>
      </w:tr>
    </w:tbl>
    <w:p w:rsidR="0038073F" w:rsidRDefault="0038073F" w:rsidP="0038073F">
      <w:pPr>
        <w:rPr>
          <w:rFonts w:asciiTheme="minorHAnsi" w:hAnsiTheme="minorHAnsi" w:cstheme="minorBidi"/>
          <w:sz w:val="24"/>
          <w:lang w:eastAsia="en-US"/>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rsidP="0038073F">
      <w:pPr>
        <w:tabs>
          <w:tab w:val="left" w:pos="5851"/>
        </w:tabs>
        <w:rPr>
          <w:b/>
          <w:bCs/>
          <w:sz w:val="36"/>
          <w:szCs w:val="36"/>
        </w:rPr>
      </w:pPr>
    </w:p>
    <w:p w:rsidR="0038073F" w:rsidRDefault="0038073F" w:rsidP="0038073F">
      <w:pPr>
        <w:tabs>
          <w:tab w:val="left" w:pos="5851"/>
        </w:tabs>
        <w:rPr>
          <w:b/>
          <w:bCs/>
          <w:sz w:val="36"/>
          <w:szCs w:val="36"/>
        </w:rPr>
      </w:pPr>
    </w:p>
    <w:p w:rsidR="0038073F" w:rsidRDefault="0038073F" w:rsidP="0038073F">
      <w:pPr>
        <w:pStyle w:val="Prrafodelista"/>
        <w:widowControl/>
        <w:numPr>
          <w:ilvl w:val="0"/>
          <w:numId w:val="7"/>
        </w:numPr>
        <w:tabs>
          <w:tab w:val="left" w:pos="5700"/>
        </w:tabs>
        <w:autoSpaceDE/>
        <w:autoSpaceDN/>
        <w:spacing w:line="360" w:lineRule="auto"/>
        <w:rPr>
          <w:b/>
          <w:bCs/>
          <w:sz w:val="24"/>
          <w:szCs w:val="24"/>
        </w:rPr>
      </w:pPr>
      <w:r>
        <w:rPr>
          <w:b/>
          <w:bCs/>
          <w:sz w:val="24"/>
          <w:szCs w:val="24"/>
        </w:rPr>
        <w:t xml:space="preserve">Introducción </w:t>
      </w:r>
    </w:p>
    <w:p w:rsidR="0038073F" w:rsidRDefault="0038073F" w:rsidP="0038073F">
      <w:pPr>
        <w:tabs>
          <w:tab w:val="left" w:pos="5700"/>
        </w:tabs>
        <w:spacing w:line="360" w:lineRule="auto"/>
        <w:ind w:left="360"/>
        <w:jc w:val="both"/>
        <w:rPr>
          <w:sz w:val="24"/>
          <w:szCs w:val="24"/>
        </w:rPr>
      </w:pPr>
      <w:r>
        <w:rPr>
          <w:sz w:val="24"/>
          <w:szCs w:val="24"/>
        </w:rPr>
        <w:t>La Dirección de Programas Sociales Municipales, Estatales y Federales perteneciente a la Coordinación General de Combate a la Desigualdad y Construcción de la Comunidad desarrollará actividades diarias de forma ordenada y secuencial de las operaciones a seguir para las actividades laborales, así como el seguimiento y gestión de los programas de apoyo. Motivando con ello un buen desarrollo administrativo dando cumplimiento con apego en el marco jurídico que la sustenta de acuerdo al Artículo 226, 227 y 228 establecido en el Reglamento de la Administración Pública Municipal de El Salto, Jalisco.</w:t>
      </w:r>
    </w:p>
    <w:p w:rsidR="0038073F" w:rsidRDefault="0038073F" w:rsidP="0038073F">
      <w:pPr>
        <w:tabs>
          <w:tab w:val="left" w:pos="5700"/>
        </w:tabs>
        <w:spacing w:line="360" w:lineRule="auto"/>
        <w:ind w:left="360"/>
        <w:jc w:val="both"/>
        <w:rPr>
          <w:sz w:val="24"/>
          <w:szCs w:val="24"/>
        </w:rPr>
      </w:pPr>
      <w:r>
        <w:rPr>
          <w:sz w:val="24"/>
          <w:szCs w:val="24"/>
        </w:rPr>
        <w:t>Las dependencias adscritas a la Dirección de Programas Sociales Municipales, Estatales y Federales tendrán las facultades y atribuciones que señalen las disposiciones contenidas en la legislación y normatividad aplicable, así como todas aquellas que le instruya a la Directora de Programas Sociales Municipales, Estatales y Federales, realizando las tareas necesarias para atender los asuntos, problemáticas  y acciones que han sido identificados por esta administración, así como los que durante el transcurso de la misma resulten.</w:t>
      </w:r>
    </w:p>
    <w:p w:rsidR="0038073F" w:rsidRDefault="0038073F" w:rsidP="0038073F">
      <w:pPr>
        <w:tabs>
          <w:tab w:val="left" w:pos="5700"/>
        </w:tabs>
        <w:spacing w:line="360" w:lineRule="auto"/>
        <w:ind w:left="360"/>
        <w:jc w:val="both"/>
        <w:rPr>
          <w:sz w:val="24"/>
          <w:szCs w:val="24"/>
        </w:rPr>
      </w:pPr>
      <w:r>
        <w:rPr>
          <w:sz w:val="24"/>
          <w:szCs w:val="24"/>
        </w:rPr>
        <w:t>El presente Plan Operativo Anual, tiene como finalidad crear una estrategia de actividades, proyectos y acciones llevados a cabo por la Dirección de Programas Sociales Municipales Estatales y Federales para resolver de manera eficiente y eficaz cada uno de los procesos administrativos que se deban realizar, bajo los principios de legalidad y debido procedimiento.</w:t>
      </w:r>
    </w:p>
    <w:p w:rsidR="0038073F" w:rsidRDefault="0038073F" w:rsidP="0038073F">
      <w:pPr>
        <w:tabs>
          <w:tab w:val="left" w:pos="5700"/>
        </w:tabs>
        <w:spacing w:line="360" w:lineRule="auto"/>
        <w:ind w:left="360"/>
        <w:jc w:val="both"/>
        <w:rPr>
          <w:sz w:val="24"/>
          <w:szCs w:val="24"/>
        </w:rPr>
      </w:pPr>
    </w:p>
    <w:p w:rsidR="0038073F" w:rsidRDefault="0038073F" w:rsidP="0038073F">
      <w:pPr>
        <w:pStyle w:val="Prrafodelista"/>
        <w:widowControl/>
        <w:numPr>
          <w:ilvl w:val="0"/>
          <w:numId w:val="7"/>
        </w:numPr>
        <w:tabs>
          <w:tab w:val="left" w:pos="5700"/>
        </w:tabs>
        <w:autoSpaceDE/>
        <w:autoSpaceDN/>
        <w:spacing w:line="360" w:lineRule="auto"/>
        <w:rPr>
          <w:b/>
          <w:bCs/>
          <w:sz w:val="24"/>
          <w:szCs w:val="24"/>
        </w:rPr>
      </w:pPr>
      <w:r>
        <w:rPr>
          <w:b/>
          <w:bCs/>
          <w:sz w:val="24"/>
          <w:szCs w:val="24"/>
        </w:rPr>
        <w:t xml:space="preserve">Diagnóstico </w:t>
      </w:r>
    </w:p>
    <w:p w:rsidR="0038073F" w:rsidRDefault="0038073F" w:rsidP="0038073F">
      <w:pPr>
        <w:pStyle w:val="Prrafodelista"/>
        <w:ind w:left="502"/>
        <w:jc w:val="both"/>
        <w:rPr>
          <w:rFonts w:eastAsia="Times New Roman"/>
          <w:color w:val="3E3E3E"/>
          <w:sz w:val="24"/>
          <w:szCs w:val="24"/>
        </w:rPr>
      </w:pPr>
      <w:r>
        <w:rPr>
          <w:sz w:val="24"/>
          <w:szCs w:val="24"/>
        </w:rPr>
        <w:lastRenderedPageBreak/>
        <w:t>Los programas sociales deberán cumplir una función clave asegurando el mantenimiento de ciertos niveles de cohesión social, siendo fundamentales para que las sociedades concretas puedan funcionar, mejorando las condiciones de vida de la población. Es por eso que se debe trabajar en la reconstrucción del tejido social asegurando el crecimiento económico futuro, a través de la formación del capital humano.</w:t>
      </w:r>
      <w:r>
        <w:rPr>
          <w:rFonts w:eastAsia="Times New Roman"/>
          <w:color w:val="3E3E3E"/>
          <w:sz w:val="24"/>
          <w:szCs w:val="24"/>
        </w:rPr>
        <w:t xml:space="preserve"> </w:t>
      </w:r>
    </w:p>
    <w:p w:rsidR="0038073F" w:rsidRDefault="0038073F" w:rsidP="0038073F">
      <w:pPr>
        <w:pStyle w:val="Prrafodelista"/>
        <w:tabs>
          <w:tab w:val="left" w:pos="5700"/>
        </w:tabs>
        <w:spacing w:line="360" w:lineRule="auto"/>
        <w:ind w:left="502"/>
        <w:rPr>
          <w:rFonts w:eastAsiaTheme="minorHAnsi"/>
          <w:b/>
          <w:bCs/>
          <w:sz w:val="24"/>
          <w:szCs w:val="24"/>
          <w:lang w:eastAsia="en-US"/>
        </w:rPr>
      </w:pPr>
    </w:p>
    <w:p w:rsidR="0038073F" w:rsidRDefault="0038073F" w:rsidP="0038073F">
      <w:pPr>
        <w:pStyle w:val="Prrafodelista"/>
        <w:widowControl/>
        <w:numPr>
          <w:ilvl w:val="0"/>
          <w:numId w:val="7"/>
        </w:numPr>
        <w:tabs>
          <w:tab w:val="left" w:pos="5700"/>
        </w:tabs>
        <w:autoSpaceDE/>
        <w:autoSpaceDN/>
        <w:spacing w:line="360" w:lineRule="auto"/>
        <w:rPr>
          <w:sz w:val="24"/>
          <w:szCs w:val="24"/>
        </w:rPr>
      </w:pPr>
      <w:r>
        <w:rPr>
          <w:b/>
          <w:bCs/>
          <w:sz w:val="24"/>
          <w:szCs w:val="24"/>
        </w:rPr>
        <w:t xml:space="preserve">Objetivos </w:t>
      </w:r>
    </w:p>
    <w:p w:rsidR="0038073F" w:rsidRDefault="0038073F" w:rsidP="0038073F">
      <w:pPr>
        <w:pStyle w:val="Prrafodelista"/>
        <w:ind w:left="502"/>
        <w:jc w:val="both"/>
        <w:rPr>
          <w:sz w:val="24"/>
          <w:szCs w:val="24"/>
        </w:rPr>
      </w:pPr>
      <w:r>
        <w:rPr>
          <w:sz w:val="24"/>
          <w:szCs w:val="24"/>
        </w:rPr>
        <w:t>Dar respuestas certeras a todos los sectores de la poblacion del municipio, respetando en todo momento las reglas de operación de los programas sociales y la legalidad dentro de los procedimientos a cargo de la Dirección conforme a lo establecido.</w:t>
      </w:r>
    </w:p>
    <w:p w:rsidR="0038073F" w:rsidRDefault="0038073F" w:rsidP="0038073F">
      <w:pPr>
        <w:pStyle w:val="Prrafodelista"/>
        <w:ind w:left="502"/>
        <w:jc w:val="both"/>
        <w:rPr>
          <w:sz w:val="24"/>
          <w:szCs w:val="24"/>
        </w:rPr>
      </w:pPr>
      <w:r>
        <w:rPr>
          <w:sz w:val="24"/>
          <w:szCs w:val="24"/>
        </w:rPr>
        <w:t>Brindar servicios multigeneracionales, operando eficazmente desde los centros comunitarios y comedores comunitarios.</w:t>
      </w:r>
    </w:p>
    <w:p w:rsidR="0038073F" w:rsidRDefault="0038073F" w:rsidP="0038073F">
      <w:pPr>
        <w:pStyle w:val="Prrafodelista"/>
        <w:widowControl/>
        <w:numPr>
          <w:ilvl w:val="0"/>
          <w:numId w:val="7"/>
        </w:numPr>
        <w:tabs>
          <w:tab w:val="left" w:pos="5700"/>
        </w:tabs>
        <w:autoSpaceDE/>
        <w:autoSpaceDN/>
        <w:spacing w:line="360" w:lineRule="auto"/>
        <w:rPr>
          <w:b/>
          <w:bCs/>
          <w:sz w:val="24"/>
          <w:szCs w:val="24"/>
        </w:rPr>
      </w:pPr>
      <w:r>
        <w:rPr>
          <w:b/>
          <w:bCs/>
          <w:sz w:val="24"/>
          <w:szCs w:val="24"/>
        </w:rPr>
        <w:t xml:space="preserve">Cronograma de actividades  </w:t>
      </w:r>
    </w:p>
    <w:p w:rsidR="0038073F" w:rsidRDefault="0038073F" w:rsidP="0038073F">
      <w:pPr>
        <w:pStyle w:val="Prrafodelista"/>
        <w:tabs>
          <w:tab w:val="left" w:pos="5700"/>
        </w:tabs>
        <w:spacing w:line="360" w:lineRule="auto"/>
        <w:ind w:left="502"/>
        <w:rPr>
          <w:b/>
          <w:bCs/>
          <w:sz w:val="24"/>
          <w:szCs w:val="24"/>
        </w:rPr>
      </w:pPr>
      <w:r>
        <w:rPr>
          <w:b/>
          <w:noProof/>
          <w:sz w:val="24"/>
          <w:szCs w:val="24"/>
        </w:rPr>
        <w:lastRenderedPageBreak/>
        <w:drawing>
          <wp:inline distT="0" distB="0" distL="0" distR="0">
            <wp:extent cx="5610225" cy="3209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3209925"/>
                    </a:xfrm>
                    <a:prstGeom prst="rect">
                      <a:avLst/>
                    </a:prstGeom>
                    <a:noFill/>
                    <a:ln>
                      <a:noFill/>
                    </a:ln>
                  </pic:spPr>
                </pic:pic>
              </a:graphicData>
            </a:graphic>
          </wp:inline>
        </w:drawing>
      </w:r>
    </w:p>
    <w:p w:rsidR="0038073F" w:rsidRDefault="0038073F" w:rsidP="0038073F">
      <w:pPr>
        <w:tabs>
          <w:tab w:val="left" w:pos="5851"/>
        </w:tabs>
        <w:rPr>
          <w:b/>
          <w:bCs/>
          <w:sz w:val="36"/>
          <w:szCs w:val="36"/>
        </w:rPr>
      </w:pPr>
    </w:p>
    <w:p w:rsidR="0038073F" w:rsidRDefault="0038073F" w:rsidP="0038073F">
      <w:pPr>
        <w:rPr>
          <w:rFonts w:asciiTheme="minorHAnsi" w:hAnsiTheme="minorHAnsi"/>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b/>
          <w:bCs/>
          <w:sz w:val="24"/>
          <w:u w:val="single"/>
        </w:rPr>
      </w:pPr>
    </w:p>
    <w:p w:rsidR="0038073F" w:rsidRDefault="0038073F" w:rsidP="0038073F">
      <w:pPr>
        <w:rPr>
          <w:sz w:val="24"/>
          <w:szCs w:val="24"/>
        </w:rPr>
      </w:pPr>
      <w:r>
        <w:rPr>
          <w:b/>
          <w:bCs/>
          <w:color w:val="595959" w:themeColor="text1" w:themeTint="A6"/>
          <w:sz w:val="24"/>
        </w:rPr>
        <w:lastRenderedPageBreak/>
        <w:t xml:space="preserve">COORDINACIÓN: </w:t>
      </w:r>
      <w:r>
        <w:rPr>
          <w:sz w:val="24"/>
          <w:szCs w:val="24"/>
        </w:rPr>
        <w:t>Coordinación General de Combate a la Desigualdad y Construcción de la Comunidad.</w:t>
      </w:r>
    </w:p>
    <w:p w:rsidR="0038073F" w:rsidRDefault="0038073F" w:rsidP="0038073F">
      <w:pPr>
        <w:rPr>
          <w:rFonts w:asciiTheme="minorHAnsi" w:hAnsiTheme="minorHAnsi"/>
          <w:b/>
          <w:bCs/>
          <w:color w:val="595959" w:themeColor="text1" w:themeTint="A6"/>
          <w:sz w:val="24"/>
        </w:rPr>
      </w:pPr>
    </w:p>
    <w:p w:rsidR="0038073F" w:rsidRDefault="0038073F" w:rsidP="0038073F">
      <w:pPr>
        <w:rPr>
          <w:color w:val="595959" w:themeColor="text1" w:themeTint="A6"/>
          <w:sz w:val="24"/>
        </w:rPr>
      </w:pPr>
      <w:r>
        <w:rPr>
          <w:b/>
          <w:bCs/>
          <w:color w:val="595959" w:themeColor="text1" w:themeTint="A6"/>
          <w:sz w:val="24"/>
        </w:rPr>
        <w:t xml:space="preserve">DEPENDENCIA: </w:t>
      </w:r>
      <w:r>
        <w:rPr>
          <w:color w:val="595959" w:themeColor="text1" w:themeTint="A6"/>
          <w:sz w:val="24"/>
        </w:rPr>
        <w:t>Dirección de Programas Sociales Municipales Estatales y Federales</w:t>
      </w:r>
    </w:p>
    <w:tbl>
      <w:tblPr>
        <w:tblStyle w:val="Tablaconcuadrcula"/>
        <w:tblpPr w:leftFromText="141" w:rightFromText="141" w:vertAnchor="page" w:horzAnchor="margin" w:tblpY="3811"/>
        <w:tblW w:w="9825" w:type="dxa"/>
        <w:tblLayout w:type="fixed"/>
        <w:tblLook w:val="04A0" w:firstRow="1" w:lastRow="0" w:firstColumn="1"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rFonts w:asciiTheme="minorHAnsi" w:hAnsiTheme="minorHAnsi" w:cstheme="minorBidi"/>
                <w:b/>
                <w:bCs/>
                <w:color w:val="FFFFFF" w:themeColor="background1"/>
                <w:sz w:val="24"/>
              </w:rPr>
            </w:pPr>
            <w:r>
              <w:rPr>
                <w:b/>
                <w:bCs/>
                <w:color w:val="FFFFFF" w:themeColor="background1"/>
                <w:sz w:val="24"/>
              </w:rPr>
              <w:t>ACCIONES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OBJETIVOS</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INDICADOR</w:t>
            </w:r>
          </w:p>
        </w:tc>
        <w:tc>
          <w:tcPr>
            <w:tcW w:w="323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Diciembre</w:t>
            </w:r>
          </w:p>
        </w:tc>
      </w:tr>
      <w:tr w:rsidR="0038073F" w:rsidTr="0038073F">
        <w:trPr>
          <w:gridAfter w:val="1"/>
          <w:wAfter w:w="12" w:type="dxa"/>
          <w:trHeight w:val="1725"/>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Operar eficientemente</w:t>
            </w:r>
          </w:p>
          <w:p w:rsidR="0038073F" w:rsidRDefault="0038073F">
            <w:pPr>
              <w:adjustRightInd w:val="0"/>
              <w:rPr>
                <w:rFonts w:ascii="CenturyGothic" w:hAnsi="CenturyGothic" w:cs="CenturyGothic"/>
                <w:sz w:val="15"/>
                <w:szCs w:val="13"/>
              </w:rPr>
            </w:pPr>
            <w:r>
              <w:rPr>
                <w:rFonts w:ascii="CenturyGothic" w:hAnsi="CenturyGothic" w:cs="CenturyGothic"/>
                <w:sz w:val="15"/>
                <w:szCs w:val="13"/>
              </w:rPr>
              <w:t xml:space="preserve">los Centros Comunitarios </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adjustRightInd w:val="0"/>
              <w:rPr>
                <w:sz w:val="15"/>
                <w:szCs w:val="13"/>
              </w:rPr>
            </w:pPr>
            <w:r>
              <w:rPr>
                <w:sz w:val="15"/>
                <w:szCs w:val="13"/>
              </w:rPr>
              <w:t>Fortalecer el tejido social a través de la construcción colectiva de mejores condiciones sociales, económicas, políticas y culturales.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Lograr alcanzar un 20% más de asistencia en los cursos y talleres comunitarios.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 xml:space="preserve">Número de asistentes y/o nuevos registros. </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r>
      <w:tr w:rsidR="0038073F" w:rsidTr="0038073F">
        <w:trPr>
          <w:gridAfter w:val="1"/>
          <w:wAfter w:w="12" w:type="dxa"/>
          <w:trHeight w:val="1541"/>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Operar eficientemente</w:t>
            </w:r>
          </w:p>
          <w:p w:rsidR="0038073F" w:rsidRDefault="0038073F">
            <w:pPr>
              <w:adjustRightInd w:val="0"/>
              <w:rPr>
                <w:rFonts w:ascii="CenturyGothic" w:hAnsi="CenturyGothic" w:cs="CenturyGothic"/>
                <w:sz w:val="15"/>
                <w:szCs w:val="13"/>
              </w:rPr>
            </w:pPr>
            <w:r>
              <w:rPr>
                <w:rFonts w:ascii="CenturyGothic" w:hAnsi="CenturyGothic" w:cs="CenturyGothic"/>
                <w:sz w:val="15"/>
                <w:szCs w:val="13"/>
              </w:rPr>
              <w:t xml:space="preserve">los Centros Comunitarios </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Dar continuidad al servicio de comedore comunitarios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Restructurar el padrón de acuerdo a las necesidades de la población para lograr la permanencia del mayor numero de comensales.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Padron con 210 Beneficiarios.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1626"/>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Implementar eventos de recaudación para beneficio de comedores comunitarios.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Dar continuidad al servicio de comedores con recurso propio.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Solventar parte de los gastos en alimento para los beneficiarios.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En especie y económicos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bCs/>
                <w:sz w:val="16"/>
              </w:rPr>
              <w:lastRenderedPageBreak/>
              <w:t>Formación para los Servidores Públicos de la dirección.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center"/>
              <w:rPr>
                <w:sz w:val="24"/>
              </w:rPr>
            </w:pPr>
            <w:r>
              <w:rPr>
                <w:rFonts w:ascii="CenturyGothic" w:hAnsi="CenturyGothic" w:cs="CenturyGothic"/>
                <w:sz w:val="15"/>
                <w:szCs w:val="13"/>
              </w:rPr>
              <w:t>Concientizar al Servidor Público del trato y maneras correctas de desempeñar su trabajo en el área</w:t>
            </w:r>
          </w:p>
        </w:tc>
        <w:tc>
          <w:tcPr>
            <w:tcW w:w="1712" w:type="dxa"/>
            <w:tcBorders>
              <w:top w:val="single" w:sz="4" w:space="0" w:color="auto"/>
              <w:left w:val="single" w:sz="4" w:space="0" w:color="auto"/>
              <w:bottom w:val="single" w:sz="4" w:space="0" w:color="auto"/>
              <w:right w:val="single" w:sz="4" w:space="0" w:color="auto"/>
            </w:tcBorders>
          </w:tcPr>
          <w:p w:rsidR="0038073F" w:rsidRDefault="0038073F">
            <w:pPr>
              <w:jc w:val="center"/>
              <w:rPr>
                <w:bCs/>
                <w:sz w:val="16"/>
              </w:rPr>
            </w:pPr>
          </w:p>
          <w:p w:rsidR="0038073F" w:rsidRDefault="0038073F">
            <w:pPr>
              <w:jc w:val="center"/>
              <w:rPr>
                <w:sz w:val="24"/>
              </w:rPr>
            </w:pPr>
            <w:r>
              <w:rPr>
                <w:bCs/>
                <w:sz w:val="16"/>
              </w:rPr>
              <w:t>El 100% de los empleados ejerzan de manera correcta lo aprendido en la formación impartida</w:t>
            </w:r>
          </w:p>
        </w:tc>
        <w:tc>
          <w:tcPr>
            <w:tcW w:w="1620" w:type="dxa"/>
            <w:tcBorders>
              <w:top w:val="single" w:sz="4" w:space="0" w:color="auto"/>
              <w:left w:val="single" w:sz="4" w:space="0" w:color="auto"/>
              <w:bottom w:val="single" w:sz="4" w:space="0" w:color="auto"/>
              <w:right w:val="single" w:sz="4" w:space="0" w:color="auto"/>
            </w:tcBorders>
          </w:tcPr>
          <w:p w:rsidR="0038073F" w:rsidRDefault="0038073F">
            <w:pPr>
              <w:rPr>
                <w:bCs/>
                <w:sz w:val="16"/>
              </w:rPr>
            </w:pPr>
          </w:p>
          <w:p w:rsidR="0038073F" w:rsidRDefault="0038073F">
            <w:pPr>
              <w:rPr>
                <w:sz w:val="24"/>
              </w:rPr>
            </w:pPr>
            <w:r>
              <w:rPr>
                <w:bCs/>
                <w:sz w:val="16"/>
              </w:rPr>
              <w:t>Número de personas evaluadas correctamente en sus funciones diarias.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bl>
    <w:p w:rsidR="0038073F" w:rsidRDefault="0038073F" w:rsidP="0038073F">
      <w:pPr>
        <w:rPr>
          <w:rFonts w:asciiTheme="minorHAnsi" w:hAnsiTheme="minorHAnsi" w:cstheme="minorBidi"/>
          <w:sz w:val="24"/>
          <w:lang w:eastAsia="en-US"/>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tbl>
      <w:tblPr>
        <w:tblStyle w:val="Tablaconcuadrcula"/>
        <w:tblpPr w:leftFromText="141" w:rightFromText="141" w:vertAnchor="page" w:horzAnchor="margin" w:tblpY="3013"/>
        <w:tblW w:w="9825" w:type="dxa"/>
        <w:tblLayout w:type="fixed"/>
        <w:tblLook w:val="04A0" w:firstRow="1" w:lastRow="0" w:firstColumn="1"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lastRenderedPageBreak/>
              <w:t>ACCIONES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OBJETIVOS</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INDICADOR</w:t>
            </w:r>
          </w:p>
        </w:tc>
        <w:tc>
          <w:tcPr>
            <w:tcW w:w="323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Diciembre</w:t>
            </w:r>
          </w:p>
        </w:tc>
      </w:tr>
      <w:tr w:rsidR="0038073F" w:rsidTr="0038073F">
        <w:trPr>
          <w:gridAfter w:val="1"/>
          <w:wAfter w:w="12" w:type="dxa"/>
          <w:trHeight w:val="1725"/>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Operar eficientemente</w:t>
            </w:r>
          </w:p>
          <w:p w:rsidR="0038073F" w:rsidRDefault="0038073F">
            <w:pPr>
              <w:adjustRightInd w:val="0"/>
              <w:rPr>
                <w:rFonts w:ascii="CenturyGothic" w:hAnsi="CenturyGothic" w:cs="CenturyGothic"/>
                <w:sz w:val="15"/>
                <w:szCs w:val="13"/>
              </w:rPr>
            </w:pPr>
            <w:r>
              <w:rPr>
                <w:rFonts w:ascii="CenturyGothic" w:hAnsi="CenturyGothic" w:cs="CenturyGothic"/>
                <w:sz w:val="15"/>
                <w:szCs w:val="13"/>
              </w:rPr>
              <w:t xml:space="preserve">los Centros Comunitarios </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adjustRightInd w:val="0"/>
              <w:rPr>
                <w:sz w:val="15"/>
                <w:szCs w:val="13"/>
              </w:rPr>
            </w:pPr>
            <w:r>
              <w:rPr>
                <w:sz w:val="15"/>
                <w:szCs w:val="13"/>
              </w:rPr>
              <w:t>Fortalecer el tejido social a través de la construcción colectiva de mejores condiciones sociales, económicas, políticas y culturales.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Lograr alcanzar un 20% más de asistencia en los cursos y talleres comunitarios.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 xml:space="preserve">Número de asistentes y/o nuevos registros. </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r>
      <w:tr w:rsidR="0038073F" w:rsidTr="0038073F">
        <w:trPr>
          <w:gridAfter w:val="1"/>
          <w:wAfter w:w="12" w:type="dxa"/>
          <w:trHeight w:val="1541"/>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Operar eficientemente</w:t>
            </w:r>
          </w:p>
          <w:p w:rsidR="0038073F" w:rsidRDefault="0038073F">
            <w:pPr>
              <w:adjustRightInd w:val="0"/>
              <w:rPr>
                <w:rFonts w:ascii="CenturyGothic" w:hAnsi="CenturyGothic" w:cs="CenturyGothic"/>
                <w:sz w:val="15"/>
                <w:szCs w:val="13"/>
              </w:rPr>
            </w:pPr>
            <w:r>
              <w:rPr>
                <w:rFonts w:ascii="CenturyGothic" w:hAnsi="CenturyGothic" w:cs="CenturyGothic"/>
                <w:sz w:val="15"/>
                <w:szCs w:val="13"/>
              </w:rPr>
              <w:t xml:space="preserve">los Centros Comunitarios </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Dar continuidad al servicio de comedore comunitarios</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Restructurar el padrón de acuerdo a las necesidades de la población para lograr la permanencia del mayor numero de comensales.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Padron con 210 Beneficiarios.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1626"/>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Implementar eventos de recaudación para beneficio de comedores comunitarios.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Dar continuidad al servicio de comedores con recurso propio.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Solventar parte de los gastos en alimento para los beneficiarios.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En especie y económicos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24"/>
              </w:rPr>
            </w:pPr>
            <w:r>
              <w:rPr>
                <w:bCs/>
                <w:sz w:val="16"/>
              </w:rPr>
              <w:lastRenderedPageBreak/>
              <w:t>Formación para los Servidores Públicos de la dirección.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center"/>
              <w:rPr>
                <w:sz w:val="24"/>
              </w:rPr>
            </w:pPr>
            <w:r>
              <w:rPr>
                <w:rFonts w:ascii="CenturyGothic" w:hAnsi="CenturyGothic" w:cs="CenturyGothic"/>
                <w:sz w:val="15"/>
                <w:szCs w:val="13"/>
              </w:rPr>
              <w:t>Concientizar al Servidor Público del trato y maneras correctas de desempeñar su trabajo en el área</w:t>
            </w:r>
          </w:p>
        </w:tc>
        <w:tc>
          <w:tcPr>
            <w:tcW w:w="1712" w:type="dxa"/>
            <w:tcBorders>
              <w:top w:val="single" w:sz="4" w:space="0" w:color="auto"/>
              <w:left w:val="single" w:sz="4" w:space="0" w:color="auto"/>
              <w:bottom w:val="single" w:sz="4" w:space="0" w:color="auto"/>
              <w:right w:val="single" w:sz="4" w:space="0" w:color="auto"/>
            </w:tcBorders>
          </w:tcPr>
          <w:p w:rsidR="0038073F" w:rsidRDefault="0038073F">
            <w:pPr>
              <w:jc w:val="center"/>
              <w:rPr>
                <w:bCs/>
                <w:sz w:val="16"/>
              </w:rPr>
            </w:pPr>
          </w:p>
          <w:p w:rsidR="0038073F" w:rsidRDefault="0038073F">
            <w:pPr>
              <w:jc w:val="center"/>
              <w:rPr>
                <w:sz w:val="24"/>
              </w:rPr>
            </w:pPr>
            <w:r>
              <w:rPr>
                <w:bCs/>
                <w:sz w:val="16"/>
              </w:rPr>
              <w:t>El 100% de los empleados ejerzan de manera correcta lo aprendido en la formación impartida</w:t>
            </w:r>
          </w:p>
        </w:tc>
        <w:tc>
          <w:tcPr>
            <w:tcW w:w="1620" w:type="dxa"/>
            <w:tcBorders>
              <w:top w:val="single" w:sz="4" w:space="0" w:color="auto"/>
              <w:left w:val="single" w:sz="4" w:space="0" w:color="auto"/>
              <w:bottom w:val="single" w:sz="4" w:space="0" w:color="auto"/>
              <w:right w:val="single" w:sz="4" w:space="0" w:color="auto"/>
            </w:tcBorders>
          </w:tcPr>
          <w:p w:rsidR="0038073F" w:rsidRDefault="0038073F">
            <w:pPr>
              <w:rPr>
                <w:bCs/>
                <w:sz w:val="16"/>
              </w:rPr>
            </w:pPr>
          </w:p>
          <w:p w:rsidR="0038073F" w:rsidRDefault="0038073F">
            <w:pPr>
              <w:rPr>
                <w:sz w:val="24"/>
              </w:rPr>
            </w:pPr>
            <w:r>
              <w:rPr>
                <w:bCs/>
                <w:sz w:val="16"/>
              </w:rPr>
              <w:t>Número de personas evaluadas correctamente en sus funciones diarias.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bl>
    <w:p w:rsidR="0038073F" w:rsidRDefault="0038073F" w:rsidP="0038073F">
      <w:pPr>
        <w:rPr>
          <w:rFonts w:asciiTheme="minorHAnsi" w:hAnsiTheme="minorHAnsi" w:cstheme="minorBidi"/>
          <w:sz w:val="24"/>
          <w:lang w:eastAsia="en-US"/>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tbl>
      <w:tblPr>
        <w:tblStyle w:val="Tablaconcuadrcula"/>
        <w:tblpPr w:leftFromText="141" w:rightFromText="141" w:vertAnchor="page" w:horzAnchor="margin" w:tblpY="3013"/>
        <w:tblW w:w="9825" w:type="dxa"/>
        <w:tblLayout w:type="fixed"/>
        <w:tblLook w:val="04A0" w:firstRow="1" w:lastRow="0" w:firstColumn="1"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lastRenderedPageBreak/>
              <w:t>ACCIONES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OBJETIVOS</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INDICADOR</w:t>
            </w:r>
          </w:p>
        </w:tc>
        <w:tc>
          <w:tcPr>
            <w:tcW w:w="323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Diciembre</w:t>
            </w:r>
          </w:p>
        </w:tc>
      </w:tr>
      <w:tr w:rsidR="0038073F" w:rsidTr="0038073F">
        <w:trPr>
          <w:gridAfter w:val="1"/>
          <w:wAfter w:w="12" w:type="dxa"/>
          <w:trHeight w:val="1725"/>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Depurar y dar seguimiento a los padrones de programas de apoyo social.</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adjustRightInd w:val="0"/>
              <w:rPr>
                <w:sz w:val="15"/>
                <w:szCs w:val="13"/>
              </w:rPr>
            </w:pPr>
            <w:r>
              <w:rPr>
                <w:sz w:val="15"/>
                <w:szCs w:val="13"/>
              </w:rPr>
              <w:t>Beneficiar a mas familias del municipio.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Lograr alcanzar un 20% más de familias beneficiarias en todo el municipio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 xml:space="preserve">Número de nuevos registros. </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r>
      <w:tr w:rsidR="0038073F" w:rsidTr="0038073F">
        <w:trPr>
          <w:gridAfter w:val="1"/>
          <w:wAfter w:w="12" w:type="dxa"/>
          <w:trHeight w:val="1541"/>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rFonts w:ascii="CenturyGothic" w:hAnsi="CenturyGothic" w:cs="CenturyGothic"/>
                <w:sz w:val="15"/>
                <w:szCs w:val="13"/>
              </w:rPr>
            </w:pPr>
            <w:r>
              <w:rPr>
                <w:rFonts w:ascii="CenturyGothic" w:hAnsi="CenturyGothic" w:cs="CenturyGothic"/>
                <w:sz w:val="15"/>
                <w:szCs w:val="13"/>
              </w:rPr>
              <w:t>Implementar programas de apoyo social incluyentes, sin limitantes de edad.</w:t>
            </w:r>
          </w:p>
          <w:p w:rsidR="0038073F" w:rsidRDefault="0038073F">
            <w:pPr>
              <w:rPr>
                <w:rFonts w:asciiTheme="minorHAnsi" w:hAnsiTheme="minorHAnsi" w:cstheme="minorBidi"/>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Beneficiar a sectores de población en estado de vulnerabilidad.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Generar nuevos programas sociales “Dejando Huella”</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Número de estudios socioeconomicos relizados.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1626"/>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Implementar talleres intergeneracionales.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Permitir a las nuevas generaciones y a la vez a los adultos mayores desarrollar actividades productivas en su comunidad.</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Fomentar el auto empleo.</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Numero de personas beneficiadas en cada taller.</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lastRenderedPageBreak/>
              <w:t>Certificar a los beneficiarios destacados de los talleres y/o cursos impartidos.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jc w:val="center"/>
              <w:rPr>
                <w:sz w:val="15"/>
                <w:szCs w:val="15"/>
              </w:rPr>
            </w:pPr>
            <w:r>
              <w:rPr>
                <w:sz w:val="15"/>
                <w:szCs w:val="15"/>
              </w:rPr>
              <w:t>Colaborar ofreciendo su servicio social y apoyo a la comunidad.</w:t>
            </w:r>
          </w:p>
        </w:tc>
        <w:tc>
          <w:tcPr>
            <w:tcW w:w="1712" w:type="dxa"/>
            <w:tcBorders>
              <w:top w:val="single" w:sz="4" w:space="0" w:color="auto"/>
              <w:left w:val="single" w:sz="4" w:space="0" w:color="auto"/>
              <w:bottom w:val="single" w:sz="4" w:space="0" w:color="auto"/>
              <w:right w:val="single" w:sz="4" w:space="0" w:color="auto"/>
            </w:tcBorders>
          </w:tcPr>
          <w:p w:rsidR="0038073F" w:rsidRDefault="0038073F">
            <w:pPr>
              <w:jc w:val="center"/>
              <w:rPr>
                <w:sz w:val="15"/>
                <w:szCs w:val="15"/>
              </w:rPr>
            </w:pPr>
          </w:p>
          <w:p w:rsidR="0038073F" w:rsidRDefault="0038073F">
            <w:pPr>
              <w:jc w:val="center"/>
              <w:rPr>
                <w:sz w:val="15"/>
                <w:szCs w:val="15"/>
              </w:rPr>
            </w:pPr>
            <w:r>
              <w:rPr>
                <w:sz w:val="15"/>
                <w:szCs w:val="15"/>
              </w:rPr>
              <w:t>Formar personas certificadas de acuerdo a los conocimientos aprendidos.</w:t>
            </w:r>
          </w:p>
        </w:tc>
        <w:tc>
          <w:tcPr>
            <w:tcW w:w="1620" w:type="dxa"/>
            <w:tcBorders>
              <w:top w:val="single" w:sz="4" w:space="0" w:color="auto"/>
              <w:left w:val="single" w:sz="4" w:space="0" w:color="auto"/>
              <w:bottom w:val="single" w:sz="4" w:space="0" w:color="auto"/>
              <w:right w:val="single" w:sz="4" w:space="0" w:color="auto"/>
            </w:tcBorders>
          </w:tcPr>
          <w:p w:rsidR="0038073F" w:rsidRDefault="0038073F">
            <w:pPr>
              <w:rPr>
                <w:sz w:val="15"/>
                <w:szCs w:val="15"/>
              </w:rPr>
            </w:pPr>
          </w:p>
          <w:p w:rsidR="0038073F" w:rsidRDefault="0038073F">
            <w:pPr>
              <w:rPr>
                <w:sz w:val="15"/>
                <w:szCs w:val="15"/>
              </w:rPr>
            </w:pPr>
            <w:r>
              <w:rPr>
                <w:sz w:val="15"/>
                <w:szCs w:val="15"/>
              </w:rPr>
              <w:t>Incremento en la participación.</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bl>
    <w:p w:rsidR="0038073F" w:rsidRDefault="0038073F" w:rsidP="0038073F">
      <w:pPr>
        <w:rPr>
          <w:rFonts w:asciiTheme="minorHAnsi" w:hAnsiTheme="minorHAnsi" w:cstheme="minorBidi"/>
          <w:sz w:val="24"/>
          <w:lang w:eastAsia="en-US"/>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p w:rsidR="0038073F" w:rsidRDefault="0038073F" w:rsidP="0038073F">
      <w:pPr>
        <w:rPr>
          <w:sz w:val="24"/>
        </w:rPr>
      </w:pPr>
    </w:p>
    <w:tbl>
      <w:tblPr>
        <w:tblStyle w:val="Tablaconcuadrcula"/>
        <w:tblpPr w:leftFromText="141" w:rightFromText="141" w:vertAnchor="page" w:horzAnchor="margin" w:tblpY="3013"/>
        <w:tblW w:w="9825" w:type="dxa"/>
        <w:tblLayout w:type="fixed"/>
        <w:tblLook w:val="04A0" w:firstRow="1" w:lastRow="0" w:firstColumn="1"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38073F" w:rsidTr="0038073F">
        <w:trPr>
          <w:trHeight w:val="274"/>
        </w:trPr>
        <w:tc>
          <w:tcPr>
            <w:tcW w:w="169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lastRenderedPageBreak/>
              <w:t>ACCIONES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OBJETIVOS</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METAS ESTIMADAS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jc w:val="center"/>
              <w:rPr>
                <w:b/>
                <w:bCs/>
                <w:color w:val="FFFFFF" w:themeColor="background1"/>
                <w:sz w:val="24"/>
              </w:rPr>
            </w:pPr>
            <w:r>
              <w:rPr>
                <w:b/>
                <w:bCs/>
                <w:color w:val="FFFFFF" w:themeColor="background1"/>
                <w:sz w:val="24"/>
              </w:rPr>
              <w:t>INDICADOR</w:t>
            </w:r>
          </w:p>
        </w:tc>
        <w:tc>
          <w:tcPr>
            <w:tcW w:w="3234"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8073F" w:rsidRDefault="0038073F">
            <w:pPr>
              <w:rPr>
                <w:b/>
                <w:bCs/>
                <w:sz w:val="24"/>
              </w:rPr>
            </w:pPr>
            <w:r>
              <w:rPr>
                <w:b/>
                <w:bCs/>
                <w:sz w:val="24"/>
              </w:rPr>
              <w:t xml:space="preserve"> </w:t>
            </w:r>
            <w:r>
              <w:rPr>
                <w:b/>
                <w:bCs/>
                <w:color w:val="FFFFFF" w:themeColor="background1"/>
                <w:sz w:val="24"/>
              </w:rPr>
              <w:t>PROGRAMACIÓN ANUAL</w:t>
            </w:r>
          </w:p>
        </w:tc>
      </w:tr>
      <w:tr w:rsidR="0038073F" w:rsidTr="0038073F">
        <w:trPr>
          <w:gridAfter w:val="1"/>
          <w:wAfter w:w="12" w:type="dxa"/>
          <w:cantSplit/>
          <w:trHeight w:val="78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8073F" w:rsidRDefault="0038073F">
            <w:pPr>
              <w:rPr>
                <w:b/>
                <w:bCs/>
                <w:color w:val="FFFFFF" w:themeColor="background1"/>
                <w:sz w:val="24"/>
                <w:lang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Enero</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Febrero</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Marzo</w:t>
            </w:r>
          </w:p>
        </w:tc>
        <w:tc>
          <w:tcPr>
            <w:tcW w:w="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Abril</w:t>
            </w:r>
          </w:p>
        </w:tc>
        <w:tc>
          <w:tcPr>
            <w:tcW w:w="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Mayo</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Junio</w:t>
            </w:r>
          </w:p>
        </w:tc>
        <w:tc>
          <w:tcPr>
            <w:tcW w:w="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Julio</w:t>
            </w:r>
          </w:p>
        </w:tc>
        <w:tc>
          <w:tcPr>
            <w:tcW w:w="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Agosto</w:t>
            </w:r>
          </w:p>
        </w:tc>
        <w:tc>
          <w:tcPr>
            <w:tcW w:w="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Septiembre</w:t>
            </w:r>
          </w:p>
        </w:tc>
        <w:tc>
          <w:tcPr>
            <w:tcW w:w="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Octubre</w:t>
            </w:r>
          </w:p>
        </w:tc>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Noviembre</w:t>
            </w:r>
          </w:p>
        </w:tc>
        <w:tc>
          <w:tcPr>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vAlign w:val="center"/>
            <w:hideMark/>
          </w:tcPr>
          <w:p w:rsidR="0038073F" w:rsidRDefault="0038073F">
            <w:pPr>
              <w:jc w:val="center"/>
              <w:rPr>
                <w:b/>
                <w:bCs/>
                <w:sz w:val="16"/>
              </w:rPr>
            </w:pPr>
            <w:r>
              <w:rPr>
                <w:b/>
                <w:bCs/>
                <w:sz w:val="16"/>
              </w:rPr>
              <w:t>Diciembre</w:t>
            </w:r>
          </w:p>
        </w:tc>
      </w:tr>
      <w:tr w:rsidR="0038073F" w:rsidTr="0038073F">
        <w:trPr>
          <w:gridAfter w:val="1"/>
          <w:wAfter w:w="12" w:type="dxa"/>
          <w:trHeight w:val="1725"/>
        </w:trPr>
        <w:tc>
          <w:tcPr>
            <w:tcW w:w="1696" w:type="dxa"/>
            <w:tcBorders>
              <w:top w:val="single" w:sz="4" w:space="0" w:color="auto"/>
              <w:left w:val="single" w:sz="4" w:space="0" w:color="auto"/>
              <w:bottom w:val="single" w:sz="4" w:space="0" w:color="auto"/>
              <w:right w:val="single" w:sz="4" w:space="0" w:color="auto"/>
            </w:tcBorders>
            <w:vAlign w:val="center"/>
            <w:hideMark/>
          </w:tcPr>
          <w:p w:rsidR="0038073F" w:rsidRDefault="0038073F">
            <w:pPr>
              <w:adjustRightInd w:val="0"/>
              <w:rPr>
                <w:sz w:val="15"/>
                <w:szCs w:val="15"/>
              </w:rPr>
            </w:pPr>
            <w:r>
              <w:rPr>
                <w:sz w:val="15"/>
                <w:szCs w:val="15"/>
              </w:rPr>
              <w:t>Dar seguimiento al proyecto de ciudades amigables con el adulto mayor.</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adjustRightInd w:val="0"/>
              <w:rPr>
                <w:sz w:val="15"/>
                <w:szCs w:val="13"/>
              </w:rPr>
            </w:pPr>
            <w:r>
              <w:rPr>
                <w:sz w:val="15"/>
                <w:szCs w:val="13"/>
              </w:rPr>
              <w:t>Mejorar el entorno de manera incluyente en el municipio.</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El 80% de las oficinas administrativas muestren prioridad y acondicionamiento para este sector de la población.</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073F" w:rsidRDefault="0038073F">
            <w:pPr>
              <w:rPr>
                <w:sz w:val="15"/>
                <w:szCs w:val="15"/>
              </w:rPr>
            </w:pPr>
            <w:r>
              <w:rPr>
                <w:sz w:val="15"/>
                <w:szCs w:val="15"/>
              </w:rPr>
              <w:t>Número de dependencias adecuadas.</w:t>
            </w: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highlight w:val="darkGray"/>
              </w:rPr>
            </w:pPr>
          </w:p>
        </w:tc>
      </w:tr>
      <w:tr w:rsidR="0038073F" w:rsidTr="0038073F">
        <w:trPr>
          <w:gridAfter w:val="1"/>
          <w:wAfter w:w="12" w:type="dxa"/>
          <w:trHeight w:val="1541"/>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adjustRightInd w:val="0"/>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712"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620"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1626"/>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560"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712"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620"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r w:rsidR="0038073F" w:rsidTr="0038073F">
        <w:trPr>
          <w:gridAfter w:val="1"/>
          <w:wAfter w:w="12" w:type="dxa"/>
          <w:trHeight w:val="2027"/>
        </w:trPr>
        <w:tc>
          <w:tcPr>
            <w:tcW w:w="1696" w:type="dxa"/>
            <w:tcBorders>
              <w:top w:val="single" w:sz="4" w:space="0" w:color="auto"/>
              <w:left w:val="single" w:sz="4" w:space="0" w:color="auto"/>
              <w:bottom w:val="single" w:sz="4" w:space="0" w:color="auto"/>
              <w:right w:val="single" w:sz="4" w:space="0" w:color="auto"/>
            </w:tcBorders>
            <w:vAlign w:val="center"/>
          </w:tcPr>
          <w:p w:rsidR="0038073F" w:rsidRDefault="0038073F">
            <w:pPr>
              <w:rPr>
                <w:sz w:val="15"/>
                <w:szCs w:val="15"/>
              </w:rPr>
            </w:pPr>
          </w:p>
        </w:tc>
        <w:tc>
          <w:tcPr>
            <w:tcW w:w="1560" w:type="dxa"/>
            <w:tcBorders>
              <w:top w:val="single" w:sz="4" w:space="0" w:color="auto"/>
              <w:left w:val="single" w:sz="4" w:space="0" w:color="auto"/>
              <w:bottom w:val="single" w:sz="4" w:space="0" w:color="auto"/>
              <w:right w:val="single" w:sz="4" w:space="0" w:color="auto"/>
            </w:tcBorders>
            <w:vAlign w:val="center"/>
          </w:tcPr>
          <w:p w:rsidR="0038073F" w:rsidRDefault="0038073F">
            <w:pPr>
              <w:jc w:val="center"/>
              <w:rPr>
                <w:sz w:val="15"/>
                <w:szCs w:val="15"/>
              </w:rPr>
            </w:pPr>
          </w:p>
        </w:tc>
        <w:tc>
          <w:tcPr>
            <w:tcW w:w="1712" w:type="dxa"/>
            <w:tcBorders>
              <w:top w:val="single" w:sz="4" w:space="0" w:color="auto"/>
              <w:left w:val="single" w:sz="4" w:space="0" w:color="auto"/>
              <w:bottom w:val="single" w:sz="4" w:space="0" w:color="auto"/>
              <w:right w:val="single" w:sz="4" w:space="0" w:color="auto"/>
            </w:tcBorders>
          </w:tcPr>
          <w:p w:rsidR="0038073F" w:rsidRDefault="0038073F">
            <w:pPr>
              <w:jc w:val="center"/>
              <w:rPr>
                <w:sz w:val="15"/>
                <w:szCs w:val="15"/>
              </w:rPr>
            </w:pPr>
          </w:p>
        </w:tc>
        <w:tc>
          <w:tcPr>
            <w:tcW w:w="1620" w:type="dxa"/>
            <w:tcBorders>
              <w:top w:val="single" w:sz="4" w:space="0" w:color="auto"/>
              <w:left w:val="single" w:sz="4" w:space="0" w:color="auto"/>
              <w:bottom w:val="single" w:sz="4" w:space="0" w:color="auto"/>
              <w:right w:val="single" w:sz="4" w:space="0" w:color="auto"/>
            </w:tcBorders>
          </w:tcPr>
          <w:p w:rsidR="0038073F" w:rsidRDefault="0038073F">
            <w:pPr>
              <w:rPr>
                <w:sz w:val="15"/>
                <w:szCs w:val="15"/>
              </w:rPr>
            </w:pPr>
          </w:p>
          <w:p w:rsidR="0038073F" w:rsidRDefault="0038073F">
            <w:pPr>
              <w:rPr>
                <w:sz w:val="15"/>
                <w:szCs w:val="15"/>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rFonts w:asciiTheme="minorHAnsi" w:hAnsiTheme="minorHAnsi" w:cstheme="minorBidi"/>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73F" w:rsidRDefault="0038073F">
            <w:pPr>
              <w:rPr>
                <w:sz w:val="24"/>
              </w:rPr>
            </w:pPr>
          </w:p>
        </w:tc>
      </w:tr>
    </w:tbl>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pPr>
        <w:rPr>
          <w:b/>
          <w:sz w:val="28"/>
          <w:szCs w:val="28"/>
        </w:rPr>
      </w:pPr>
    </w:p>
    <w:p w:rsidR="0038073F" w:rsidRDefault="0038073F" w:rsidP="0038073F">
      <w:pPr>
        <w:tabs>
          <w:tab w:val="left" w:pos="5851"/>
        </w:tabs>
        <w:rPr>
          <w:b/>
          <w:sz w:val="36"/>
          <w:szCs w:val="36"/>
        </w:rPr>
      </w:pPr>
    </w:p>
    <w:p w:rsidR="0038073F" w:rsidRDefault="0038073F" w:rsidP="0038073F">
      <w:pPr>
        <w:widowControl/>
        <w:numPr>
          <w:ilvl w:val="0"/>
          <w:numId w:val="8"/>
        </w:numPr>
        <w:tabs>
          <w:tab w:val="left" w:pos="5700"/>
        </w:tabs>
        <w:autoSpaceDE/>
        <w:autoSpaceDN/>
        <w:spacing w:line="360" w:lineRule="auto"/>
        <w:rPr>
          <w:b/>
          <w:color w:val="000000"/>
          <w:sz w:val="24"/>
          <w:szCs w:val="24"/>
        </w:rPr>
      </w:pPr>
      <w:r>
        <w:rPr>
          <w:b/>
          <w:color w:val="000000"/>
          <w:sz w:val="24"/>
          <w:szCs w:val="24"/>
        </w:rPr>
        <w:t xml:space="preserve">Introducción </w:t>
      </w:r>
    </w:p>
    <w:p w:rsidR="0038073F" w:rsidRDefault="0038073F" w:rsidP="0038073F">
      <w:pPr>
        <w:tabs>
          <w:tab w:val="left" w:pos="5700"/>
        </w:tabs>
        <w:spacing w:line="360" w:lineRule="auto"/>
        <w:ind w:left="360"/>
        <w:jc w:val="both"/>
        <w:rPr>
          <w:sz w:val="24"/>
          <w:szCs w:val="24"/>
        </w:rPr>
      </w:pPr>
      <w:r>
        <w:rPr>
          <w:sz w:val="24"/>
          <w:szCs w:val="24"/>
        </w:rPr>
        <w:t>El Instituto Municipal de Atención a las Mujeres de El Salto pertenece a la Coordinación General de Desarrollo Económico, Combate a la Desigualdad y Construcción de la Comunidad, de acuerdo al Artículo 230, del Reglamento General del Municipio de El Salto, Jalisco, El Instituto Municipal de Atención a las Mujeres de El tiene las facultades de aplicar programas Federales y Estatales en beneficio de la Mujer, definir y aplicar los programas y estrategias que permitan que la mujer organizada participe en actividades formales que apunte al desarrollo integral de su género, diseñar, proponer, difundir y aplicar un catálogo de servicios de atención a la mujer, enfocándose en la atención dirigida a mujeres en situación de violencia… y las demás previstas en la legislación y normatividad aplicable, o que le instruya la o el Coordinador General para el Combate a la Desigualdad y Construcción de la Comunidad.</w:t>
      </w:r>
    </w:p>
    <w:p w:rsidR="0038073F" w:rsidRDefault="0038073F" w:rsidP="0038073F">
      <w:pPr>
        <w:tabs>
          <w:tab w:val="left" w:pos="5700"/>
        </w:tabs>
        <w:spacing w:line="360" w:lineRule="auto"/>
        <w:ind w:left="360"/>
        <w:jc w:val="both"/>
        <w:rPr>
          <w:sz w:val="24"/>
          <w:szCs w:val="24"/>
        </w:rPr>
      </w:pPr>
      <w:r>
        <w:rPr>
          <w:sz w:val="24"/>
          <w:szCs w:val="24"/>
        </w:rPr>
        <w:t xml:space="preserve">Para esta dirección es fundamental mantener el compromiso hacia los sectores más vulnerables de la ciudadanía, en especial de las niñas y mujeres por lo que se plantean una serie de   acciones basadas en las necesidades económicas, de salud, educación, e integrando la productividad de las Mujeres en el negocio local y empresarial, así como atendiendo las brechas de género que aún existen en la sociedad por lo que se impulsarán acciones afirmativas de manera coordinada con dependencias municipales y estatales que contribuyan en la prevención y atención de la violencia. De igual forma se impartirán talleres especializados en temas de equidad de género, prevención de violencia, empoderamiento, autoestima, comunicación asertiva, comunicación no sexista, derechos humanos y solución de conflictos con el fin de brindar desarrollo integral a las mujeres del municipio. </w:t>
      </w:r>
    </w:p>
    <w:p w:rsidR="0038073F" w:rsidRDefault="0038073F" w:rsidP="0038073F">
      <w:pPr>
        <w:tabs>
          <w:tab w:val="left" w:pos="5700"/>
        </w:tabs>
        <w:spacing w:line="360" w:lineRule="auto"/>
        <w:ind w:left="360"/>
        <w:jc w:val="both"/>
        <w:rPr>
          <w:sz w:val="24"/>
          <w:szCs w:val="24"/>
        </w:rPr>
      </w:pPr>
      <w:r>
        <w:rPr>
          <w:sz w:val="24"/>
          <w:szCs w:val="24"/>
        </w:rPr>
        <w:t xml:space="preserve">El Instituto Municipal de Atención a las Mujeres de El Salto, se basa en un marco jurídico amplio para el cumplimiento efectivo de sus funciones; </w:t>
      </w:r>
    </w:p>
    <w:p w:rsidR="0038073F" w:rsidRDefault="0038073F" w:rsidP="0038073F">
      <w:pPr>
        <w:tabs>
          <w:tab w:val="left" w:pos="5700"/>
        </w:tabs>
        <w:spacing w:line="360" w:lineRule="auto"/>
        <w:ind w:left="720"/>
        <w:rPr>
          <w:b/>
          <w:color w:val="000000"/>
          <w:sz w:val="24"/>
          <w:szCs w:val="24"/>
        </w:rPr>
      </w:pPr>
      <w:r>
        <w:rPr>
          <w:b/>
          <w:color w:val="000000"/>
          <w:sz w:val="24"/>
          <w:szCs w:val="24"/>
        </w:rPr>
        <w:lastRenderedPageBreak/>
        <w:t>Federal</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Constitución Política de los Estados Unidos Mexicanos</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Ley General de Acceso de las Mujeres a una Vida Libre de Violencia</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Ley General para la Igualdad entre Mujeres y Hombres</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Ley General de Victimas</w:t>
      </w:r>
    </w:p>
    <w:p w:rsidR="0038073F" w:rsidRDefault="0038073F" w:rsidP="0038073F">
      <w:pPr>
        <w:tabs>
          <w:tab w:val="left" w:pos="5700"/>
        </w:tabs>
        <w:spacing w:line="360" w:lineRule="auto"/>
        <w:jc w:val="both"/>
        <w:rPr>
          <w:b/>
          <w:sz w:val="24"/>
          <w:szCs w:val="24"/>
        </w:rPr>
      </w:pPr>
      <w:r>
        <w:rPr>
          <w:b/>
          <w:sz w:val="24"/>
          <w:szCs w:val="24"/>
        </w:rPr>
        <w:t xml:space="preserve">           Estatal</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Constitución Política del Estado de Jalisco</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Ley del Gobierno y la Administración Pública Municipal del Estado de</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Jalisco</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Ley para los servidores públicos del Estado de Jalisco y sus municipios</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Ley de acceso de las mujeres a una vida libre de violencia del Estado de</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Jalisco</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Ley Estatal para la Igualdad entre Mujeres y Hombres</w:t>
      </w:r>
    </w:p>
    <w:p w:rsidR="0038073F" w:rsidRDefault="0038073F" w:rsidP="0038073F">
      <w:pPr>
        <w:widowControl/>
        <w:numPr>
          <w:ilvl w:val="0"/>
          <w:numId w:val="10"/>
        </w:numPr>
        <w:tabs>
          <w:tab w:val="left" w:pos="5700"/>
        </w:tabs>
        <w:autoSpaceDE/>
        <w:autoSpaceDN/>
        <w:spacing w:line="360" w:lineRule="auto"/>
        <w:jc w:val="both"/>
        <w:rPr>
          <w:color w:val="000000"/>
          <w:sz w:val="24"/>
          <w:szCs w:val="24"/>
        </w:rPr>
      </w:pPr>
      <w:r>
        <w:rPr>
          <w:color w:val="000000"/>
          <w:sz w:val="24"/>
          <w:szCs w:val="24"/>
        </w:rPr>
        <w:t>Ley de Atención a víctimas del Estado de Jalisco.</w:t>
      </w:r>
    </w:p>
    <w:p w:rsidR="0038073F" w:rsidRDefault="0038073F" w:rsidP="0038073F">
      <w:pPr>
        <w:tabs>
          <w:tab w:val="left" w:pos="5700"/>
        </w:tabs>
        <w:spacing w:line="360" w:lineRule="auto"/>
        <w:jc w:val="both"/>
        <w:rPr>
          <w:sz w:val="24"/>
          <w:szCs w:val="24"/>
        </w:rPr>
      </w:pPr>
    </w:p>
    <w:p w:rsidR="0038073F" w:rsidRDefault="0038073F" w:rsidP="0038073F">
      <w:pPr>
        <w:tabs>
          <w:tab w:val="left" w:pos="5700"/>
        </w:tabs>
        <w:spacing w:line="360" w:lineRule="auto"/>
        <w:ind w:left="720"/>
        <w:jc w:val="both"/>
        <w:rPr>
          <w:b/>
          <w:color w:val="000000"/>
          <w:sz w:val="24"/>
          <w:szCs w:val="24"/>
        </w:rPr>
      </w:pPr>
      <w:r>
        <w:rPr>
          <w:b/>
          <w:color w:val="000000"/>
          <w:sz w:val="24"/>
          <w:szCs w:val="24"/>
        </w:rPr>
        <w:t xml:space="preserve">Municipal </w:t>
      </w:r>
    </w:p>
    <w:p w:rsidR="0038073F" w:rsidRDefault="0038073F" w:rsidP="0038073F">
      <w:pPr>
        <w:widowControl/>
        <w:numPr>
          <w:ilvl w:val="0"/>
          <w:numId w:val="11"/>
        </w:numPr>
        <w:tabs>
          <w:tab w:val="left" w:pos="5700"/>
        </w:tabs>
        <w:autoSpaceDE/>
        <w:autoSpaceDN/>
        <w:spacing w:line="360" w:lineRule="auto"/>
        <w:jc w:val="both"/>
        <w:rPr>
          <w:b/>
          <w:color w:val="000000"/>
          <w:sz w:val="24"/>
          <w:szCs w:val="24"/>
        </w:rPr>
      </w:pPr>
      <w:r>
        <w:rPr>
          <w:color w:val="000000"/>
          <w:sz w:val="24"/>
          <w:szCs w:val="24"/>
        </w:rPr>
        <w:t>Reglamento General del Municipio de El Salto, Jalisco.</w:t>
      </w:r>
    </w:p>
    <w:p w:rsidR="0038073F" w:rsidRDefault="0038073F" w:rsidP="0038073F">
      <w:pPr>
        <w:widowControl/>
        <w:numPr>
          <w:ilvl w:val="0"/>
          <w:numId w:val="11"/>
        </w:numPr>
        <w:tabs>
          <w:tab w:val="left" w:pos="5700"/>
        </w:tabs>
        <w:autoSpaceDE/>
        <w:autoSpaceDN/>
        <w:spacing w:line="360" w:lineRule="auto"/>
        <w:jc w:val="both"/>
        <w:rPr>
          <w:b/>
          <w:color w:val="000000"/>
          <w:sz w:val="24"/>
          <w:szCs w:val="24"/>
        </w:rPr>
      </w:pPr>
      <w:r>
        <w:rPr>
          <w:color w:val="000000"/>
          <w:sz w:val="24"/>
          <w:szCs w:val="24"/>
        </w:rPr>
        <w:t>Reglamento del Instituto Municipal de Atención a las Mujeres de El Salto,</w:t>
      </w:r>
      <w:r>
        <w:rPr>
          <w:b/>
          <w:color w:val="000000"/>
          <w:sz w:val="24"/>
          <w:szCs w:val="24"/>
        </w:rPr>
        <w:t xml:space="preserve"> </w:t>
      </w:r>
      <w:r>
        <w:rPr>
          <w:color w:val="000000"/>
          <w:sz w:val="24"/>
          <w:szCs w:val="24"/>
        </w:rPr>
        <w:t>Jalisco</w:t>
      </w:r>
    </w:p>
    <w:p w:rsidR="0038073F" w:rsidRDefault="0038073F" w:rsidP="0038073F">
      <w:pPr>
        <w:widowControl/>
        <w:numPr>
          <w:ilvl w:val="0"/>
          <w:numId w:val="11"/>
        </w:numPr>
        <w:tabs>
          <w:tab w:val="left" w:pos="5700"/>
        </w:tabs>
        <w:autoSpaceDE/>
        <w:autoSpaceDN/>
        <w:spacing w:line="360" w:lineRule="auto"/>
        <w:jc w:val="both"/>
        <w:rPr>
          <w:b/>
          <w:color w:val="000000"/>
          <w:sz w:val="24"/>
          <w:szCs w:val="24"/>
        </w:rPr>
      </w:pPr>
      <w:r>
        <w:rPr>
          <w:color w:val="000000"/>
          <w:sz w:val="24"/>
          <w:szCs w:val="24"/>
        </w:rPr>
        <w:t>Reglamento de Acceso de las Mujeres a una vida libre de violencia para</w:t>
      </w:r>
      <w:r>
        <w:rPr>
          <w:b/>
          <w:color w:val="000000"/>
          <w:sz w:val="24"/>
          <w:szCs w:val="24"/>
        </w:rPr>
        <w:t xml:space="preserve"> </w:t>
      </w:r>
      <w:r>
        <w:rPr>
          <w:color w:val="000000"/>
          <w:sz w:val="24"/>
          <w:szCs w:val="24"/>
        </w:rPr>
        <w:t>el Municipio de El Salto, Jalisco.</w:t>
      </w:r>
    </w:p>
    <w:p w:rsidR="0038073F" w:rsidRDefault="0038073F" w:rsidP="0038073F">
      <w:pPr>
        <w:widowControl/>
        <w:numPr>
          <w:ilvl w:val="0"/>
          <w:numId w:val="11"/>
        </w:numPr>
        <w:tabs>
          <w:tab w:val="left" w:pos="5700"/>
        </w:tabs>
        <w:autoSpaceDE/>
        <w:autoSpaceDN/>
        <w:spacing w:line="360" w:lineRule="auto"/>
        <w:jc w:val="both"/>
        <w:rPr>
          <w:b/>
          <w:color w:val="000000"/>
          <w:sz w:val="24"/>
          <w:szCs w:val="24"/>
        </w:rPr>
      </w:pPr>
      <w:r>
        <w:rPr>
          <w:color w:val="000000"/>
          <w:sz w:val="24"/>
          <w:szCs w:val="24"/>
        </w:rPr>
        <w:t>Reglamento Municipal para la Igualdad Sustantiva entre Mujeres y</w:t>
      </w:r>
      <w:r>
        <w:rPr>
          <w:b/>
          <w:color w:val="000000"/>
          <w:sz w:val="24"/>
          <w:szCs w:val="24"/>
        </w:rPr>
        <w:t xml:space="preserve"> </w:t>
      </w:r>
      <w:r>
        <w:rPr>
          <w:color w:val="000000"/>
          <w:sz w:val="24"/>
          <w:szCs w:val="24"/>
        </w:rPr>
        <w:t>Hombres de el Salto, Jalisco.</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lastRenderedPageBreak/>
        <w:t>Reglamento de Acceso de las Mujeres a una Vida Libre de Violencia para el Municipio de El Salto, Jalisco</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Reglamento Municipal para la Igualdad Sustantiva entre Mujeres y Hombres en El Salto, Jalisco</w:t>
      </w:r>
    </w:p>
    <w:p w:rsidR="0038073F" w:rsidRDefault="0038073F" w:rsidP="0038073F">
      <w:pPr>
        <w:widowControl/>
        <w:numPr>
          <w:ilvl w:val="1"/>
          <w:numId w:val="9"/>
        </w:numPr>
        <w:tabs>
          <w:tab w:val="left" w:pos="5700"/>
        </w:tabs>
        <w:autoSpaceDE/>
        <w:autoSpaceDN/>
        <w:spacing w:line="360" w:lineRule="auto"/>
        <w:jc w:val="both"/>
        <w:rPr>
          <w:color w:val="000000"/>
          <w:sz w:val="24"/>
          <w:szCs w:val="24"/>
        </w:rPr>
      </w:pPr>
      <w:r>
        <w:rPr>
          <w:color w:val="000000"/>
          <w:sz w:val="24"/>
          <w:szCs w:val="24"/>
        </w:rPr>
        <w:t>Reglamento del Instituto Municipal de Atención a las Mujeres de El Salto, Jalisco</w:t>
      </w:r>
    </w:p>
    <w:p w:rsidR="0038073F" w:rsidRDefault="0038073F" w:rsidP="0038073F">
      <w:pPr>
        <w:tabs>
          <w:tab w:val="left" w:pos="5700"/>
        </w:tabs>
        <w:spacing w:line="360" w:lineRule="auto"/>
        <w:jc w:val="both"/>
        <w:rPr>
          <w:sz w:val="24"/>
          <w:szCs w:val="24"/>
        </w:rPr>
      </w:pPr>
    </w:p>
    <w:p w:rsidR="0038073F" w:rsidRDefault="0038073F" w:rsidP="0038073F">
      <w:pPr>
        <w:widowControl/>
        <w:numPr>
          <w:ilvl w:val="0"/>
          <w:numId w:val="8"/>
        </w:numPr>
        <w:tabs>
          <w:tab w:val="left" w:pos="5700"/>
        </w:tabs>
        <w:autoSpaceDE/>
        <w:autoSpaceDN/>
        <w:spacing w:line="360" w:lineRule="auto"/>
        <w:ind w:left="720"/>
        <w:rPr>
          <w:b/>
          <w:color w:val="000000"/>
          <w:sz w:val="24"/>
          <w:szCs w:val="24"/>
        </w:rPr>
      </w:pPr>
      <w:r>
        <w:rPr>
          <w:b/>
          <w:sz w:val="24"/>
          <w:szCs w:val="24"/>
        </w:rPr>
        <w:t>Diagnóstico</w:t>
      </w:r>
      <w:r>
        <w:rPr>
          <w:b/>
          <w:color w:val="000000"/>
          <w:sz w:val="24"/>
          <w:szCs w:val="24"/>
        </w:rPr>
        <w:t xml:space="preserve"> </w:t>
      </w:r>
    </w:p>
    <w:p w:rsidR="0038073F" w:rsidRDefault="0038073F" w:rsidP="0038073F">
      <w:pPr>
        <w:tabs>
          <w:tab w:val="left" w:pos="5700"/>
        </w:tabs>
        <w:spacing w:line="360" w:lineRule="auto"/>
        <w:ind w:left="720"/>
        <w:jc w:val="both"/>
        <w:rPr>
          <w:b/>
          <w:color w:val="000000"/>
          <w:sz w:val="24"/>
          <w:szCs w:val="24"/>
        </w:rPr>
      </w:pPr>
      <w:r>
        <w:rPr>
          <w:color w:val="000000"/>
          <w:sz w:val="24"/>
          <w:szCs w:val="24"/>
        </w:rPr>
        <w:t>El área de oportunidad que se tiene es lograr transversalizar la perspectiva       de género con todas las dependencias del gobierno municipal de El Salto con el objetivo que desde cada área se implementen acciones afirmativas de acuerdo a sus funciones en pro de las mujeres, además de impulsar y apoyar en la consolidación con seguimiento a los proyectos de emprendimiento de las mujeres que se capacitan en los diferentes talleres, crecer el número de mujeres beneficiadas de los talleres de autoempleo y llevar los servicios de atención al alcance de todas las colonias del municipio.</w:t>
      </w:r>
      <w:r>
        <w:rPr>
          <w:b/>
          <w:color w:val="000000"/>
          <w:sz w:val="24"/>
          <w:szCs w:val="24"/>
        </w:rPr>
        <w:tab/>
      </w:r>
    </w:p>
    <w:p w:rsidR="0038073F" w:rsidRDefault="0038073F" w:rsidP="0038073F">
      <w:pPr>
        <w:tabs>
          <w:tab w:val="left" w:pos="5700"/>
        </w:tabs>
        <w:spacing w:line="360" w:lineRule="auto"/>
        <w:ind w:left="720"/>
        <w:rPr>
          <w:b/>
          <w:color w:val="000000"/>
          <w:sz w:val="24"/>
          <w:szCs w:val="24"/>
        </w:rPr>
      </w:pPr>
    </w:p>
    <w:p w:rsidR="0038073F" w:rsidRDefault="0038073F" w:rsidP="0038073F">
      <w:pPr>
        <w:widowControl/>
        <w:numPr>
          <w:ilvl w:val="0"/>
          <w:numId w:val="8"/>
        </w:numPr>
        <w:tabs>
          <w:tab w:val="left" w:pos="5700"/>
        </w:tabs>
        <w:autoSpaceDE/>
        <w:autoSpaceDN/>
        <w:spacing w:line="360" w:lineRule="auto"/>
        <w:ind w:left="720"/>
        <w:rPr>
          <w:b/>
          <w:color w:val="000000"/>
          <w:sz w:val="24"/>
          <w:szCs w:val="24"/>
        </w:rPr>
      </w:pPr>
      <w:r>
        <w:rPr>
          <w:b/>
          <w:color w:val="000000"/>
          <w:sz w:val="24"/>
          <w:szCs w:val="24"/>
        </w:rPr>
        <w:t xml:space="preserve">Justificación </w:t>
      </w:r>
    </w:p>
    <w:p w:rsidR="0038073F" w:rsidRDefault="0038073F" w:rsidP="0038073F">
      <w:pPr>
        <w:tabs>
          <w:tab w:val="left" w:pos="5700"/>
        </w:tabs>
        <w:spacing w:line="360" w:lineRule="auto"/>
        <w:ind w:left="720"/>
        <w:jc w:val="both"/>
        <w:rPr>
          <w:color w:val="000000"/>
          <w:sz w:val="24"/>
          <w:szCs w:val="24"/>
        </w:rPr>
      </w:pPr>
      <w:r>
        <w:rPr>
          <w:color w:val="000000"/>
          <w:sz w:val="24"/>
          <w:szCs w:val="24"/>
        </w:rPr>
        <w:t>El presente Plan Operativo Anual tiene la finalidad de contribuir en la prevención, atención y sanción de la violencia contra niñas, adolescentes y mujeres y su empoderamiento ya que actualmente el municipio de El Salto cuenta con dos Alertas de violencia de género y es importante el avanzar en esta problemática social de una manera coordinada con las diferentes dependencias del Gobierno Municipal transversalizando la perspectiva de género.</w:t>
      </w:r>
    </w:p>
    <w:p w:rsidR="0038073F" w:rsidRDefault="0038073F" w:rsidP="0038073F">
      <w:pPr>
        <w:tabs>
          <w:tab w:val="left" w:pos="5700"/>
        </w:tabs>
        <w:spacing w:line="360" w:lineRule="auto"/>
        <w:ind w:left="720"/>
        <w:jc w:val="both"/>
        <w:rPr>
          <w:color w:val="000000"/>
          <w:sz w:val="24"/>
          <w:szCs w:val="24"/>
        </w:rPr>
      </w:pPr>
    </w:p>
    <w:p w:rsidR="0038073F" w:rsidRDefault="0038073F" w:rsidP="0038073F">
      <w:pPr>
        <w:tabs>
          <w:tab w:val="left" w:pos="5700"/>
        </w:tabs>
        <w:spacing w:line="360" w:lineRule="auto"/>
        <w:ind w:left="720"/>
        <w:jc w:val="both"/>
        <w:rPr>
          <w:color w:val="000000"/>
          <w:sz w:val="24"/>
          <w:szCs w:val="24"/>
        </w:rPr>
      </w:pPr>
      <w:r>
        <w:rPr>
          <w:color w:val="000000"/>
          <w:sz w:val="24"/>
          <w:szCs w:val="24"/>
        </w:rPr>
        <w:t xml:space="preserve">El presente plan se llevará a cabo con la finalidad de combatir la desigualdad de género, así como para prevenir, atender y contribuir en la erradicación de la violencia contra niñas, adolescentes y mujeres del municipio de El Salto, </w:t>
      </w:r>
      <w:r>
        <w:rPr>
          <w:color w:val="000000"/>
          <w:sz w:val="24"/>
          <w:szCs w:val="24"/>
        </w:rPr>
        <w:lastRenderedPageBreak/>
        <w:t>implementando acciones afirmativas tanto en el ámbito público como privado.</w:t>
      </w:r>
    </w:p>
    <w:p w:rsidR="0038073F" w:rsidRDefault="0038073F" w:rsidP="0038073F">
      <w:pPr>
        <w:widowControl/>
        <w:numPr>
          <w:ilvl w:val="0"/>
          <w:numId w:val="8"/>
        </w:numPr>
        <w:tabs>
          <w:tab w:val="left" w:pos="5700"/>
        </w:tabs>
        <w:autoSpaceDE/>
        <w:autoSpaceDN/>
        <w:spacing w:line="360" w:lineRule="auto"/>
        <w:ind w:left="720"/>
        <w:rPr>
          <w:b/>
          <w:color w:val="000000"/>
          <w:sz w:val="24"/>
          <w:szCs w:val="24"/>
        </w:rPr>
      </w:pPr>
      <w:r>
        <w:rPr>
          <w:b/>
          <w:color w:val="000000"/>
          <w:sz w:val="24"/>
          <w:szCs w:val="24"/>
        </w:rPr>
        <w:t xml:space="preserve">Objetivo General. </w:t>
      </w:r>
    </w:p>
    <w:p w:rsidR="0038073F" w:rsidRDefault="0038073F" w:rsidP="0038073F">
      <w:pPr>
        <w:tabs>
          <w:tab w:val="left" w:pos="5700"/>
        </w:tabs>
        <w:spacing w:line="360" w:lineRule="auto"/>
        <w:ind w:left="720"/>
        <w:rPr>
          <w:color w:val="000000"/>
          <w:sz w:val="24"/>
          <w:szCs w:val="24"/>
        </w:rPr>
      </w:pPr>
      <w:r>
        <w:rPr>
          <w:color w:val="000000"/>
          <w:sz w:val="24"/>
          <w:szCs w:val="24"/>
        </w:rPr>
        <w:t xml:space="preserve">Desarrollar políticas públicas con perspectiva de género mediante acciones afirmativas enfocadas en la igualdad y el empoderamiento de las mujeres para prevenir, atender, sancionar y erradicar la violencia contra niñas, adolescentes, mujeres y población en general. </w:t>
      </w:r>
    </w:p>
    <w:p w:rsidR="0038073F" w:rsidRDefault="0038073F" w:rsidP="0038073F">
      <w:pPr>
        <w:widowControl/>
        <w:numPr>
          <w:ilvl w:val="0"/>
          <w:numId w:val="8"/>
        </w:numPr>
        <w:tabs>
          <w:tab w:val="left" w:pos="5700"/>
        </w:tabs>
        <w:autoSpaceDE/>
        <w:autoSpaceDN/>
        <w:spacing w:line="360" w:lineRule="auto"/>
        <w:ind w:left="720"/>
        <w:rPr>
          <w:color w:val="000000"/>
          <w:sz w:val="24"/>
          <w:szCs w:val="24"/>
        </w:rPr>
      </w:pPr>
      <w:r>
        <w:rPr>
          <w:b/>
          <w:color w:val="000000"/>
          <w:sz w:val="24"/>
          <w:szCs w:val="24"/>
        </w:rPr>
        <w:t xml:space="preserve">Meta </w:t>
      </w:r>
    </w:p>
    <w:p w:rsidR="0038073F" w:rsidRDefault="0038073F" w:rsidP="0038073F">
      <w:pPr>
        <w:tabs>
          <w:tab w:val="left" w:pos="5700"/>
        </w:tabs>
        <w:spacing w:line="360" w:lineRule="auto"/>
        <w:ind w:left="720"/>
        <w:rPr>
          <w:color w:val="000000"/>
          <w:sz w:val="24"/>
          <w:szCs w:val="24"/>
        </w:rPr>
      </w:pPr>
      <w:r>
        <w:rPr>
          <w:color w:val="000000"/>
          <w:sz w:val="24"/>
          <w:szCs w:val="24"/>
        </w:rPr>
        <w:t>Lograr intervenir en un 5 % de la población total de niñas, adolescentes, mujeres y población en general desarrollando políticas públicas con perspectiva de género mediante acciones afirmativas enfocadas en la Igualdad y el empoderamiento de las mujeres.</w:t>
      </w:r>
    </w:p>
    <w:p w:rsidR="0038073F" w:rsidRDefault="0038073F" w:rsidP="0038073F">
      <w:pPr>
        <w:tabs>
          <w:tab w:val="left" w:pos="5700"/>
        </w:tabs>
        <w:spacing w:line="360" w:lineRule="auto"/>
        <w:ind w:left="720"/>
        <w:rPr>
          <w:color w:val="000000"/>
          <w:sz w:val="24"/>
          <w:szCs w:val="24"/>
        </w:rPr>
      </w:pPr>
      <w:r>
        <w:rPr>
          <w:color w:val="000000"/>
          <w:sz w:val="24"/>
          <w:szCs w:val="24"/>
          <w:vertAlign w:val="superscript"/>
        </w:rPr>
        <w:footnoteReference w:id="1"/>
      </w: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ind w:left="720"/>
        <w:rPr>
          <w:color w:val="000000"/>
          <w:sz w:val="24"/>
          <w:szCs w:val="24"/>
        </w:rPr>
      </w:pPr>
    </w:p>
    <w:p w:rsidR="0038073F" w:rsidRDefault="0038073F" w:rsidP="0038073F">
      <w:pPr>
        <w:tabs>
          <w:tab w:val="left" w:pos="5700"/>
        </w:tabs>
        <w:spacing w:line="360" w:lineRule="auto"/>
        <w:rPr>
          <w:sz w:val="24"/>
          <w:szCs w:val="24"/>
        </w:rPr>
      </w:pPr>
    </w:p>
    <w:p w:rsidR="0038073F" w:rsidRDefault="0038073F" w:rsidP="0038073F">
      <w:pPr>
        <w:tabs>
          <w:tab w:val="left" w:pos="5700"/>
        </w:tabs>
        <w:spacing w:line="360" w:lineRule="auto"/>
        <w:rPr>
          <w:b/>
          <w:sz w:val="24"/>
          <w:szCs w:val="24"/>
        </w:rPr>
      </w:pPr>
      <w:r>
        <w:rPr>
          <w:b/>
          <w:sz w:val="24"/>
          <w:szCs w:val="24"/>
        </w:rPr>
        <w:t>CRONOGRAMA DE ACTIVIDADES</w:t>
      </w:r>
    </w:p>
    <w:p w:rsidR="0038073F" w:rsidRDefault="0038073F" w:rsidP="0038073F">
      <w:pPr>
        <w:rPr>
          <w:rFonts w:ascii="Calibri" w:eastAsia="Calibri" w:hAnsi="Calibri" w:cs="Calibri"/>
          <w:b/>
          <w:color w:val="595959"/>
          <w:sz w:val="24"/>
          <w:szCs w:val="24"/>
        </w:rPr>
      </w:pPr>
      <w:r>
        <w:rPr>
          <w:b/>
          <w:color w:val="595959"/>
          <w:sz w:val="24"/>
          <w:szCs w:val="24"/>
        </w:rPr>
        <w:t>COORDINACIÓN: Coordinación General de Desarrollo Económico, Combate a la Desigualdad y Construcción de la Comunidad</w:t>
      </w:r>
    </w:p>
    <w:p w:rsidR="0038073F" w:rsidRDefault="0038073F" w:rsidP="0038073F">
      <w:pPr>
        <w:rPr>
          <w:b/>
          <w:color w:val="595959"/>
          <w:sz w:val="24"/>
          <w:szCs w:val="24"/>
        </w:rPr>
      </w:pPr>
      <w:r>
        <w:rPr>
          <w:b/>
          <w:color w:val="595959"/>
          <w:sz w:val="24"/>
          <w:szCs w:val="24"/>
        </w:rPr>
        <w:t>DEPENDENCIA: Instituto Municipal de Atención a las Mujeres de El Salto.</w:t>
      </w:r>
    </w:p>
    <w:tbl>
      <w:tblPr>
        <w:tblW w:w="12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75"/>
        <w:gridCol w:w="2267"/>
        <w:gridCol w:w="1984"/>
        <w:gridCol w:w="283"/>
        <w:gridCol w:w="284"/>
        <w:gridCol w:w="283"/>
        <w:gridCol w:w="284"/>
        <w:gridCol w:w="283"/>
        <w:gridCol w:w="284"/>
        <w:gridCol w:w="283"/>
        <w:gridCol w:w="284"/>
        <w:gridCol w:w="283"/>
        <w:gridCol w:w="284"/>
        <w:gridCol w:w="283"/>
        <w:gridCol w:w="284"/>
      </w:tblGrid>
      <w:tr w:rsidR="0038073F" w:rsidTr="0038073F">
        <w:trPr>
          <w:trHeight w:val="274"/>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ACCIONES</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OBJETIVOS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METAS ESTIMADAS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jc w:val="center"/>
              <w:rPr>
                <w:b/>
                <w:color w:val="FFFFFF"/>
                <w:sz w:val="24"/>
                <w:szCs w:val="24"/>
              </w:rPr>
            </w:pPr>
            <w:r>
              <w:rPr>
                <w:b/>
                <w:color w:val="FFFFFF"/>
                <w:sz w:val="24"/>
                <w:szCs w:val="24"/>
              </w:rPr>
              <w:t>INDICADOR</w:t>
            </w:r>
          </w:p>
        </w:tc>
        <w:tc>
          <w:tcPr>
            <w:tcW w:w="3402" w:type="dxa"/>
            <w:gridSpan w:val="12"/>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38073F" w:rsidRDefault="0038073F">
            <w:pPr>
              <w:rPr>
                <w:b/>
                <w:sz w:val="24"/>
                <w:szCs w:val="24"/>
              </w:rPr>
            </w:pPr>
            <w:r>
              <w:rPr>
                <w:b/>
                <w:sz w:val="24"/>
                <w:szCs w:val="24"/>
              </w:rPr>
              <w:t xml:space="preserve"> </w:t>
            </w:r>
            <w:r>
              <w:rPr>
                <w:b/>
                <w:color w:val="FFFFFF"/>
                <w:sz w:val="24"/>
                <w:szCs w:val="24"/>
              </w:rPr>
              <w:t>PROGRAMACIÓN ANUAL</w:t>
            </w:r>
          </w:p>
        </w:tc>
      </w:tr>
      <w:tr w:rsidR="0038073F" w:rsidTr="0038073F">
        <w:trPr>
          <w:cantSplit/>
          <w:trHeight w:val="786"/>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b/>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Enero</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Febrero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Marzo</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Abril</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Mayo</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Junio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Julio</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Agosto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Septiembre</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Octubre</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Noviembre</w:t>
            </w:r>
          </w:p>
        </w:tc>
        <w:tc>
          <w:tcPr>
            <w:tcW w:w="2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8073F" w:rsidRDefault="0038073F">
            <w:pPr>
              <w:jc w:val="center"/>
              <w:rPr>
                <w:b/>
                <w:sz w:val="16"/>
                <w:szCs w:val="16"/>
              </w:rPr>
            </w:pPr>
            <w:r>
              <w:rPr>
                <w:b/>
                <w:sz w:val="16"/>
                <w:szCs w:val="16"/>
              </w:rPr>
              <w:t>Diciembre</w:t>
            </w:r>
          </w:p>
        </w:tc>
      </w:tr>
      <w:tr w:rsidR="0038073F" w:rsidTr="0038073F">
        <w:trPr>
          <w:trHeight w:val="1725"/>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 xml:space="preserve">Caravanas de Atención Integral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Otorgar  servicios para la prevención y atención de la salud y las violencias  de niñas, adolescentes,  mujeres y población en general, mediante la coordinación con diferentes dependencias municipales y estatales, llevando los servicios a las diferentes colonias del municipio de El Salto.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brindar servicios a un total de 1500 personas</w:t>
            </w:r>
          </w:p>
          <w:p w:rsidR="0038073F" w:rsidRDefault="0038073F">
            <w:pPr>
              <w:rPr>
                <w:sz w:val="24"/>
                <w:szCs w:val="24"/>
              </w:rPr>
            </w:pPr>
            <w:r>
              <w:rPr>
                <w:sz w:val="24"/>
                <w:szCs w:val="24"/>
              </w:rPr>
              <w:t>*Lograr otorgar hasta 4000 servicios</w:t>
            </w:r>
          </w:p>
          <w:p w:rsidR="0038073F" w:rsidRDefault="0038073F">
            <w:pPr>
              <w:rPr>
                <w:sz w:val="24"/>
                <w:szCs w:val="24"/>
              </w:rPr>
            </w:pPr>
            <w:r>
              <w:rPr>
                <w:sz w:val="24"/>
                <w:szCs w:val="24"/>
              </w:rPr>
              <w:t xml:space="preserve">*Llevar los diferentes servicios a 30 colonias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personas beneficiadas con los servicios</w:t>
            </w:r>
          </w:p>
          <w:p w:rsidR="0038073F" w:rsidRDefault="0038073F">
            <w:pPr>
              <w:rPr>
                <w:sz w:val="24"/>
                <w:szCs w:val="24"/>
              </w:rPr>
            </w:pPr>
            <w:r>
              <w:rPr>
                <w:sz w:val="24"/>
                <w:szCs w:val="24"/>
              </w:rPr>
              <w:t>*Número de servicios otorgados</w:t>
            </w:r>
          </w:p>
          <w:p w:rsidR="0038073F" w:rsidRDefault="0038073F">
            <w:pPr>
              <w:rPr>
                <w:sz w:val="24"/>
                <w:szCs w:val="24"/>
              </w:rPr>
            </w:pPr>
            <w:r>
              <w:rPr>
                <w:sz w:val="24"/>
                <w:szCs w:val="24"/>
              </w:rPr>
              <w:t>*Número de colonias atendidas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lastRenderedPageBreak/>
              <w:t>Academia de empoderamiento e Igualdad del Instituto Municipal de Atención a las Mujeres de El Salto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Desarrollar habilidades productivas para favorecer el empoderamiento integral de las mujeres del municipio de El Salto, mediante la capacitación en diversos oficios tradicionales y no tradicionales generando el autoempleo y proyectos emprendedores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capacitar de forma integral a 700 mujeres en diferentes oficios.</w:t>
            </w:r>
          </w:p>
          <w:p w:rsidR="0038073F" w:rsidRDefault="0038073F">
            <w:pPr>
              <w:rPr>
                <w:sz w:val="24"/>
                <w:szCs w:val="24"/>
              </w:rPr>
            </w:pPr>
            <w:r>
              <w:rPr>
                <w:sz w:val="24"/>
                <w:szCs w:val="24"/>
              </w:rPr>
              <w:t>*Lograr el autoempleo en proyectos emprendedores en un 10% de las mujeres capacitadas</w:t>
            </w:r>
          </w:p>
        </w:tc>
        <w:tc>
          <w:tcPr>
            <w:tcW w:w="1985" w:type="dxa"/>
            <w:tcBorders>
              <w:top w:val="single" w:sz="4" w:space="0" w:color="000000"/>
              <w:left w:val="single" w:sz="4" w:space="0" w:color="000000"/>
              <w:bottom w:val="single" w:sz="4" w:space="0" w:color="000000"/>
              <w:right w:val="single" w:sz="4" w:space="0" w:color="000000"/>
            </w:tcBorders>
            <w:vAlign w:val="center"/>
          </w:tcPr>
          <w:p w:rsidR="0038073F" w:rsidRDefault="0038073F">
            <w:pPr>
              <w:rPr>
                <w:sz w:val="24"/>
                <w:szCs w:val="24"/>
              </w:rPr>
            </w:pPr>
            <w:r>
              <w:rPr>
                <w:sz w:val="24"/>
                <w:szCs w:val="24"/>
              </w:rPr>
              <w:t>*Número de mujeres capacitadas</w:t>
            </w:r>
          </w:p>
          <w:p w:rsidR="0038073F" w:rsidRDefault="0038073F">
            <w:pPr>
              <w:rPr>
                <w:sz w:val="24"/>
                <w:szCs w:val="24"/>
              </w:rPr>
            </w:pPr>
            <w:r>
              <w:rPr>
                <w:sz w:val="24"/>
                <w:szCs w:val="24"/>
              </w:rPr>
              <w:t>*Número de proyectos emprendedores</w:t>
            </w:r>
          </w:p>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Pláticas informativas de sensibilización, concientización  y prevención en temas de violencia e Igualdad de Género dirigidas a la comunidad en general, a grupos de talleres e instituciones educativas</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Informar y sensibilizar en  la prevención de las violencias, mediante platicas informativas para contribuir en la modificación de comportamientos generadores de violencia en contra de niñas, adolescentes y mujeres que viven y/o transitan en el municipio de El Salto.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informar, sensibilizar  a 1500 personas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personas beneficiadas, desagregadas por sexo y rangos de edad.</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lastRenderedPageBreak/>
              <w:t>Capacitación con perspectiva de género dirigida a servidoras y servidores públicos</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Fortalecer las capacidades técnicas de las y los servidores públicos de las diferentes dependencias mediante capacitaciones en materia de prevención y atención de la violencia, así como en temas de equidad e igualdad para mejorar el servicio a las niñas, adolescentes y mujeres de El Municipio de El Salto.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capacitar a un 30% de las y los servidores públicos del H. Ayuntamiento de El Salto.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servidoras y servidores capacitados</w:t>
            </w:r>
          </w:p>
          <w:p w:rsidR="0038073F" w:rsidRDefault="0038073F">
            <w:pPr>
              <w:rPr>
                <w:sz w:val="24"/>
                <w:szCs w:val="24"/>
              </w:rPr>
            </w:pPr>
            <w:r>
              <w:rPr>
                <w:sz w:val="24"/>
                <w:szCs w:val="24"/>
              </w:rPr>
              <w:t>*Número de capacitaciones impartidas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Atención de primer contacto  a mujeres en situación de violencia  y canalización según sea el caso.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Brindar atención de primer contacto de forma psicológica y/o jurídica a mujeres de El Salto en situación de violencia que acudan a la dependencia.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brindar atención de primer contacto y/o canalización al 100% de usuarias que acudan al Instituto por alguna situación de violencia.</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usuarias atendidas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lastRenderedPageBreak/>
              <w:t>Campañas permanentes de difusión sobre la prevención y atención de las violencia contra las mujeres, así como de promoción de la igualdad.</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Promover  información  de prevención de la violencia contra las mujeres e igualdad de género mediante campañas de difusión impresa y por redes sociales  para contribuir en la erradicación de las violencias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 xml:space="preserve">*Lograr difundir información preventiva y de atención en la comunidad, logrando un impacto en al menos 10 mil personas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personas informadas por medios impresos o redes sociales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Promoción de la campaña UNETE al “Día naranja”, campaña impulsada por ONU MUJERES.</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Promover la eliminación de la violencia contra las mujeres los días 25 de cada mes,  mediante difusión impresa, por redes sociales y platicas informativas dirigidas al sector social y público del municipio de El Salto.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promover la campaña en el 100% del sector público del Gobierno Municipal de El Salto y en mínimo un 5% de la población en general.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servidoras y servidores públicos informados.</w:t>
            </w:r>
          </w:p>
          <w:p w:rsidR="0038073F" w:rsidRDefault="0038073F">
            <w:pPr>
              <w:rPr>
                <w:sz w:val="24"/>
                <w:szCs w:val="24"/>
              </w:rPr>
            </w:pPr>
            <w:r>
              <w:rPr>
                <w:sz w:val="24"/>
                <w:szCs w:val="24"/>
              </w:rPr>
              <w:t>*Número de personas informadas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Conmemoración del Día Internacional de La Mujer (8 de Marzo)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Impulsar en el marco del día internacional de la mujer actividades que promuevan los derechos de las mujeres y el empoderamiento integral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impulsar los derechos de las mujeres y su empoderamiento en mínimo el 3% de la población de mujeres.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mujeres beneficiadas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lastRenderedPageBreak/>
              <w:t>Conmemoración del Día Internacional de la Lucha contra el Cáncer de mama (19 de octubre)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Promover mediante campañas de mastografías y platicas preventivas la detección del cáncer de mama, así como sensibilizar en la prevención mediante platicas y difusión por redes sociales.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 xml:space="preserve">*Lograr realizar mínimo 300 mastografías  </w:t>
            </w:r>
          </w:p>
          <w:p w:rsidR="0038073F" w:rsidRDefault="0038073F">
            <w:pPr>
              <w:rPr>
                <w:sz w:val="24"/>
                <w:szCs w:val="24"/>
              </w:rPr>
            </w:pPr>
            <w:r>
              <w:rPr>
                <w:sz w:val="24"/>
                <w:szCs w:val="24"/>
              </w:rPr>
              <w:t>*Lograr sensibilizar en la prevención, mínimo a 500 mujeres.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mujeres beneficiadas con mastografías</w:t>
            </w:r>
          </w:p>
          <w:p w:rsidR="0038073F" w:rsidRDefault="0038073F">
            <w:pPr>
              <w:rPr>
                <w:sz w:val="24"/>
                <w:szCs w:val="24"/>
              </w:rPr>
            </w:pPr>
            <w:r>
              <w:rPr>
                <w:sz w:val="24"/>
                <w:szCs w:val="24"/>
              </w:rPr>
              <w:t>*Número de mujeres sensibilizadas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r w:rsidR="0038073F" w:rsidTr="0038073F">
        <w:trPr>
          <w:trHeight w:val="202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Conmemoración del Día internacional de la Eliminación de la Violencia contra las mujeres (25 de noviembre)</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 xml:space="preserve">Sensibilizar en la prevención y contribuir en la erradicación de la violencia contra las mujeres mediante platicas, conferencias y difusión impresa y redes sociales en el marco del 25 de noviembre.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*Lograr sensibilizar a un 2% de la población en general</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8073F" w:rsidRDefault="0038073F">
            <w:pPr>
              <w:rPr>
                <w:sz w:val="24"/>
                <w:szCs w:val="24"/>
              </w:rPr>
            </w:pPr>
            <w:r>
              <w:rPr>
                <w:sz w:val="24"/>
                <w:szCs w:val="24"/>
              </w:rPr>
              <w:t>*Número de personas beneficiadas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8073F" w:rsidRDefault="0038073F">
            <w:pPr>
              <w:rPr>
                <w:sz w:val="24"/>
                <w:szCs w:val="24"/>
              </w:rPr>
            </w:pPr>
            <w:r>
              <w:rPr>
                <w:sz w:val="24"/>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73F" w:rsidRDefault="0038073F">
            <w:pPr>
              <w:rPr>
                <w:sz w:val="24"/>
                <w:szCs w:val="24"/>
              </w:rPr>
            </w:pPr>
          </w:p>
        </w:tc>
      </w:tr>
    </w:tbl>
    <w:p w:rsidR="0038073F" w:rsidRDefault="0038073F" w:rsidP="0038073F">
      <w:pPr>
        <w:tabs>
          <w:tab w:val="left" w:pos="3510"/>
        </w:tabs>
        <w:rPr>
          <w:rFonts w:ascii="Calibri" w:hAnsi="Calibri" w:cs="Calibri"/>
          <w:sz w:val="24"/>
          <w:szCs w:val="24"/>
        </w:rPr>
      </w:pPr>
    </w:p>
    <w:p w:rsidR="0038073F" w:rsidRDefault="0038073F">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p w:rsidR="00F91B94" w:rsidRDefault="00F91B94">
      <w:pPr>
        <w:rPr>
          <w:b/>
          <w:sz w:val="28"/>
          <w:szCs w:val="28"/>
        </w:rPr>
      </w:pPr>
    </w:p>
    <w:tbl>
      <w:tblPr>
        <w:tblW w:w="15046" w:type="dxa"/>
        <w:tblInd w:w="-717" w:type="dxa"/>
        <w:tblLayout w:type="fixed"/>
        <w:tblCellMar>
          <w:left w:w="70" w:type="dxa"/>
          <w:right w:w="70" w:type="dxa"/>
        </w:tblCellMar>
        <w:tblLook w:val="0000" w:firstRow="0" w:lastRow="0" w:firstColumn="0" w:lastColumn="0" w:noHBand="0" w:noVBand="0"/>
      </w:tblPr>
      <w:tblGrid>
        <w:gridCol w:w="1306"/>
        <w:gridCol w:w="1559"/>
        <w:gridCol w:w="1197"/>
        <w:gridCol w:w="32"/>
        <w:gridCol w:w="751"/>
        <w:gridCol w:w="32"/>
        <w:gridCol w:w="700"/>
        <w:gridCol w:w="32"/>
        <w:gridCol w:w="1367"/>
        <w:gridCol w:w="7"/>
        <w:gridCol w:w="1128"/>
        <w:gridCol w:w="7"/>
        <w:gridCol w:w="1294"/>
        <w:gridCol w:w="7"/>
        <w:gridCol w:w="1100"/>
        <w:gridCol w:w="7"/>
        <w:gridCol w:w="1268"/>
        <w:gridCol w:w="7"/>
        <w:gridCol w:w="1356"/>
        <w:gridCol w:w="7"/>
        <w:gridCol w:w="1092"/>
        <w:gridCol w:w="7"/>
        <w:gridCol w:w="776"/>
        <w:gridCol w:w="7"/>
      </w:tblGrid>
      <w:tr w:rsidR="00F91B94" w:rsidTr="00F91B94">
        <w:tblPrEx>
          <w:tblCellMar>
            <w:top w:w="0" w:type="dxa"/>
            <w:bottom w:w="0" w:type="dxa"/>
          </w:tblCellMar>
        </w:tblPrEx>
        <w:trPr>
          <w:trHeight w:val="197"/>
        </w:trPr>
        <w:tc>
          <w:tcPr>
            <w:tcW w:w="4094" w:type="dxa"/>
            <w:gridSpan w:val="4"/>
            <w:tcBorders>
              <w:top w:val="single" w:sz="6" w:space="0" w:color="000000"/>
              <w:left w:val="single" w:sz="6" w:space="0" w:color="000000"/>
              <w:bottom w:val="nil"/>
              <w:right w:val="nil"/>
            </w:tcBorders>
            <w:shd w:val="solid" w:color="333333" w:fill="333333"/>
          </w:tcPr>
          <w:p w:rsidR="00F91B94" w:rsidRDefault="00F91B94">
            <w:pPr>
              <w:widowControl/>
              <w:adjustRightInd w:val="0"/>
              <w:jc w:val="center"/>
              <w:rPr>
                <w:b/>
                <w:bCs/>
                <w:color w:val="FFFFFF"/>
              </w:rPr>
            </w:pPr>
            <w:r>
              <w:rPr>
                <w:b/>
                <w:bCs/>
                <w:color w:val="FFFFFF"/>
              </w:rPr>
              <w:lastRenderedPageBreak/>
              <w:t>MATRIZ DE INDICADORES DE RESULTADO</w:t>
            </w:r>
          </w:p>
        </w:tc>
        <w:tc>
          <w:tcPr>
            <w:tcW w:w="783"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732"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374"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135"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301"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107"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363"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1099" w:type="dxa"/>
            <w:gridSpan w:val="2"/>
            <w:tcBorders>
              <w:top w:val="single" w:sz="6" w:space="0" w:color="000000"/>
              <w:left w:val="nil"/>
              <w:bottom w:val="nil"/>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nil"/>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1306" w:type="dxa"/>
            <w:tcBorders>
              <w:top w:val="nil"/>
              <w:left w:val="single" w:sz="6" w:space="0" w:color="000000"/>
              <w:bottom w:val="nil"/>
              <w:right w:val="nil"/>
            </w:tcBorders>
          </w:tcPr>
          <w:p w:rsidR="00F91B94" w:rsidRDefault="00F91B94">
            <w:pPr>
              <w:widowControl/>
              <w:adjustRightInd w:val="0"/>
              <w:jc w:val="right"/>
              <w:rPr>
                <w:color w:val="000000"/>
                <w:sz w:val="20"/>
                <w:szCs w:val="20"/>
              </w:rPr>
            </w:pPr>
          </w:p>
        </w:tc>
        <w:tc>
          <w:tcPr>
            <w:tcW w:w="1559" w:type="dxa"/>
            <w:tcBorders>
              <w:top w:val="nil"/>
              <w:left w:val="nil"/>
              <w:bottom w:val="nil"/>
              <w:right w:val="nil"/>
            </w:tcBorders>
          </w:tcPr>
          <w:p w:rsidR="00F91B94" w:rsidRDefault="00F91B94">
            <w:pPr>
              <w:widowControl/>
              <w:adjustRightInd w:val="0"/>
              <w:jc w:val="right"/>
              <w:rPr>
                <w:color w:val="000000"/>
                <w:sz w:val="20"/>
                <w:szCs w:val="20"/>
              </w:rPr>
            </w:pPr>
          </w:p>
        </w:tc>
        <w:tc>
          <w:tcPr>
            <w:tcW w:w="1197" w:type="dxa"/>
            <w:tcBorders>
              <w:top w:val="nil"/>
              <w:left w:val="nil"/>
              <w:bottom w:val="nil"/>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732"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399"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135"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301"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107"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275"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363"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1099" w:type="dxa"/>
            <w:gridSpan w:val="2"/>
            <w:tcBorders>
              <w:top w:val="nil"/>
              <w:left w:val="nil"/>
              <w:bottom w:val="nil"/>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nil"/>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1306" w:type="dxa"/>
            <w:tcBorders>
              <w:top w:val="nil"/>
              <w:left w:val="single" w:sz="6" w:space="0" w:color="000000"/>
              <w:bottom w:val="single" w:sz="6" w:space="0" w:color="000000"/>
              <w:right w:val="nil"/>
            </w:tcBorders>
          </w:tcPr>
          <w:p w:rsidR="00F91B94" w:rsidRDefault="00F91B94">
            <w:pPr>
              <w:widowControl/>
              <w:adjustRightInd w:val="0"/>
              <w:jc w:val="right"/>
              <w:rPr>
                <w:color w:val="000000"/>
                <w:sz w:val="20"/>
                <w:szCs w:val="20"/>
              </w:rPr>
            </w:pPr>
          </w:p>
        </w:tc>
        <w:tc>
          <w:tcPr>
            <w:tcW w:w="1559" w:type="dxa"/>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197" w:type="dxa"/>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732"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399"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135"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301"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107"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275"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1099"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1306" w:type="dxa"/>
            <w:tcBorders>
              <w:top w:val="single" w:sz="6" w:space="0" w:color="000000"/>
              <w:left w:val="single" w:sz="6" w:space="0" w:color="000000"/>
              <w:bottom w:val="single" w:sz="6" w:space="0" w:color="000000"/>
              <w:right w:val="nil"/>
            </w:tcBorders>
          </w:tcPr>
          <w:p w:rsidR="00F91B94" w:rsidRDefault="00F91B94">
            <w:pPr>
              <w:widowControl/>
              <w:adjustRightInd w:val="0"/>
              <w:jc w:val="center"/>
              <w:rPr>
                <w:b/>
                <w:bCs/>
                <w:color w:val="000000"/>
              </w:rPr>
            </w:pPr>
            <w:r>
              <w:rPr>
                <w:b/>
                <w:bCs/>
                <w:color w:val="000000"/>
              </w:rPr>
              <w:t>Coordinacion</w:t>
            </w:r>
          </w:p>
        </w:tc>
        <w:tc>
          <w:tcPr>
            <w:tcW w:w="1559" w:type="dxa"/>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197" w:type="dxa"/>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2131" w:type="dxa"/>
            <w:gridSpan w:val="4"/>
            <w:tcBorders>
              <w:top w:val="single" w:sz="6" w:space="0" w:color="000000"/>
              <w:left w:val="single" w:sz="6" w:space="0" w:color="000000"/>
              <w:bottom w:val="single" w:sz="6" w:space="0" w:color="000000"/>
              <w:right w:val="nil"/>
            </w:tcBorders>
          </w:tcPr>
          <w:p w:rsidR="00F91B94" w:rsidRDefault="00F91B94">
            <w:pPr>
              <w:widowControl/>
              <w:adjustRightInd w:val="0"/>
              <w:jc w:val="center"/>
              <w:rPr>
                <w:b/>
                <w:bCs/>
                <w:color w:val="000000"/>
              </w:rPr>
            </w:pPr>
            <w:r>
              <w:rPr>
                <w:b/>
                <w:bCs/>
                <w:color w:val="000000"/>
              </w:rPr>
              <w:t>Dependencia</w:t>
            </w:r>
          </w:p>
        </w:tc>
        <w:tc>
          <w:tcPr>
            <w:tcW w:w="113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01"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107"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099"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trHeight w:val="454"/>
        </w:trPr>
        <w:tc>
          <w:tcPr>
            <w:tcW w:w="4877" w:type="dxa"/>
            <w:gridSpan w:val="6"/>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rPr>
            </w:pPr>
            <w:r>
              <w:rPr>
                <w:color w:val="000000"/>
              </w:rPr>
              <w:t xml:space="preserve">Coordinación General de Combate a la Desigualdad y Construcción de la Comunidad </w:t>
            </w:r>
          </w:p>
        </w:tc>
        <w:tc>
          <w:tcPr>
            <w:tcW w:w="5649" w:type="dxa"/>
            <w:gridSpan w:val="10"/>
            <w:tcBorders>
              <w:top w:val="single" w:sz="6" w:space="0" w:color="000000"/>
              <w:left w:val="single" w:sz="6" w:space="0" w:color="000000"/>
              <w:bottom w:val="single" w:sz="6" w:space="0" w:color="000000"/>
              <w:right w:val="nil"/>
            </w:tcBorders>
          </w:tcPr>
          <w:p w:rsidR="00F91B94" w:rsidRDefault="00F91B94">
            <w:pPr>
              <w:widowControl/>
              <w:adjustRightInd w:val="0"/>
              <w:jc w:val="center"/>
              <w:rPr>
                <w:color w:val="000000"/>
              </w:rPr>
            </w:pPr>
            <w:r>
              <w:rPr>
                <w:color w:val="000000"/>
              </w:rPr>
              <w:t xml:space="preserve">Instituto Municipal de Atención a la Juventud de El Salto </w:t>
            </w:r>
          </w:p>
        </w:tc>
        <w:tc>
          <w:tcPr>
            <w:tcW w:w="127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099"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1306" w:type="dxa"/>
            <w:tcBorders>
              <w:top w:val="single" w:sz="6" w:space="0" w:color="000000"/>
              <w:left w:val="single" w:sz="6" w:space="0" w:color="000000"/>
              <w:bottom w:val="single" w:sz="6" w:space="0" w:color="000000"/>
              <w:right w:val="nil"/>
            </w:tcBorders>
            <w:shd w:val="solid" w:color="333333" w:fill="333333"/>
          </w:tcPr>
          <w:p w:rsidR="00F91B94" w:rsidRDefault="00F91B94">
            <w:pPr>
              <w:widowControl/>
              <w:adjustRightInd w:val="0"/>
              <w:jc w:val="center"/>
              <w:rPr>
                <w:b/>
                <w:bCs/>
                <w:color w:val="FFFFFF"/>
                <w:sz w:val="24"/>
                <w:szCs w:val="24"/>
              </w:rPr>
            </w:pPr>
            <w:r>
              <w:rPr>
                <w:b/>
                <w:bCs/>
                <w:color w:val="FFFFFF"/>
                <w:sz w:val="24"/>
                <w:szCs w:val="24"/>
              </w:rPr>
              <w:t>Eje</w:t>
            </w:r>
          </w:p>
        </w:tc>
        <w:tc>
          <w:tcPr>
            <w:tcW w:w="1559" w:type="dxa"/>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197" w:type="dxa"/>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2131" w:type="dxa"/>
            <w:gridSpan w:val="4"/>
            <w:tcBorders>
              <w:top w:val="single" w:sz="6" w:space="0" w:color="000000"/>
              <w:left w:val="single" w:sz="6" w:space="0" w:color="000000"/>
              <w:bottom w:val="single" w:sz="6" w:space="0" w:color="000000"/>
              <w:right w:val="nil"/>
            </w:tcBorders>
            <w:shd w:val="solid" w:color="333333" w:fill="333333"/>
          </w:tcPr>
          <w:p w:rsidR="00F91B94" w:rsidRDefault="00F91B94">
            <w:pPr>
              <w:widowControl/>
              <w:adjustRightInd w:val="0"/>
              <w:jc w:val="center"/>
              <w:rPr>
                <w:b/>
                <w:bCs/>
                <w:color w:val="FFFFFF"/>
                <w:sz w:val="24"/>
                <w:szCs w:val="24"/>
              </w:rPr>
            </w:pPr>
            <w:r>
              <w:rPr>
                <w:b/>
                <w:bCs/>
                <w:color w:val="FFFFFF"/>
                <w:sz w:val="24"/>
                <w:szCs w:val="24"/>
              </w:rPr>
              <w:t>Cuarto  Trimestre 2022</w:t>
            </w:r>
          </w:p>
        </w:tc>
        <w:tc>
          <w:tcPr>
            <w:tcW w:w="113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01"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107"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099"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2865"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b/>
                <w:bCs/>
                <w:color w:val="000000"/>
                <w:sz w:val="20"/>
                <w:szCs w:val="20"/>
              </w:rPr>
            </w:pPr>
            <w:r>
              <w:rPr>
                <w:b/>
                <w:bCs/>
                <w:color w:val="000000"/>
                <w:sz w:val="20"/>
                <w:szCs w:val="20"/>
              </w:rPr>
              <w:t>RESUMEN NARRATIVO</w:t>
            </w:r>
          </w:p>
        </w:tc>
        <w:tc>
          <w:tcPr>
            <w:tcW w:w="1980" w:type="dxa"/>
            <w:gridSpan w:val="3"/>
            <w:tcBorders>
              <w:top w:val="single" w:sz="6" w:space="0" w:color="000000"/>
              <w:left w:val="single" w:sz="6" w:space="0" w:color="000000"/>
              <w:bottom w:val="nil"/>
              <w:right w:val="nil"/>
            </w:tcBorders>
          </w:tcPr>
          <w:p w:rsidR="00F91B94" w:rsidRDefault="00F91B94">
            <w:pPr>
              <w:widowControl/>
              <w:adjustRightInd w:val="0"/>
              <w:jc w:val="center"/>
              <w:rPr>
                <w:b/>
                <w:bCs/>
                <w:color w:val="000000"/>
                <w:sz w:val="20"/>
                <w:szCs w:val="20"/>
              </w:rPr>
            </w:pPr>
            <w:r>
              <w:rPr>
                <w:b/>
                <w:bCs/>
                <w:color w:val="000000"/>
                <w:sz w:val="20"/>
                <w:szCs w:val="20"/>
              </w:rPr>
              <w:t>INDICADORES</w:t>
            </w:r>
          </w:p>
        </w:tc>
        <w:tc>
          <w:tcPr>
            <w:tcW w:w="732" w:type="dxa"/>
            <w:gridSpan w:val="2"/>
            <w:tcBorders>
              <w:top w:val="single" w:sz="6" w:space="0" w:color="000000"/>
              <w:left w:val="nil"/>
              <w:bottom w:val="nil"/>
              <w:right w:val="single" w:sz="6" w:space="0" w:color="000000"/>
            </w:tcBorders>
          </w:tcPr>
          <w:p w:rsidR="00F91B94" w:rsidRDefault="00F91B94">
            <w:pPr>
              <w:widowControl/>
              <w:adjustRightInd w:val="0"/>
              <w:jc w:val="right"/>
              <w:rPr>
                <w:color w:val="000000"/>
                <w:sz w:val="20"/>
                <w:szCs w:val="20"/>
              </w:rPr>
            </w:pPr>
          </w:p>
        </w:tc>
        <w:tc>
          <w:tcPr>
            <w:tcW w:w="1399"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b/>
                <w:bCs/>
                <w:color w:val="000000"/>
                <w:sz w:val="20"/>
                <w:szCs w:val="20"/>
              </w:rPr>
            </w:pPr>
            <w:r>
              <w:rPr>
                <w:b/>
                <w:bCs/>
                <w:color w:val="000000"/>
                <w:sz w:val="20"/>
                <w:szCs w:val="20"/>
              </w:rPr>
              <w:t>MEDIOS DE VERIFICACIÓN</w:t>
            </w:r>
          </w:p>
        </w:tc>
        <w:tc>
          <w:tcPr>
            <w:tcW w:w="1135"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b/>
                <w:bCs/>
                <w:color w:val="000000"/>
                <w:sz w:val="20"/>
                <w:szCs w:val="20"/>
              </w:rPr>
            </w:pPr>
            <w:r>
              <w:rPr>
                <w:b/>
                <w:bCs/>
                <w:color w:val="000000"/>
                <w:sz w:val="20"/>
                <w:szCs w:val="20"/>
              </w:rPr>
              <w:t>SUPUESTO</w:t>
            </w:r>
          </w:p>
        </w:tc>
        <w:tc>
          <w:tcPr>
            <w:tcW w:w="1301" w:type="dxa"/>
            <w:gridSpan w:val="2"/>
            <w:tcBorders>
              <w:top w:val="single" w:sz="6" w:space="0" w:color="000000"/>
              <w:left w:val="single" w:sz="6" w:space="0" w:color="000000"/>
              <w:bottom w:val="single" w:sz="6" w:space="0" w:color="000000"/>
              <w:right w:val="nil"/>
            </w:tcBorders>
          </w:tcPr>
          <w:p w:rsidR="00F91B94" w:rsidRDefault="00F91B94">
            <w:pPr>
              <w:widowControl/>
              <w:adjustRightInd w:val="0"/>
              <w:jc w:val="center"/>
              <w:rPr>
                <w:b/>
                <w:bCs/>
                <w:color w:val="000000"/>
                <w:sz w:val="20"/>
                <w:szCs w:val="20"/>
              </w:rPr>
            </w:pPr>
            <w:r>
              <w:rPr>
                <w:b/>
                <w:bCs/>
                <w:color w:val="000000"/>
                <w:sz w:val="20"/>
                <w:szCs w:val="20"/>
              </w:rPr>
              <w:t>AVANCE</w:t>
            </w:r>
          </w:p>
        </w:tc>
        <w:tc>
          <w:tcPr>
            <w:tcW w:w="1107"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1099" w:type="dxa"/>
            <w:gridSpan w:val="2"/>
            <w:tcBorders>
              <w:top w:val="single" w:sz="6" w:space="0" w:color="000000"/>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197"/>
        </w:trPr>
        <w:tc>
          <w:tcPr>
            <w:tcW w:w="1306" w:type="dxa"/>
            <w:tcBorders>
              <w:top w:val="nil"/>
              <w:left w:val="single" w:sz="6" w:space="0" w:color="000000"/>
              <w:bottom w:val="nil"/>
              <w:right w:val="nil"/>
            </w:tcBorders>
          </w:tcPr>
          <w:p w:rsidR="00F91B94" w:rsidRDefault="00F91B94">
            <w:pPr>
              <w:widowControl/>
              <w:adjustRightInd w:val="0"/>
              <w:jc w:val="right"/>
              <w:rPr>
                <w:color w:val="000000"/>
                <w:sz w:val="20"/>
                <w:szCs w:val="20"/>
              </w:rPr>
            </w:pPr>
          </w:p>
        </w:tc>
        <w:tc>
          <w:tcPr>
            <w:tcW w:w="1559" w:type="dxa"/>
            <w:tcBorders>
              <w:top w:val="nil"/>
              <w:left w:val="nil"/>
              <w:bottom w:val="nil"/>
              <w:right w:val="single" w:sz="6" w:space="0" w:color="000000"/>
            </w:tcBorders>
          </w:tcPr>
          <w:p w:rsidR="00F91B94" w:rsidRDefault="00F91B94">
            <w:pPr>
              <w:widowControl/>
              <w:adjustRightInd w:val="0"/>
              <w:jc w:val="right"/>
              <w:rPr>
                <w:color w:val="000000"/>
                <w:sz w:val="20"/>
                <w:szCs w:val="20"/>
              </w:rPr>
            </w:pPr>
          </w:p>
        </w:tc>
        <w:tc>
          <w:tcPr>
            <w:tcW w:w="1197" w:type="dxa"/>
            <w:tcBorders>
              <w:top w:val="nil"/>
              <w:left w:val="single" w:sz="6" w:space="0" w:color="000000"/>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732" w:type="dxa"/>
            <w:gridSpan w:val="2"/>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399" w:type="dxa"/>
            <w:gridSpan w:val="2"/>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135" w:type="dxa"/>
            <w:gridSpan w:val="2"/>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301" w:type="dxa"/>
            <w:gridSpan w:val="2"/>
            <w:tcBorders>
              <w:top w:val="single" w:sz="6" w:space="0" w:color="000000"/>
              <w:left w:val="single" w:sz="6" w:space="0" w:color="000000"/>
              <w:bottom w:val="single" w:sz="6" w:space="0" w:color="000000"/>
              <w:right w:val="nil"/>
            </w:tcBorders>
          </w:tcPr>
          <w:p w:rsidR="00F91B94" w:rsidRDefault="00F91B94">
            <w:pPr>
              <w:widowControl/>
              <w:adjustRightInd w:val="0"/>
              <w:jc w:val="center"/>
              <w:rPr>
                <w:b/>
                <w:bCs/>
                <w:color w:val="000000"/>
                <w:sz w:val="20"/>
                <w:szCs w:val="20"/>
              </w:rPr>
            </w:pPr>
            <w:r>
              <w:rPr>
                <w:b/>
                <w:bCs/>
                <w:color w:val="000000"/>
                <w:sz w:val="20"/>
                <w:szCs w:val="20"/>
              </w:rPr>
              <w:t xml:space="preserve">JULIO </w:t>
            </w:r>
          </w:p>
        </w:tc>
        <w:tc>
          <w:tcPr>
            <w:tcW w:w="1107"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single" w:sz="6" w:space="0" w:color="000000"/>
              <w:bottom w:val="single" w:sz="6" w:space="0" w:color="000000"/>
              <w:right w:val="nil"/>
            </w:tcBorders>
          </w:tcPr>
          <w:p w:rsidR="00F91B94" w:rsidRDefault="00F91B94">
            <w:pPr>
              <w:widowControl/>
              <w:adjustRightInd w:val="0"/>
              <w:jc w:val="center"/>
              <w:rPr>
                <w:b/>
                <w:bCs/>
                <w:color w:val="000000"/>
                <w:sz w:val="20"/>
                <w:szCs w:val="20"/>
              </w:rPr>
            </w:pPr>
            <w:r>
              <w:rPr>
                <w:b/>
                <w:bCs/>
                <w:color w:val="000000"/>
                <w:sz w:val="20"/>
                <w:szCs w:val="20"/>
              </w:rPr>
              <w:t xml:space="preserve">AGOSTO </w:t>
            </w:r>
          </w:p>
        </w:tc>
        <w:tc>
          <w:tcPr>
            <w:tcW w:w="1363"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b/>
                <w:bCs/>
                <w:color w:val="000000"/>
                <w:sz w:val="20"/>
                <w:szCs w:val="20"/>
              </w:rPr>
            </w:pPr>
            <w:r>
              <w:rPr>
                <w:b/>
                <w:bCs/>
                <w:color w:val="000000"/>
                <w:sz w:val="20"/>
                <w:szCs w:val="20"/>
              </w:rPr>
              <w:t xml:space="preserve">SEPTIEMBRE </w:t>
            </w:r>
          </w:p>
        </w:tc>
      </w:tr>
      <w:tr w:rsidR="00F91B94" w:rsidTr="00F91B94">
        <w:tblPrEx>
          <w:tblCellMar>
            <w:top w:w="0" w:type="dxa"/>
            <w:bottom w:w="0" w:type="dxa"/>
          </w:tblCellMar>
        </w:tblPrEx>
        <w:trPr>
          <w:gridAfter w:val="1"/>
          <w:wAfter w:w="7" w:type="dxa"/>
          <w:trHeight w:val="197"/>
        </w:trPr>
        <w:tc>
          <w:tcPr>
            <w:tcW w:w="1306" w:type="dxa"/>
            <w:tcBorders>
              <w:top w:val="nil"/>
              <w:left w:val="single" w:sz="6" w:space="0" w:color="000000"/>
              <w:bottom w:val="single" w:sz="6" w:space="0" w:color="000000"/>
              <w:right w:val="nil"/>
            </w:tcBorders>
          </w:tcPr>
          <w:p w:rsidR="00F91B94" w:rsidRDefault="00F91B94">
            <w:pPr>
              <w:widowControl/>
              <w:adjustRightInd w:val="0"/>
              <w:jc w:val="right"/>
              <w:rPr>
                <w:color w:val="000000"/>
                <w:sz w:val="20"/>
                <w:szCs w:val="20"/>
              </w:rPr>
            </w:pPr>
          </w:p>
        </w:tc>
        <w:tc>
          <w:tcPr>
            <w:tcW w:w="1559" w:type="dxa"/>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Indicador</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Tipo</w:t>
            </w:r>
          </w:p>
        </w:tc>
        <w:tc>
          <w:tcPr>
            <w:tcW w:w="2131"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Frecuencia</w:t>
            </w:r>
          </w:p>
        </w:tc>
        <w:tc>
          <w:tcPr>
            <w:tcW w:w="1135" w:type="dxa"/>
            <w:gridSpan w:val="2"/>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301"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Cualitativos</w:t>
            </w:r>
          </w:p>
        </w:tc>
        <w:tc>
          <w:tcPr>
            <w:tcW w:w="1107"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Cuantitativos</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Cualitativos</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Cuantitativos</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Cualitativos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Cuantitativos</w:t>
            </w:r>
          </w:p>
        </w:tc>
      </w:tr>
      <w:tr w:rsidR="00F91B94" w:rsidTr="00F91B94">
        <w:tblPrEx>
          <w:tblCellMar>
            <w:top w:w="0" w:type="dxa"/>
            <w:bottom w:w="0" w:type="dxa"/>
          </w:tblCellMar>
        </w:tblPrEx>
        <w:trPr>
          <w:gridAfter w:val="1"/>
          <w:wAfter w:w="7" w:type="dxa"/>
          <w:trHeight w:val="2198"/>
        </w:trPr>
        <w:tc>
          <w:tcPr>
            <w:tcW w:w="1306"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b/>
                <w:bCs/>
                <w:color w:val="000000"/>
              </w:rPr>
            </w:pPr>
            <w:r>
              <w:rPr>
                <w:b/>
                <w:bCs/>
                <w:color w:val="000000"/>
              </w:rPr>
              <w:t>FIN</w:t>
            </w: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rsidP="00F91B94">
            <w:pPr>
              <w:widowControl/>
              <w:adjustRightInd w:val="0"/>
              <w:ind w:left="-44" w:firstLine="44"/>
              <w:jc w:val="center"/>
              <w:rPr>
                <w:color w:val="000000"/>
                <w:sz w:val="20"/>
                <w:szCs w:val="20"/>
              </w:rPr>
            </w:pPr>
            <w:r>
              <w:rPr>
                <w:color w:val="000000"/>
                <w:sz w:val="20"/>
                <w:szCs w:val="20"/>
              </w:rPr>
              <w:t>Crear espacios, proyectos y plataformas que incentiven el desarrollo integral,</w:t>
            </w:r>
          </w:p>
          <w:p w:rsidR="00F91B94" w:rsidRDefault="00F91B94">
            <w:pPr>
              <w:widowControl/>
              <w:adjustRightInd w:val="0"/>
              <w:jc w:val="center"/>
              <w:rPr>
                <w:color w:val="000000"/>
                <w:sz w:val="20"/>
                <w:szCs w:val="20"/>
              </w:rPr>
            </w:pPr>
            <w:r>
              <w:rPr>
                <w:color w:val="000000"/>
                <w:sz w:val="20"/>
                <w:szCs w:val="20"/>
              </w:rPr>
              <w:t>reduzcan la marginación social y promuevan el talento y la participación activa de</w:t>
            </w:r>
          </w:p>
          <w:p w:rsidR="00F91B94" w:rsidRDefault="00F91B94">
            <w:pPr>
              <w:widowControl/>
              <w:adjustRightInd w:val="0"/>
              <w:jc w:val="center"/>
              <w:rPr>
                <w:color w:val="000000"/>
                <w:sz w:val="20"/>
                <w:szCs w:val="20"/>
              </w:rPr>
            </w:pPr>
            <w:r>
              <w:rPr>
                <w:color w:val="000000"/>
                <w:sz w:val="20"/>
                <w:szCs w:val="20"/>
              </w:rPr>
              <w:t xml:space="preserve">los jóvenes saltenses para la creación de redes juveniles </w:t>
            </w:r>
            <w:r>
              <w:rPr>
                <w:color w:val="000000"/>
                <w:sz w:val="20"/>
                <w:szCs w:val="20"/>
              </w:rPr>
              <w:lastRenderedPageBreak/>
              <w:t>y la construcción de</w:t>
            </w:r>
          </w:p>
          <w:p w:rsidR="00F91B94" w:rsidRDefault="00F91B94">
            <w:pPr>
              <w:widowControl/>
              <w:adjustRightInd w:val="0"/>
              <w:jc w:val="center"/>
              <w:rPr>
                <w:color w:val="000000"/>
                <w:sz w:val="20"/>
                <w:szCs w:val="20"/>
              </w:rPr>
            </w:pPr>
            <w:r>
              <w:rPr>
                <w:color w:val="000000"/>
                <w:sz w:val="20"/>
                <w:szCs w:val="20"/>
              </w:rPr>
              <w:t>comunidad.</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 xml:space="preserve">Número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Estrategico</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Evidencia Fotográfica y Formatos Anexos</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Contar con la interconexión con otras dependencias</w:t>
            </w:r>
          </w:p>
        </w:tc>
        <w:tc>
          <w:tcPr>
            <w:tcW w:w="1301"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curso de verano IMAJ </w:t>
            </w:r>
          </w:p>
        </w:tc>
        <w:tc>
          <w:tcPr>
            <w:tcW w:w="1107"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300</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curso de verano IMAJ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150</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Programa pausado        </w:t>
            </w:r>
          </w:p>
          <w:p w:rsidR="00F91B94" w:rsidRDefault="00F91B94">
            <w:pPr>
              <w:widowControl/>
              <w:adjustRightInd w:val="0"/>
              <w:jc w:val="center"/>
              <w:rPr>
                <w:color w:val="000000"/>
                <w:sz w:val="20"/>
                <w:szCs w:val="20"/>
              </w:rPr>
            </w:pPr>
            <w:r>
              <w:rPr>
                <w:color w:val="000000"/>
                <w:sz w:val="20"/>
                <w:szCs w:val="20"/>
              </w:rPr>
              <w:t xml:space="preserve">        </w:t>
            </w:r>
          </w:p>
        </w:tc>
      </w:tr>
      <w:tr w:rsidR="00F91B94" w:rsidTr="00F91B94">
        <w:tblPrEx>
          <w:tblCellMar>
            <w:top w:w="0" w:type="dxa"/>
            <w:bottom w:w="0" w:type="dxa"/>
          </w:tblCellMar>
        </w:tblPrEx>
        <w:trPr>
          <w:gridAfter w:val="1"/>
          <w:wAfter w:w="7" w:type="dxa"/>
          <w:trHeight w:val="871"/>
        </w:trPr>
        <w:tc>
          <w:tcPr>
            <w:tcW w:w="1306"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b/>
                <w:bCs/>
                <w:color w:val="000000"/>
              </w:rPr>
            </w:pPr>
            <w:r>
              <w:rPr>
                <w:b/>
                <w:bCs/>
                <w:color w:val="000000"/>
              </w:rPr>
              <w:lastRenderedPageBreak/>
              <w:t>PROPOSITO</w:t>
            </w: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Conferencias, Cursos, Talleres e Insumos otorgados para preservar la salud de las juventudes saltenses</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Porcentaje de Actividades Realizadas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Estrateg</w:t>
            </w:r>
            <w:bookmarkStart w:id="1" w:name="_GoBack"/>
            <w:bookmarkEnd w:id="1"/>
            <w:r>
              <w:rPr>
                <w:color w:val="000000"/>
                <w:sz w:val="20"/>
                <w:szCs w:val="20"/>
              </w:rPr>
              <w:t>ico</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Informes Mensuales del Personal y Bitacoras de Actividades</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Tener los insumos necesarios para el desarrollo de las actividades</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r>
      <w:tr w:rsidR="00F91B94" w:rsidTr="00F91B94">
        <w:tblPrEx>
          <w:tblCellMar>
            <w:top w:w="0" w:type="dxa"/>
            <w:bottom w:w="0" w:type="dxa"/>
          </w:tblCellMar>
        </w:tblPrEx>
        <w:trPr>
          <w:gridAfter w:val="1"/>
          <w:wAfter w:w="7" w:type="dxa"/>
          <w:trHeight w:val="197"/>
        </w:trPr>
        <w:tc>
          <w:tcPr>
            <w:tcW w:w="1306" w:type="dxa"/>
            <w:tcBorders>
              <w:top w:val="single" w:sz="6" w:space="0" w:color="000000"/>
              <w:left w:val="single" w:sz="6" w:space="0" w:color="000000"/>
              <w:bottom w:val="nil"/>
              <w:right w:val="single" w:sz="6" w:space="0" w:color="000000"/>
            </w:tcBorders>
          </w:tcPr>
          <w:p w:rsidR="00F91B94" w:rsidRDefault="00F91B94">
            <w:pPr>
              <w:widowControl/>
              <w:adjustRightInd w:val="0"/>
              <w:jc w:val="center"/>
              <w:rPr>
                <w:b/>
                <w:bCs/>
                <w:color w:val="000000"/>
              </w:rPr>
            </w:pPr>
            <w:r>
              <w:rPr>
                <w:b/>
                <w:bCs/>
                <w:color w:val="000000"/>
              </w:rPr>
              <w:t>COMPONENTES</w:t>
            </w:r>
          </w:p>
        </w:tc>
        <w:tc>
          <w:tcPr>
            <w:tcW w:w="1559" w:type="dxa"/>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Te Queremos Chido/ Te Queremos Chingon</w:t>
            </w:r>
          </w:p>
          <w:p w:rsidR="00F91B94" w:rsidRDefault="00F91B94">
            <w:pPr>
              <w:widowControl/>
              <w:adjustRightInd w:val="0"/>
              <w:jc w:val="center"/>
              <w:rPr>
                <w:color w:val="000000"/>
                <w:sz w:val="20"/>
                <w:szCs w:val="20"/>
              </w:rPr>
            </w:pPr>
            <w:r>
              <w:rPr>
                <w:color w:val="000000"/>
                <w:sz w:val="20"/>
                <w:szCs w:val="20"/>
              </w:rPr>
              <w:t>Programa de Conferencias</w:t>
            </w:r>
          </w:p>
        </w:tc>
        <w:tc>
          <w:tcPr>
            <w:tcW w:w="1197" w:type="dxa"/>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asistentes a la conferencia </w:t>
            </w:r>
          </w:p>
        </w:tc>
        <w:tc>
          <w:tcPr>
            <w:tcW w:w="783"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Lista de Asistencia y evaluación de calidad de la conferencia</w:t>
            </w:r>
          </w:p>
        </w:tc>
        <w:tc>
          <w:tcPr>
            <w:tcW w:w="1135" w:type="dxa"/>
            <w:gridSpan w:val="2"/>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Se otorgan los espacios en las escuelas para el desarrollo de la actividad</w:t>
            </w:r>
          </w:p>
        </w:tc>
        <w:tc>
          <w:tcPr>
            <w:tcW w:w="2408" w:type="dxa"/>
            <w:gridSpan w:val="4"/>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2638" w:type="dxa"/>
            <w:gridSpan w:val="4"/>
            <w:tcBorders>
              <w:top w:val="single" w:sz="6" w:space="0" w:color="000000"/>
              <w:left w:val="single" w:sz="6" w:space="0" w:color="000000"/>
              <w:bottom w:val="nil"/>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nil"/>
              <w:left w:val="nil"/>
              <w:bottom w:val="nil"/>
              <w:right w:val="single" w:sz="6" w:space="0" w:color="000000"/>
            </w:tcBorders>
          </w:tcPr>
          <w:p w:rsidR="00F91B94" w:rsidRDefault="00F91B94">
            <w:pPr>
              <w:widowControl/>
              <w:adjustRightInd w:val="0"/>
              <w:jc w:val="center"/>
              <w:rPr>
                <w:color w:val="000000"/>
                <w:sz w:val="24"/>
                <w:szCs w:val="24"/>
              </w:rPr>
            </w:pPr>
            <w:r>
              <w:rPr>
                <w:color w:val="000000"/>
                <w:sz w:val="24"/>
                <w:szCs w:val="24"/>
              </w:rPr>
              <w:t>Programa pausado</w:t>
            </w:r>
          </w:p>
        </w:tc>
      </w:tr>
      <w:tr w:rsidR="00F91B94" w:rsidTr="00F91B94">
        <w:tblPrEx>
          <w:tblCellMar>
            <w:top w:w="0" w:type="dxa"/>
            <w:bottom w:w="0" w:type="dxa"/>
          </w:tblCellMar>
        </w:tblPrEx>
        <w:trPr>
          <w:gridAfter w:val="1"/>
          <w:wAfter w:w="7" w:type="dxa"/>
          <w:trHeight w:val="511"/>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197" w:type="dxa"/>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783" w:type="dxa"/>
            <w:gridSpan w:val="2"/>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732" w:type="dxa"/>
            <w:gridSpan w:val="2"/>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399" w:type="dxa"/>
            <w:gridSpan w:val="2"/>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135" w:type="dxa"/>
            <w:gridSpan w:val="2"/>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301" w:type="dxa"/>
            <w:gridSpan w:val="2"/>
            <w:tcBorders>
              <w:top w:val="nil"/>
              <w:left w:val="single" w:sz="6" w:space="0" w:color="000000"/>
              <w:bottom w:val="single" w:sz="6" w:space="0" w:color="000000"/>
              <w:right w:val="nil"/>
            </w:tcBorders>
          </w:tcPr>
          <w:p w:rsidR="00F91B94" w:rsidRDefault="00F91B94">
            <w:pPr>
              <w:widowControl/>
              <w:adjustRightInd w:val="0"/>
              <w:jc w:val="right"/>
              <w:rPr>
                <w:color w:val="000000"/>
                <w:sz w:val="20"/>
                <w:szCs w:val="20"/>
              </w:rPr>
            </w:pPr>
          </w:p>
        </w:tc>
        <w:tc>
          <w:tcPr>
            <w:tcW w:w="1107" w:type="dxa"/>
            <w:gridSpan w:val="2"/>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275" w:type="dxa"/>
            <w:gridSpan w:val="2"/>
            <w:tcBorders>
              <w:top w:val="nil"/>
              <w:left w:val="single" w:sz="6" w:space="0" w:color="000000"/>
              <w:bottom w:val="single" w:sz="6" w:space="0" w:color="000000"/>
              <w:right w:val="nil"/>
            </w:tcBorders>
          </w:tcPr>
          <w:p w:rsidR="00F91B94" w:rsidRDefault="00F91B94">
            <w:pPr>
              <w:widowControl/>
              <w:adjustRightInd w:val="0"/>
              <w:jc w:val="right"/>
              <w:rPr>
                <w:color w:val="000000"/>
                <w:sz w:val="20"/>
                <w:szCs w:val="20"/>
              </w:rPr>
            </w:pPr>
          </w:p>
        </w:tc>
        <w:tc>
          <w:tcPr>
            <w:tcW w:w="1363" w:type="dxa"/>
            <w:gridSpan w:val="2"/>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099" w:type="dxa"/>
            <w:gridSpan w:val="2"/>
            <w:tcBorders>
              <w:top w:val="nil"/>
              <w:left w:val="nil"/>
              <w:bottom w:val="single" w:sz="6" w:space="0" w:color="000000"/>
              <w:right w:val="nil"/>
            </w:tcBorders>
          </w:tcPr>
          <w:p w:rsidR="00F91B94" w:rsidRDefault="00F91B94">
            <w:pPr>
              <w:widowControl/>
              <w:adjustRightInd w:val="0"/>
              <w:jc w:val="right"/>
              <w:rPr>
                <w:color w:val="000000"/>
                <w:sz w:val="20"/>
                <w:szCs w:val="20"/>
              </w:rPr>
            </w:pPr>
          </w:p>
        </w:tc>
        <w:tc>
          <w:tcPr>
            <w:tcW w:w="783" w:type="dxa"/>
            <w:gridSpan w:val="2"/>
            <w:tcBorders>
              <w:top w:val="nil"/>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r>
      <w:tr w:rsidR="00F91B94" w:rsidTr="00F91B94">
        <w:tblPrEx>
          <w:tblCellMar>
            <w:top w:w="0" w:type="dxa"/>
            <w:bottom w:w="0" w:type="dxa"/>
          </w:tblCellMar>
        </w:tblPrEx>
        <w:trPr>
          <w:gridAfter w:val="1"/>
          <w:wAfter w:w="7" w:type="dxa"/>
          <w:trHeight w:val="686"/>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Conferencia Amores Tóxicos</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y Calidad en los servicios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Lista de Asistencia, evaluación de la conferencia </w:t>
            </w:r>
            <w:r>
              <w:rPr>
                <w:color w:val="000000"/>
                <w:sz w:val="20"/>
                <w:szCs w:val="20"/>
              </w:rPr>
              <w:lastRenderedPageBreak/>
              <w:t>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 xml:space="preserve">Las escuelas otorgan los espacios para </w:t>
            </w:r>
            <w:r>
              <w:rPr>
                <w:color w:val="000000"/>
                <w:sz w:val="20"/>
                <w:szCs w:val="20"/>
              </w:rPr>
              <w:lastRenderedPageBreak/>
              <w:t>impartir las conferencias</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 xml:space="preserve">sin informacin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4"/>
                <w:szCs w:val="24"/>
              </w:rPr>
            </w:pPr>
            <w:r>
              <w:rPr>
                <w:color w:val="000000"/>
                <w:sz w:val="24"/>
                <w:szCs w:val="24"/>
              </w:rPr>
              <w:t>Programa pausado</w:t>
            </w:r>
          </w:p>
        </w:tc>
      </w:tr>
      <w:tr w:rsidR="00F91B94" w:rsidTr="00F91B94">
        <w:tblPrEx>
          <w:tblCellMar>
            <w:top w:w="0" w:type="dxa"/>
            <w:bottom w:w="0" w:type="dxa"/>
          </w:tblCellMar>
        </w:tblPrEx>
        <w:trPr>
          <w:gridAfter w:val="1"/>
          <w:wAfter w:w="7" w:type="dxa"/>
          <w:trHeight w:val="9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Conferencias de Salud Sexual (Amor Responsable)</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a la conferencia y evaluación de la conferencia</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Lista de Asistencia y evaluación de calidad de la conferencia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otorgan los espacios en las escuelas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4"/>
                <w:szCs w:val="24"/>
              </w:rPr>
            </w:pPr>
            <w:r>
              <w:rPr>
                <w:color w:val="000000"/>
                <w:sz w:val="24"/>
                <w:szCs w:val="24"/>
              </w:rPr>
              <w:t>Programa pausado</w:t>
            </w:r>
          </w:p>
        </w:tc>
      </w:tr>
      <w:tr w:rsidR="00F91B94" w:rsidTr="00F91B94">
        <w:tblPrEx>
          <w:tblCellMar>
            <w:top w:w="0" w:type="dxa"/>
            <w:bottom w:w="0" w:type="dxa"/>
          </w:tblCellMar>
        </w:tblPrEx>
        <w:trPr>
          <w:gridAfter w:val="1"/>
          <w:wAfter w:w="7" w:type="dxa"/>
          <w:trHeight w:val="792"/>
        </w:trPr>
        <w:tc>
          <w:tcPr>
            <w:tcW w:w="1306" w:type="dxa"/>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Conferencia Lucha Como Niña</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a la conferencia</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Lista de Asistencia, evaluación de la conferencia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La agenda de la Senadora Veronica Delgadillo se adecua a las fechas previstas por la administración de CecyTEJ</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cumplio con el objetivo del programa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cumplio con el objetivo del programa </w:t>
            </w:r>
          </w:p>
        </w:tc>
      </w:tr>
      <w:tr w:rsidR="00F91B94" w:rsidTr="00F91B94">
        <w:tblPrEx>
          <w:tblCellMar>
            <w:top w:w="0" w:type="dxa"/>
            <w:bottom w:w="0" w:type="dxa"/>
          </w:tblCellMar>
        </w:tblPrEx>
        <w:trPr>
          <w:gridAfter w:val="1"/>
          <w:wAfter w:w="7" w:type="dxa"/>
          <w:trHeight w:val="780"/>
        </w:trPr>
        <w:tc>
          <w:tcPr>
            <w:tcW w:w="1306" w:type="dxa"/>
            <w:tcBorders>
              <w:top w:val="single" w:sz="6" w:space="0" w:color="000000"/>
              <w:left w:val="single" w:sz="6" w:space="0" w:color="000000"/>
              <w:bottom w:val="nil"/>
              <w:right w:val="single" w:sz="6" w:space="0" w:color="000000"/>
            </w:tcBorders>
          </w:tcPr>
          <w:p w:rsidR="00F91B94" w:rsidRDefault="00F91B94">
            <w:pPr>
              <w:widowControl/>
              <w:adjustRightInd w:val="0"/>
              <w:jc w:val="center"/>
              <w:rPr>
                <w:b/>
                <w:bCs/>
                <w:color w:val="000000"/>
                <w:sz w:val="20"/>
                <w:szCs w:val="20"/>
              </w:rPr>
            </w:pPr>
            <w:r>
              <w:rPr>
                <w:b/>
                <w:bCs/>
                <w:color w:val="000000"/>
                <w:sz w:val="20"/>
                <w:szCs w:val="20"/>
              </w:rPr>
              <w:t>ACTIVIADADES</w:t>
            </w: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p>
          <w:p w:rsidR="00F91B94" w:rsidRDefault="00F91B94">
            <w:pPr>
              <w:widowControl/>
              <w:adjustRightInd w:val="0"/>
              <w:jc w:val="center"/>
              <w:rPr>
                <w:color w:val="000000"/>
                <w:sz w:val="20"/>
                <w:szCs w:val="20"/>
              </w:rPr>
            </w:pPr>
            <w:r>
              <w:rPr>
                <w:color w:val="000000"/>
                <w:sz w:val="20"/>
                <w:szCs w:val="20"/>
              </w:rPr>
              <w:t>IMAJ Te respalda</w:t>
            </w:r>
          </w:p>
          <w:p w:rsidR="00F91B94" w:rsidRDefault="00F91B94">
            <w:pPr>
              <w:widowControl/>
              <w:adjustRightInd w:val="0"/>
              <w:jc w:val="center"/>
              <w:rPr>
                <w:color w:val="000000"/>
                <w:sz w:val="20"/>
                <w:szCs w:val="20"/>
              </w:rPr>
            </w:pPr>
            <w:r>
              <w:rPr>
                <w:color w:val="000000"/>
                <w:sz w:val="20"/>
                <w:szCs w:val="20"/>
              </w:rPr>
              <w:t>Mente Sana</w:t>
            </w:r>
          </w:p>
          <w:p w:rsidR="00F91B94" w:rsidRDefault="00F91B94">
            <w:pPr>
              <w:widowControl/>
              <w:adjustRightInd w:val="0"/>
              <w:jc w:val="center"/>
              <w:rPr>
                <w:color w:val="000000"/>
                <w:sz w:val="20"/>
                <w:szCs w:val="20"/>
              </w:rPr>
            </w:pPr>
            <w:r>
              <w:rPr>
                <w:color w:val="000000"/>
                <w:sz w:val="20"/>
                <w:szCs w:val="20"/>
              </w:rPr>
              <w:t>Programa de Asistencia Jurídica y Psicologica</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consultas brindadas en el mes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 Asistencia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cuenta con el profesional encargado para desarrollar la asesoria</w:t>
            </w:r>
          </w:p>
        </w:tc>
        <w:tc>
          <w:tcPr>
            <w:tcW w:w="1301" w:type="dxa"/>
            <w:gridSpan w:val="2"/>
            <w:tcBorders>
              <w:top w:val="single" w:sz="6" w:space="0" w:color="000000"/>
              <w:left w:val="single" w:sz="6" w:space="0" w:color="000000"/>
              <w:bottom w:val="single" w:sz="6" w:space="0" w:color="000000"/>
              <w:right w:val="nil"/>
            </w:tcBorders>
          </w:tcPr>
          <w:p w:rsidR="00F91B94" w:rsidRDefault="00F91B94">
            <w:pPr>
              <w:widowControl/>
              <w:adjustRightInd w:val="0"/>
              <w:jc w:val="center"/>
              <w:rPr>
                <w:color w:val="000000"/>
                <w:sz w:val="20"/>
                <w:szCs w:val="20"/>
              </w:rPr>
            </w:pPr>
            <w:r>
              <w:rPr>
                <w:color w:val="000000"/>
                <w:sz w:val="20"/>
                <w:szCs w:val="20"/>
              </w:rPr>
              <w:t>15</w:t>
            </w:r>
          </w:p>
        </w:tc>
        <w:tc>
          <w:tcPr>
            <w:tcW w:w="1107" w:type="dxa"/>
            <w:gridSpan w:val="2"/>
            <w:tcBorders>
              <w:top w:val="single" w:sz="6" w:space="0" w:color="000000"/>
              <w:left w:val="nil"/>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cuenta con el profesional encargado para desarrollar la asesoria</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20</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coordinación con la Jefatura de </w:t>
            </w:r>
          </w:p>
          <w:p w:rsidR="00F91B94" w:rsidRDefault="00F91B94">
            <w:pPr>
              <w:widowControl/>
              <w:adjustRightInd w:val="0"/>
              <w:jc w:val="center"/>
              <w:rPr>
                <w:color w:val="000000"/>
                <w:sz w:val="20"/>
                <w:szCs w:val="20"/>
              </w:rPr>
            </w:pPr>
            <w:r>
              <w:rPr>
                <w:color w:val="000000"/>
                <w:sz w:val="20"/>
                <w:szCs w:val="20"/>
              </w:rPr>
              <w:t xml:space="preserve">Inclusión y diversidad se </w:t>
            </w:r>
          </w:p>
          <w:p w:rsidR="00F91B94" w:rsidRDefault="00F91B94">
            <w:pPr>
              <w:widowControl/>
              <w:adjustRightInd w:val="0"/>
              <w:jc w:val="center"/>
              <w:rPr>
                <w:color w:val="000000"/>
                <w:sz w:val="20"/>
                <w:szCs w:val="20"/>
              </w:rPr>
            </w:pPr>
            <w:r>
              <w:rPr>
                <w:color w:val="000000"/>
                <w:sz w:val="20"/>
                <w:szCs w:val="20"/>
              </w:rPr>
              <w:t xml:space="preserve">brindaron consultas </w:t>
            </w:r>
          </w:p>
          <w:p w:rsidR="00F91B94" w:rsidRDefault="00F91B94">
            <w:pPr>
              <w:widowControl/>
              <w:adjustRightInd w:val="0"/>
              <w:jc w:val="center"/>
              <w:rPr>
                <w:color w:val="000000"/>
                <w:sz w:val="20"/>
                <w:szCs w:val="20"/>
              </w:rPr>
            </w:pPr>
            <w:r>
              <w:rPr>
                <w:color w:val="000000"/>
                <w:sz w:val="20"/>
                <w:szCs w:val="20"/>
              </w:rPr>
              <w:lastRenderedPageBreak/>
              <w:t>Psicológicas gratuitas en distintas sedes de nuestro municipio.</w:t>
            </w:r>
          </w:p>
          <w:p w:rsidR="00F91B94" w:rsidRDefault="00F91B94">
            <w:pPr>
              <w:widowControl/>
              <w:adjustRightInd w:val="0"/>
              <w:jc w:val="center"/>
              <w:rPr>
                <w:color w:val="000000"/>
                <w:sz w:val="20"/>
                <w:szCs w:val="20"/>
              </w:rPr>
            </w:pP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32 consultas</w:t>
            </w:r>
          </w:p>
        </w:tc>
      </w:tr>
      <w:tr w:rsidR="00F91B94" w:rsidTr="00F91B94">
        <w:tblPrEx>
          <w:tblCellMar>
            <w:top w:w="0" w:type="dxa"/>
            <w:bottom w:w="0" w:type="dxa"/>
          </w:tblCellMar>
        </w:tblPrEx>
        <w:trPr>
          <w:gridAfter w:val="1"/>
          <w:wAfter w:w="7" w:type="dxa"/>
          <w:trHeight w:val="1001"/>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Curso de Aplicación de Uñas</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1301"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Ccasa de la cultita , de la delegacion del verde </w:t>
            </w:r>
          </w:p>
        </w:tc>
        <w:tc>
          <w:tcPr>
            <w:tcW w:w="1107"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rPr>
            </w:pPr>
            <w:r>
              <w:rPr>
                <w:color w:val="000000"/>
              </w:rPr>
              <w:t>150</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taller en casa de la cultura delegacion del verde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rPr>
            </w:pPr>
            <w:r>
              <w:rPr>
                <w:color w:val="000000"/>
              </w:rPr>
              <w:t>80</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Sin informacion</w:t>
            </w:r>
          </w:p>
        </w:tc>
      </w:tr>
      <w:tr w:rsidR="00F91B94" w:rsidTr="00F91B94">
        <w:tblPrEx>
          <w:tblCellMar>
            <w:top w:w="0" w:type="dxa"/>
            <w:bottom w:w="0" w:type="dxa"/>
          </w:tblCellMar>
        </w:tblPrEx>
        <w:trPr>
          <w:gridAfter w:val="1"/>
          <w:wAfter w:w="7" w:type="dxa"/>
          <w:trHeight w:val="617"/>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Taller de teatro</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al Curso</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 Asistencia y evidencias fotograficas</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cuenta con el apoyo de PLISENHM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ya se cumplio con el objetivo del programa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ya se cumplio con el objetivo del programa </w:t>
            </w:r>
          </w:p>
        </w:tc>
      </w:tr>
      <w:tr w:rsidR="00F91B94" w:rsidTr="00F91B94">
        <w:tblPrEx>
          <w:tblCellMar>
            <w:top w:w="0" w:type="dxa"/>
            <w:bottom w:w="0" w:type="dxa"/>
          </w:tblCellMar>
        </w:tblPrEx>
        <w:trPr>
          <w:gridAfter w:val="1"/>
          <w:wAfter w:w="7" w:type="dxa"/>
          <w:trHeight w:val="6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Escuela para Jovenes</w:t>
            </w:r>
          </w:p>
          <w:p w:rsidR="00F91B94" w:rsidRDefault="00F91B94">
            <w:pPr>
              <w:widowControl/>
              <w:adjustRightInd w:val="0"/>
              <w:jc w:val="center"/>
              <w:rPr>
                <w:color w:val="000000"/>
                <w:sz w:val="20"/>
                <w:szCs w:val="20"/>
              </w:rPr>
            </w:pPr>
            <w:r>
              <w:rPr>
                <w:color w:val="000000"/>
                <w:sz w:val="20"/>
                <w:szCs w:val="20"/>
              </w:rPr>
              <w:t xml:space="preserve">Programa de regularización </w:t>
            </w:r>
            <w:r>
              <w:rPr>
                <w:color w:val="000000"/>
                <w:sz w:val="20"/>
                <w:szCs w:val="20"/>
              </w:rPr>
              <w:lastRenderedPageBreak/>
              <w:t>escolar en nivel básico y medio</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Número de alumnos certificados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Gestión</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Los alumnos usan el curso de </w:t>
            </w:r>
            <w:r>
              <w:rPr>
                <w:color w:val="000000"/>
                <w:sz w:val="20"/>
                <w:szCs w:val="20"/>
              </w:rPr>
              <w:lastRenderedPageBreak/>
              <w:t>manea adecuada para acceder a la universidad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 xml:space="preserve">sin informacion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ya se cumplio con el objetivo del programa </w:t>
            </w:r>
          </w:p>
        </w:tc>
      </w:tr>
      <w:tr w:rsidR="00F91B94" w:rsidTr="00F91B94">
        <w:tblPrEx>
          <w:tblCellMar>
            <w:top w:w="0" w:type="dxa"/>
            <w:bottom w:w="0" w:type="dxa"/>
          </w:tblCellMar>
        </w:tblPrEx>
        <w:trPr>
          <w:gridAfter w:val="1"/>
          <w:wAfter w:w="7" w:type="dxa"/>
          <w:trHeight w:val="593"/>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Mercadito Tianguis Cultural de Jóvenes Emprendedores</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Los jovenes tienen interes en partcipar mostrando los productos que tienen a la venta</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600 asistentes en cabecera municipal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El mercadito se combinó con el evento El Salto Suena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Programa pausado</w:t>
            </w:r>
          </w:p>
        </w:tc>
      </w:tr>
      <w:tr w:rsidR="00F91B94" w:rsidTr="00F91B94">
        <w:tblPrEx>
          <w:tblCellMar>
            <w:top w:w="0" w:type="dxa"/>
            <w:bottom w:w="0" w:type="dxa"/>
          </w:tblCellMar>
        </w:tblPrEx>
        <w:trPr>
          <w:gridAfter w:val="1"/>
          <w:wAfter w:w="7" w:type="dxa"/>
          <w:trHeight w:val="650"/>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Fería Orientación Vocacional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a la feria</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Los centros universitarios tienen interes en participar en la Feria de orientación vocacional</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ya se cumplio con el objetivo del programa </w:t>
            </w:r>
          </w:p>
        </w:tc>
      </w:tr>
      <w:tr w:rsidR="00F91B94" w:rsidTr="00F91B94">
        <w:tblPrEx>
          <w:tblCellMar>
            <w:top w:w="0" w:type="dxa"/>
            <w:bottom w:w="0" w:type="dxa"/>
          </w:tblCellMar>
        </w:tblPrEx>
        <w:trPr>
          <w:gridAfter w:val="1"/>
          <w:wAfter w:w="7" w:type="dxa"/>
          <w:trHeight w:val="6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Taller de enfermeria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Numero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cuenta con el apoyo de personas especializadas </w:t>
            </w:r>
          </w:p>
        </w:tc>
        <w:tc>
          <w:tcPr>
            <w:tcW w:w="1301"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curso impartido en IMAJ las pintas</w:t>
            </w:r>
          </w:p>
        </w:tc>
        <w:tc>
          <w:tcPr>
            <w:tcW w:w="1107"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60</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IMAJ pintas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60</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Curso impartido en IMAJ Pintas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80 asistentes</w:t>
            </w:r>
          </w:p>
        </w:tc>
      </w:tr>
      <w:tr w:rsidR="00F91B94" w:rsidTr="00F91B94">
        <w:tblPrEx>
          <w:tblCellMar>
            <w:top w:w="0" w:type="dxa"/>
            <w:bottom w:w="0" w:type="dxa"/>
          </w:tblCellMar>
        </w:tblPrEx>
        <w:trPr>
          <w:gridAfter w:val="1"/>
          <w:wAfter w:w="7" w:type="dxa"/>
          <w:trHeight w:val="6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Curso de automaquiillaje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Numero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cuenta con el apoyo de personas especializadas </w:t>
            </w:r>
          </w:p>
        </w:tc>
        <w:tc>
          <w:tcPr>
            <w:tcW w:w="1301"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casa de la cultura, lomas de el salto e IMAJ </w:t>
            </w:r>
          </w:p>
        </w:tc>
        <w:tc>
          <w:tcPr>
            <w:tcW w:w="1107"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200</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casa de la cultura , lomas de el salto e IMAJ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200</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tuvieron cursos en La Casa de la </w:t>
            </w:r>
          </w:p>
          <w:p w:rsidR="00F91B94" w:rsidRDefault="00F91B94">
            <w:pPr>
              <w:widowControl/>
              <w:adjustRightInd w:val="0"/>
              <w:jc w:val="center"/>
              <w:rPr>
                <w:color w:val="000000"/>
                <w:sz w:val="20"/>
                <w:szCs w:val="20"/>
              </w:rPr>
            </w:pPr>
            <w:r>
              <w:rPr>
                <w:color w:val="000000"/>
                <w:sz w:val="20"/>
                <w:szCs w:val="20"/>
              </w:rPr>
              <w:t xml:space="preserve">Cultura, Lomas del salto y IMAJ  </w:t>
            </w:r>
          </w:p>
          <w:p w:rsidR="00F91B94" w:rsidRDefault="00F91B94">
            <w:pPr>
              <w:widowControl/>
              <w:adjustRightInd w:val="0"/>
              <w:jc w:val="center"/>
              <w:rPr>
                <w:color w:val="000000"/>
                <w:sz w:val="20"/>
                <w:szCs w:val="20"/>
              </w:rPr>
            </w:pP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120 asistentes </w:t>
            </w:r>
          </w:p>
        </w:tc>
      </w:tr>
      <w:tr w:rsidR="00F91B94" w:rsidTr="00F91B94">
        <w:tblPrEx>
          <w:tblCellMar>
            <w:top w:w="0" w:type="dxa"/>
            <w:bottom w:w="0" w:type="dxa"/>
          </w:tblCellMar>
        </w:tblPrEx>
        <w:trPr>
          <w:gridAfter w:val="1"/>
          <w:wAfter w:w="7" w:type="dxa"/>
          <w:trHeight w:val="6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Curso de fototgrafia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Numero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promover la creatividad</w:t>
            </w:r>
          </w:p>
        </w:tc>
        <w:tc>
          <w:tcPr>
            <w:tcW w:w="1301"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se realizo concurso express sec. 12 las pintas </w:t>
            </w:r>
          </w:p>
        </w:tc>
        <w:tc>
          <w:tcPr>
            <w:tcW w:w="1107" w:type="dxa"/>
            <w:gridSpan w:val="2"/>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30</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Programa pausado</w:t>
            </w:r>
          </w:p>
        </w:tc>
      </w:tr>
      <w:tr w:rsidR="00F91B94" w:rsidTr="00F91B94">
        <w:tblPrEx>
          <w:tblCellMar>
            <w:top w:w="0" w:type="dxa"/>
            <w:bottom w:w="0" w:type="dxa"/>
          </w:tblCellMar>
        </w:tblPrEx>
        <w:trPr>
          <w:gridAfter w:val="1"/>
          <w:wAfter w:w="7" w:type="dxa"/>
          <w:trHeight w:val="629"/>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Encuentro Municipal de Juventudes</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asistentes/ Mecanismos de participación creados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cuenta con los insumos necesarios para el desarrollo de la actividad</w:t>
            </w:r>
          </w:p>
        </w:tc>
        <w:tc>
          <w:tcPr>
            <w:tcW w:w="2408" w:type="dxa"/>
            <w:gridSpan w:val="4"/>
            <w:tcBorders>
              <w:top w:val="nil"/>
              <w:left w:val="nil"/>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263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Sin informacion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ya se cumplio con el objetivo del programa </w:t>
            </w:r>
          </w:p>
        </w:tc>
      </w:tr>
      <w:tr w:rsidR="00F91B94" w:rsidTr="00F91B94">
        <w:tblPrEx>
          <w:tblCellMar>
            <w:top w:w="0" w:type="dxa"/>
            <w:bottom w:w="0" w:type="dxa"/>
          </w:tblCellMar>
        </w:tblPrEx>
        <w:trPr>
          <w:gridAfter w:val="1"/>
          <w:wAfter w:w="7" w:type="dxa"/>
          <w:trHeight w:val="792"/>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Cuidemos el planeta   Programa de reforestación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asistentes/ Número de arboles creados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cuenta con los insumos necesarios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500 asistentes </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Planeación y vinculación para </w:t>
            </w:r>
          </w:p>
          <w:p w:rsidR="00F91B94" w:rsidRDefault="00F91B94">
            <w:pPr>
              <w:widowControl/>
              <w:adjustRightInd w:val="0"/>
              <w:jc w:val="center"/>
              <w:rPr>
                <w:color w:val="000000"/>
                <w:sz w:val="20"/>
                <w:szCs w:val="20"/>
              </w:rPr>
            </w:pPr>
            <w:r>
              <w:rPr>
                <w:color w:val="000000"/>
                <w:sz w:val="20"/>
                <w:szCs w:val="20"/>
              </w:rPr>
              <w:t xml:space="preserve">otorgar 1000 boletos del concierto </w:t>
            </w:r>
          </w:p>
          <w:p w:rsidR="00F91B94" w:rsidRDefault="00F91B94">
            <w:pPr>
              <w:widowControl/>
              <w:adjustRightInd w:val="0"/>
              <w:jc w:val="center"/>
              <w:rPr>
                <w:color w:val="000000"/>
                <w:sz w:val="20"/>
                <w:szCs w:val="20"/>
              </w:rPr>
            </w:pPr>
            <w:r>
              <w:rPr>
                <w:color w:val="000000"/>
                <w:sz w:val="20"/>
                <w:szCs w:val="20"/>
              </w:rPr>
              <w:t xml:space="preserve">Resistencia como pago a los </w:t>
            </w:r>
          </w:p>
          <w:p w:rsidR="00F91B94" w:rsidRDefault="00F91B94">
            <w:pPr>
              <w:widowControl/>
              <w:adjustRightInd w:val="0"/>
              <w:jc w:val="center"/>
              <w:rPr>
                <w:color w:val="000000"/>
                <w:sz w:val="20"/>
                <w:szCs w:val="20"/>
              </w:rPr>
            </w:pPr>
            <w:r>
              <w:rPr>
                <w:color w:val="000000"/>
                <w:sz w:val="20"/>
                <w:szCs w:val="20"/>
              </w:rPr>
              <w:lastRenderedPageBreak/>
              <w:t xml:space="preserve">voluntarios del programa </w:t>
            </w:r>
          </w:p>
          <w:p w:rsidR="00F91B94" w:rsidRDefault="00F91B94">
            <w:pPr>
              <w:widowControl/>
              <w:adjustRightInd w:val="0"/>
              <w:jc w:val="center"/>
              <w:rPr>
                <w:color w:val="000000"/>
                <w:sz w:val="20"/>
                <w:szCs w:val="20"/>
              </w:rPr>
            </w:pP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200 Asistentes</w:t>
            </w:r>
          </w:p>
        </w:tc>
      </w:tr>
      <w:tr w:rsidR="00F91B94" w:rsidTr="00F91B94">
        <w:tblPrEx>
          <w:tblCellMar>
            <w:top w:w="0" w:type="dxa"/>
            <w:bottom w:w="0" w:type="dxa"/>
          </w:tblCellMar>
        </w:tblPrEx>
        <w:trPr>
          <w:gridAfter w:val="1"/>
          <w:wAfter w:w="7" w:type="dxa"/>
          <w:trHeight w:val="744"/>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Carrera 5 kilometros/ Rodada</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a la Carrera</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Registro de Asistentes</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Actividad programada para el mes de mayo</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r>
      <w:tr w:rsidR="00F91B94" w:rsidTr="00F91B94">
        <w:tblPrEx>
          <w:tblCellMar>
            <w:top w:w="0" w:type="dxa"/>
            <w:bottom w:w="0" w:type="dxa"/>
          </w:tblCellMar>
        </w:tblPrEx>
        <w:trPr>
          <w:gridAfter w:val="1"/>
          <w:wAfter w:w="7" w:type="dxa"/>
          <w:trHeight w:val="768"/>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Mundo a traves de la camara/ Curso Municipal de Fotografía</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participantes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Actividad Programada para el mes de junio</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Programa pausado</w:t>
            </w:r>
          </w:p>
        </w:tc>
      </w:tr>
      <w:tr w:rsidR="00F91B94" w:rsidTr="00F91B94">
        <w:tblPrEx>
          <w:tblCellMar>
            <w:top w:w="0" w:type="dxa"/>
            <w:bottom w:w="0" w:type="dxa"/>
          </w:tblCellMar>
        </w:tblPrEx>
        <w:trPr>
          <w:gridAfter w:val="1"/>
          <w:wAfter w:w="7" w:type="dxa"/>
          <w:trHeight w:val="780"/>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Curso de Verano IMAJ/ Curso </w:t>
            </w:r>
            <w:r>
              <w:rPr>
                <w:color w:val="000000"/>
                <w:sz w:val="20"/>
                <w:szCs w:val="20"/>
              </w:rPr>
              <w:lastRenderedPageBreak/>
              <w:t xml:space="preserve">recreativo y regulación academica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Número de asistentes al curso</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Bitacora del Instituto y </w:t>
            </w:r>
            <w:r>
              <w:rPr>
                <w:color w:val="000000"/>
                <w:sz w:val="20"/>
                <w:szCs w:val="20"/>
              </w:rPr>
              <w:lastRenderedPageBreak/>
              <w:t>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 xml:space="preserve">Se aprueban el </w:t>
            </w:r>
            <w:r>
              <w:rPr>
                <w:color w:val="000000"/>
                <w:sz w:val="20"/>
                <w:szCs w:val="20"/>
              </w:rPr>
              <w:lastRenderedPageBreak/>
              <w:t>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Actividades programada para julio y agosto</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Programa pausado</w:t>
            </w:r>
          </w:p>
        </w:tc>
      </w:tr>
      <w:tr w:rsidR="00F91B94" w:rsidTr="00F91B94">
        <w:tblPrEx>
          <w:tblCellMar>
            <w:top w:w="0" w:type="dxa"/>
            <w:bottom w:w="0" w:type="dxa"/>
          </w:tblCellMar>
        </w:tblPrEx>
        <w:trPr>
          <w:gridAfter w:val="1"/>
          <w:wAfter w:w="7" w:type="dxa"/>
          <w:trHeight w:val="792"/>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El Salto Suena /Programa de Talento Musical Saltense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Número de Bandas participantes / Número de asistentes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Actividades programada para agosto</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numero de asistentesw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1500</w:t>
            </w:r>
          </w:p>
        </w:tc>
        <w:tc>
          <w:tcPr>
            <w:tcW w:w="1099" w:type="dxa"/>
            <w:gridSpan w:val="2"/>
            <w:tcBorders>
              <w:top w:val="nil"/>
              <w:left w:val="nil"/>
              <w:bottom w:val="nil"/>
              <w:right w:val="nil"/>
            </w:tcBorders>
          </w:tcPr>
          <w:p w:rsidR="00F91B94" w:rsidRDefault="00F91B94">
            <w:pPr>
              <w:widowControl/>
              <w:adjustRightInd w:val="0"/>
              <w:rPr>
                <w:color w:val="000000"/>
                <w:sz w:val="24"/>
                <w:szCs w:val="24"/>
              </w:rPr>
            </w:pPr>
            <w:r>
              <w:rPr>
                <w:color w:val="000000"/>
                <w:sz w:val="24"/>
                <w:szCs w:val="24"/>
              </w:rPr>
              <w:t>Proyección de participantes en el evento cultural del dia de la independencia</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2 asistentes</w:t>
            </w:r>
          </w:p>
        </w:tc>
      </w:tr>
      <w:tr w:rsidR="00F91B94" w:rsidTr="00F91B94">
        <w:tblPrEx>
          <w:tblCellMar>
            <w:top w:w="0" w:type="dxa"/>
            <w:bottom w:w="0" w:type="dxa"/>
          </w:tblCellMar>
        </w:tblPrEx>
        <w:trPr>
          <w:gridAfter w:val="1"/>
          <w:wAfter w:w="7" w:type="dxa"/>
          <w:trHeight w:val="838"/>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Sentido Urbano/ Curso de Skate Partk y Arte Urbano</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asistentes/ Número de participantes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w:t>
            </w:r>
            <w:r>
              <w:rPr>
                <w:color w:val="000000"/>
                <w:sz w:val="20"/>
                <w:szCs w:val="20"/>
              </w:rPr>
              <w:lastRenderedPageBreak/>
              <w:t>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lastRenderedPageBreak/>
              <w:t>Actividad programada para octubre</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r>
      <w:tr w:rsidR="00F91B94" w:rsidTr="00F91B94">
        <w:tblPrEx>
          <w:tblCellMar>
            <w:top w:w="0" w:type="dxa"/>
            <w:bottom w:w="0" w:type="dxa"/>
          </w:tblCellMar>
        </w:tblPrEx>
        <w:trPr>
          <w:gridAfter w:val="1"/>
          <w:wAfter w:w="7" w:type="dxa"/>
          <w:trHeight w:val="907"/>
        </w:trPr>
        <w:tc>
          <w:tcPr>
            <w:tcW w:w="1306" w:type="dxa"/>
            <w:tcBorders>
              <w:top w:val="nil"/>
              <w:left w:val="single" w:sz="6" w:space="0" w:color="000000"/>
              <w:bottom w:val="nil"/>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Nadando con tiburones </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emprendedores y proyectos beneficiados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Actividad programada para noviembre</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882"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r>
      <w:tr w:rsidR="00F91B94" w:rsidTr="00F91B94">
        <w:tblPrEx>
          <w:tblCellMar>
            <w:top w:w="0" w:type="dxa"/>
            <w:bottom w:w="0" w:type="dxa"/>
          </w:tblCellMar>
        </w:tblPrEx>
        <w:trPr>
          <w:gridAfter w:val="1"/>
          <w:wAfter w:w="7" w:type="dxa"/>
          <w:trHeight w:val="977"/>
        </w:trPr>
        <w:tc>
          <w:tcPr>
            <w:tcW w:w="1306" w:type="dxa"/>
            <w:tcBorders>
              <w:top w:val="nil"/>
              <w:left w:val="single" w:sz="6" w:space="0" w:color="000000"/>
              <w:bottom w:val="single" w:sz="6" w:space="0" w:color="000000"/>
              <w:right w:val="single" w:sz="6" w:space="0" w:color="000000"/>
            </w:tcBorders>
          </w:tcPr>
          <w:p w:rsidR="00F91B94" w:rsidRDefault="00F91B94">
            <w:pPr>
              <w:widowControl/>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Bailalo Concurso Municipal de baile urbano</w:t>
            </w:r>
          </w:p>
        </w:tc>
        <w:tc>
          <w:tcPr>
            <w:tcW w:w="1197" w:type="dxa"/>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Número de participantes/ número de asistentes</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Eficacia</w:t>
            </w:r>
          </w:p>
        </w:tc>
        <w:tc>
          <w:tcPr>
            <w:tcW w:w="732"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Mensual </w:t>
            </w:r>
          </w:p>
        </w:tc>
        <w:tc>
          <w:tcPr>
            <w:tcW w:w="13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Bitacora del Instituto y Evidencia Fotografica</w:t>
            </w:r>
          </w:p>
        </w:tc>
        <w:tc>
          <w:tcPr>
            <w:tcW w:w="113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Se aprueban el presupuesto, los insumos y la colaboración entre dependencias para el desarrollo de la actividad</w:t>
            </w:r>
          </w:p>
        </w:tc>
        <w:tc>
          <w:tcPr>
            <w:tcW w:w="2408" w:type="dxa"/>
            <w:gridSpan w:val="4"/>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Actividad programada para diciembre </w:t>
            </w:r>
          </w:p>
        </w:tc>
        <w:tc>
          <w:tcPr>
            <w:tcW w:w="1275"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36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1099"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c>
          <w:tcPr>
            <w:tcW w:w="783" w:type="dxa"/>
            <w:gridSpan w:val="2"/>
            <w:tcBorders>
              <w:top w:val="single" w:sz="6" w:space="0" w:color="000000"/>
              <w:left w:val="single" w:sz="6" w:space="0" w:color="000000"/>
              <w:bottom w:val="single" w:sz="6" w:space="0" w:color="000000"/>
              <w:right w:val="single" w:sz="6" w:space="0" w:color="000000"/>
            </w:tcBorders>
          </w:tcPr>
          <w:p w:rsidR="00F91B94" w:rsidRDefault="00F91B94">
            <w:pPr>
              <w:widowControl/>
              <w:adjustRightInd w:val="0"/>
              <w:jc w:val="center"/>
              <w:rPr>
                <w:color w:val="000000"/>
                <w:sz w:val="20"/>
                <w:szCs w:val="20"/>
              </w:rPr>
            </w:pPr>
            <w:r>
              <w:rPr>
                <w:color w:val="000000"/>
                <w:sz w:val="20"/>
                <w:szCs w:val="20"/>
              </w:rPr>
              <w:t xml:space="preserve">en proceso de planeacion </w:t>
            </w:r>
          </w:p>
        </w:tc>
      </w:tr>
    </w:tbl>
    <w:p w:rsidR="00F91B94" w:rsidRDefault="00F91B94">
      <w:pPr>
        <w:rPr>
          <w:b/>
          <w:sz w:val="28"/>
          <w:szCs w:val="28"/>
        </w:rPr>
      </w:pPr>
    </w:p>
    <w:sectPr w:rsidR="00F91B94" w:rsidSect="0038073F">
      <w:headerReference w:type="default" r:id="rId10"/>
      <w:pgSz w:w="15840" w:h="12240" w:orient="landscape"/>
      <w:pgMar w:top="1701" w:right="1417" w:bottom="1701"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29" w:rsidRDefault="00A61129">
      <w:r>
        <w:separator/>
      </w:r>
    </w:p>
  </w:endnote>
  <w:endnote w:type="continuationSeparator" w:id="0">
    <w:p w:rsidR="00A61129" w:rsidRDefault="00A6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29" w:rsidRDefault="00A61129">
      <w:r>
        <w:separator/>
      </w:r>
    </w:p>
  </w:footnote>
  <w:footnote w:type="continuationSeparator" w:id="0">
    <w:p w:rsidR="00A61129" w:rsidRDefault="00A61129">
      <w:r>
        <w:continuationSeparator/>
      </w:r>
    </w:p>
  </w:footnote>
  <w:footnote w:id="1">
    <w:p w:rsidR="0038073F" w:rsidRDefault="0038073F" w:rsidP="0038073F">
      <w:pPr>
        <w:rPr>
          <w:color w:val="000000"/>
          <w:sz w:val="20"/>
          <w:szCs w:val="20"/>
        </w:rPr>
      </w:pPr>
      <w:r>
        <w:rPr>
          <w:vertAlign w:val="superscript"/>
        </w:rPr>
        <w:footnoteRef/>
      </w:r>
      <w:r>
        <w:rPr>
          <w:color w:val="000000"/>
          <w:sz w:val="20"/>
          <w:szCs w:val="20"/>
        </w:rPr>
        <w:t xml:space="preserve"> El porcentaje se contempla en base a la población total del municipio (232,852 habitantes) que informa el Instituto de Información Geográfica de Jalisco en el Censo Poblacional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AB" w:rsidRDefault="0001264D">
    <w:pPr>
      <w:widowControl/>
      <w:spacing w:line="256" w:lineRule="auto"/>
      <w:jc w:val="center"/>
      <w:rPr>
        <w:b/>
        <w:color w:val="595959"/>
        <w:sz w:val="28"/>
        <w:szCs w:val="28"/>
      </w:rPr>
    </w:pPr>
    <w:r>
      <w:rPr>
        <w:b/>
        <w:color w:val="595959"/>
        <w:sz w:val="28"/>
        <w:szCs w:val="28"/>
      </w:rPr>
      <w:t>EL SALTO</w:t>
    </w:r>
    <w:r>
      <w:rPr>
        <w:noProof/>
      </w:rPr>
      <w:drawing>
        <wp:anchor distT="0" distB="0" distL="0" distR="0" simplePos="0" relativeHeight="251658240" behindDoc="1" locked="0" layoutInCell="1" hidden="0" allowOverlap="1">
          <wp:simplePos x="0" y="0"/>
          <wp:positionH relativeFrom="column">
            <wp:posOffset>8210550</wp:posOffset>
          </wp:positionH>
          <wp:positionV relativeFrom="paragraph">
            <wp:posOffset>-86359</wp:posOffset>
          </wp:positionV>
          <wp:extent cx="1555750" cy="5969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5750" cy="596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4943269</wp:posOffset>
          </wp:positionH>
          <wp:positionV relativeFrom="paragraph">
            <wp:posOffset>-243341</wp:posOffset>
          </wp:positionV>
          <wp:extent cx="1540615" cy="683741"/>
          <wp:effectExtent l="0" t="0" r="0" b="0"/>
          <wp:wrapNone/>
          <wp:docPr id="6" name="image2.jpg" descr="C:\Users\Lenovo\Downloads\WhatsAppImage2022-01-12at12.53.47PM.jpeg"/>
          <wp:cNvGraphicFramePr/>
          <a:graphic xmlns:a="http://schemas.openxmlformats.org/drawingml/2006/main">
            <a:graphicData uri="http://schemas.openxmlformats.org/drawingml/2006/picture">
              <pic:pic xmlns:pic="http://schemas.openxmlformats.org/drawingml/2006/picture">
                <pic:nvPicPr>
                  <pic:cNvPr id="0" name="image2.jpg" descr="C:\Users\Lenovo\Downloads\WhatsAppImage2022-01-12at12.53.47PM.jpeg"/>
                  <pic:cNvPicPr preferRelativeResize="0"/>
                </pic:nvPicPr>
                <pic:blipFill>
                  <a:blip r:embed="rId2"/>
                  <a:srcRect l="11893" t="15020" r="9713" b="39351"/>
                  <a:stretch>
                    <a:fillRect/>
                  </a:stretch>
                </pic:blipFill>
                <pic:spPr>
                  <a:xfrm>
                    <a:off x="0" y="0"/>
                    <a:ext cx="1540615" cy="683741"/>
                  </a:xfrm>
                  <a:prstGeom prst="rect">
                    <a:avLst/>
                  </a:prstGeom>
                  <a:ln/>
                </pic:spPr>
              </pic:pic>
            </a:graphicData>
          </a:graphic>
        </wp:anchor>
      </w:drawing>
    </w:r>
  </w:p>
  <w:p w:rsidR="00CC53AB" w:rsidRDefault="0001264D">
    <w:pPr>
      <w:widowControl/>
      <w:spacing w:line="256" w:lineRule="auto"/>
      <w:jc w:val="center"/>
      <w:rPr>
        <w:b/>
        <w:color w:val="595959"/>
        <w:sz w:val="28"/>
        <w:szCs w:val="28"/>
      </w:rPr>
    </w:pPr>
    <w:r>
      <w:rPr>
        <w:b/>
        <w:color w:val="595959"/>
        <w:sz w:val="28"/>
        <w:szCs w:val="28"/>
      </w:rPr>
      <w:t>GOBIERNO MUNICIPAL</w:t>
    </w:r>
  </w:p>
  <w:p w:rsidR="00CC53AB" w:rsidRDefault="0001264D">
    <w:pPr>
      <w:widowControl/>
      <w:spacing w:line="256" w:lineRule="auto"/>
      <w:jc w:val="center"/>
      <w:rPr>
        <w:b/>
        <w:color w:val="595959"/>
        <w:sz w:val="28"/>
        <w:szCs w:val="28"/>
      </w:rPr>
    </w:pPr>
    <w:r>
      <w:rPr>
        <w:b/>
        <w:color w:val="595959"/>
        <w:sz w:val="28"/>
        <w:szCs w:val="28"/>
      </w:rPr>
      <w:t>PROGRAMA OPERATIVO ANUAL 2022</w:t>
    </w:r>
  </w:p>
  <w:p w:rsidR="00CC53AB" w:rsidRDefault="00CC53AB">
    <w:pPr>
      <w:widowControl/>
      <w:tabs>
        <w:tab w:val="center" w:pos="4419"/>
        <w:tab w:val="right" w:pos="8838"/>
      </w:tabs>
      <w:rPr>
        <w:rFonts w:ascii="Calibri" w:eastAsia="Calibri" w:hAnsi="Calibri" w:cs="Calibri"/>
      </w:rPr>
    </w:pPr>
  </w:p>
  <w:p w:rsidR="00CC53AB" w:rsidRDefault="00CC53A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62E"/>
    <w:multiLevelType w:val="hybridMultilevel"/>
    <w:tmpl w:val="158A94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9755A95"/>
    <w:multiLevelType w:val="multilevel"/>
    <w:tmpl w:val="9C726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4B4865"/>
    <w:multiLevelType w:val="multilevel"/>
    <w:tmpl w:val="394EF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80B78"/>
    <w:multiLevelType w:val="hybridMultilevel"/>
    <w:tmpl w:val="75BE957C"/>
    <w:lvl w:ilvl="0" w:tplc="5B183840">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F03B5A"/>
    <w:multiLevelType w:val="multilevel"/>
    <w:tmpl w:val="4CFCC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20ECD"/>
    <w:multiLevelType w:val="multilevel"/>
    <w:tmpl w:val="097E8A40"/>
    <w:lvl w:ilvl="0">
      <w:start w:val="1"/>
      <w:numFmt w:val="decimal"/>
      <w:lvlText w:val="%1."/>
      <w:lvlJc w:val="left"/>
      <w:pPr>
        <w:ind w:left="360" w:hanging="360"/>
      </w:pPr>
      <w:rPr>
        <w:b/>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15:restartNumberingAfterBreak="0">
    <w:nsid w:val="35454917"/>
    <w:multiLevelType w:val="multilevel"/>
    <w:tmpl w:val="6A3C088E"/>
    <w:lvl w:ilvl="0">
      <w:start w:val="1"/>
      <w:numFmt w:val="bullet"/>
      <w:lvlText w:val="o"/>
      <w:lvlJc w:val="left"/>
      <w:pPr>
        <w:ind w:left="1494" w:hanging="360"/>
      </w:pPr>
      <w:rPr>
        <w:rFonts w:ascii="Courier New" w:eastAsia="Courier New" w:hAnsi="Courier New" w:cs="Courier New"/>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15:restartNumberingAfterBreak="0">
    <w:nsid w:val="358446FE"/>
    <w:multiLevelType w:val="hybridMultilevel"/>
    <w:tmpl w:val="75BE957C"/>
    <w:lvl w:ilvl="0" w:tplc="5B183840">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6AB3194"/>
    <w:multiLevelType w:val="multilevel"/>
    <w:tmpl w:val="7FCACC4E"/>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5358F7"/>
    <w:multiLevelType w:val="multilevel"/>
    <w:tmpl w:val="74E85E8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AB"/>
    <w:rsid w:val="0001264D"/>
    <w:rsid w:val="0038073F"/>
    <w:rsid w:val="00A61129"/>
    <w:rsid w:val="00CC53AB"/>
    <w:rsid w:val="00F91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94AC"/>
  <w15:docId w15:val="{E87F43B5-5327-4EC4-A2E0-8BDB75C5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7DBD"/>
    <w:pPr>
      <w:autoSpaceDE w:val="0"/>
      <w:autoSpaceDN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106FDC"/>
    <w:pPr>
      <w:ind w:left="720"/>
      <w:contextualSpacing/>
    </w:pPr>
  </w:style>
  <w:style w:type="paragraph" w:styleId="Encabezado">
    <w:name w:val="header"/>
    <w:basedOn w:val="Normal"/>
    <w:link w:val="EncabezadoCar"/>
    <w:uiPriority w:val="99"/>
    <w:unhideWhenUsed/>
    <w:rsid w:val="00E34308"/>
    <w:pPr>
      <w:tabs>
        <w:tab w:val="center" w:pos="4419"/>
        <w:tab w:val="right" w:pos="8838"/>
      </w:tabs>
    </w:pPr>
  </w:style>
  <w:style w:type="character" w:customStyle="1" w:styleId="EncabezadoCar">
    <w:name w:val="Encabezado Car"/>
    <w:basedOn w:val="Fuentedeprrafopredeter"/>
    <w:link w:val="Encabezado"/>
    <w:uiPriority w:val="99"/>
    <w:rsid w:val="00E34308"/>
    <w:rPr>
      <w:rFonts w:ascii="Arial" w:eastAsia="Arial" w:hAnsi="Arial" w:cs="Arial"/>
    </w:rPr>
  </w:style>
  <w:style w:type="paragraph" w:styleId="Piedepgina">
    <w:name w:val="footer"/>
    <w:basedOn w:val="Normal"/>
    <w:link w:val="PiedepginaCar"/>
    <w:uiPriority w:val="99"/>
    <w:unhideWhenUsed/>
    <w:rsid w:val="00E34308"/>
    <w:pPr>
      <w:tabs>
        <w:tab w:val="center" w:pos="4419"/>
        <w:tab w:val="right" w:pos="8838"/>
      </w:tabs>
    </w:pPr>
  </w:style>
  <w:style w:type="character" w:customStyle="1" w:styleId="PiedepginaCar">
    <w:name w:val="Pie de página Car"/>
    <w:basedOn w:val="Fuentedeprrafopredeter"/>
    <w:link w:val="Piedepgina"/>
    <w:uiPriority w:val="99"/>
    <w:rsid w:val="00E34308"/>
    <w:rPr>
      <w:rFonts w:ascii="Arial" w:eastAsia="Arial" w:hAnsi="Arial" w:cs="Arial"/>
    </w:rPr>
  </w:style>
  <w:style w:type="table" w:styleId="Tablaconcuadrcula">
    <w:name w:val="Table Grid"/>
    <w:basedOn w:val="Tablanormal"/>
    <w:uiPriority w:val="39"/>
    <w:rsid w:val="0063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9326">
      <w:bodyDiv w:val="1"/>
      <w:marLeft w:val="0"/>
      <w:marRight w:val="0"/>
      <w:marTop w:val="0"/>
      <w:marBottom w:val="0"/>
      <w:divBdr>
        <w:top w:val="none" w:sz="0" w:space="0" w:color="auto"/>
        <w:left w:val="none" w:sz="0" w:space="0" w:color="auto"/>
        <w:bottom w:val="none" w:sz="0" w:space="0" w:color="auto"/>
        <w:right w:val="none" w:sz="0" w:space="0" w:color="auto"/>
      </w:divBdr>
    </w:div>
    <w:div w:id="977732448">
      <w:bodyDiv w:val="1"/>
      <w:marLeft w:val="0"/>
      <w:marRight w:val="0"/>
      <w:marTop w:val="0"/>
      <w:marBottom w:val="0"/>
      <w:divBdr>
        <w:top w:val="none" w:sz="0" w:space="0" w:color="auto"/>
        <w:left w:val="none" w:sz="0" w:space="0" w:color="auto"/>
        <w:bottom w:val="none" w:sz="0" w:space="0" w:color="auto"/>
        <w:right w:val="none" w:sz="0" w:space="0" w:color="auto"/>
      </w:divBdr>
    </w:div>
    <w:div w:id="1124076483">
      <w:bodyDiv w:val="1"/>
      <w:marLeft w:val="0"/>
      <w:marRight w:val="0"/>
      <w:marTop w:val="0"/>
      <w:marBottom w:val="0"/>
      <w:divBdr>
        <w:top w:val="none" w:sz="0" w:space="0" w:color="auto"/>
        <w:left w:val="none" w:sz="0" w:space="0" w:color="auto"/>
        <w:bottom w:val="none" w:sz="0" w:space="0" w:color="auto"/>
        <w:right w:val="none" w:sz="0" w:space="0" w:color="auto"/>
      </w:divBdr>
    </w:div>
    <w:div w:id="1202085617">
      <w:bodyDiv w:val="1"/>
      <w:marLeft w:val="0"/>
      <w:marRight w:val="0"/>
      <w:marTop w:val="0"/>
      <w:marBottom w:val="0"/>
      <w:divBdr>
        <w:top w:val="none" w:sz="0" w:space="0" w:color="auto"/>
        <w:left w:val="none" w:sz="0" w:space="0" w:color="auto"/>
        <w:bottom w:val="none" w:sz="0" w:space="0" w:color="auto"/>
        <w:right w:val="none" w:sz="0" w:space="0" w:color="auto"/>
      </w:divBdr>
    </w:div>
    <w:div w:id="1433208537">
      <w:bodyDiv w:val="1"/>
      <w:marLeft w:val="0"/>
      <w:marRight w:val="0"/>
      <w:marTop w:val="0"/>
      <w:marBottom w:val="0"/>
      <w:divBdr>
        <w:top w:val="none" w:sz="0" w:space="0" w:color="auto"/>
        <w:left w:val="none" w:sz="0" w:space="0" w:color="auto"/>
        <w:bottom w:val="none" w:sz="0" w:space="0" w:color="auto"/>
        <w:right w:val="none" w:sz="0" w:space="0" w:color="auto"/>
      </w:divBdr>
    </w:div>
    <w:div w:id="195193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lo5aQ93lN0zKvrVKotsJLdLLA==">AMUW2mV2EW/AVDGGd0slenQiviF5tbFDTtmhxdT48PCCuEA/0Zbyxh28F3nCCbyXbnGVBQq2zL+XnblunWuA8+0q+P2+Gp8g/bXR4zu0iwMr+dm2LVn+lOMm3uBBYuX86CXsXXrYxIbv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7122</Words>
  <Characters>39177</Characters>
  <Application>Microsoft Office Word</Application>
  <DocSecurity>0</DocSecurity>
  <Lines>326</Lines>
  <Paragraphs>92</Paragraphs>
  <ScaleCrop>false</ScaleCrop>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Transparencia</cp:lastModifiedBy>
  <cp:revision>3</cp:revision>
  <dcterms:created xsi:type="dcterms:W3CDTF">2022-01-28T20:08:00Z</dcterms:created>
  <dcterms:modified xsi:type="dcterms:W3CDTF">2023-07-21T17:01:00Z</dcterms:modified>
</cp:coreProperties>
</file>