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6E711" w14:textId="62607F3D" w:rsidR="009E67B5" w:rsidRDefault="009E67B5" w:rsidP="000969D4">
      <w:pPr>
        <w:jc w:val="center"/>
      </w:pPr>
    </w:p>
    <w:p w14:paraId="2AFE3E99" w14:textId="1BF50D99" w:rsidR="000969D4" w:rsidRDefault="000969D4" w:rsidP="000969D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969D4">
        <w:rPr>
          <w:rFonts w:ascii="Arial" w:hAnsi="Arial" w:cs="Arial"/>
          <w:b/>
          <w:bCs/>
          <w:sz w:val="28"/>
          <w:szCs w:val="28"/>
        </w:rPr>
        <w:t xml:space="preserve">Dirección </w:t>
      </w:r>
      <w:r w:rsidR="0060616B">
        <w:rPr>
          <w:rFonts w:ascii="Arial" w:hAnsi="Arial" w:cs="Arial"/>
          <w:b/>
          <w:bCs/>
          <w:sz w:val="28"/>
          <w:szCs w:val="28"/>
        </w:rPr>
        <w:t>de Cultura</w:t>
      </w:r>
    </w:p>
    <w:p w14:paraId="23175770" w14:textId="2A3BA895" w:rsidR="009F7676" w:rsidRDefault="00A71F27" w:rsidP="000969D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MAYO</w:t>
      </w:r>
      <w:r w:rsidR="006B38B5">
        <w:rPr>
          <w:rFonts w:ascii="Arial" w:hAnsi="Arial" w:cs="Arial"/>
          <w:b/>
          <w:bCs/>
          <w:sz w:val="28"/>
          <w:szCs w:val="28"/>
        </w:rPr>
        <w:t xml:space="preserve"> 2023</w:t>
      </w:r>
    </w:p>
    <w:tbl>
      <w:tblPr>
        <w:tblStyle w:val="Tablaconcuadrcula"/>
        <w:tblW w:w="11624" w:type="dxa"/>
        <w:tblInd w:w="-1423" w:type="dxa"/>
        <w:tblLook w:val="04A0" w:firstRow="1" w:lastRow="0" w:firstColumn="1" w:lastColumn="0" w:noHBand="0" w:noVBand="1"/>
      </w:tblPr>
      <w:tblGrid>
        <w:gridCol w:w="3686"/>
        <w:gridCol w:w="3261"/>
        <w:gridCol w:w="2409"/>
        <w:gridCol w:w="2268"/>
      </w:tblGrid>
      <w:tr w:rsidR="000969D4" w:rsidRPr="0072134B" w14:paraId="391439BD" w14:textId="77777777" w:rsidTr="00C518DD">
        <w:trPr>
          <w:trHeight w:val="636"/>
        </w:trPr>
        <w:tc>
          <w:tcPr>
            <w:tcW w:w="3686" w:type="dxa"/>
            <w:shd w:val="clear" w:color="auto" w:fill="7F7F7F" w:themeFill="text1" w:themeFillTint="80"/>
            <w:vAlign w:val="center"/>
          </w:tcPr>
          <w:p w14:paraId="5A4678F9" w14:textId="66A0E2E1" w:rsidR="000969D4" w:rsidRPr="0072134B" w:rsidRDefault="000969D4" w:rsidP="004D6D5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Actividad/Acción</w:t>
            </w:r>
          </w:p>
        </w:tc>
        <w:tc>
          <w:tcPr>
            <w:tcW w:w="3261" w:type="dxa"/>
            <w:shd w:val="clear" w:color="auto" w:fill="7F7F7F" w:themeFill="text1" w:themeFillTint="80"/>
            <w:vAlign w:val="center"/>
          </w:tcPr>
          <w:p w14:paraId="5C9BC930" w14:textId="452CBE76" w:rsidR="000969D4" w:rsidRPr="0072134B" w:rsidRDefault="000969D4" w:rsidP="004D6D5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Resultado</w:t>
            </w:r>
          </w:p>
        </w:tc>
        <w:tc>
          <w:tcPr>
            <w:tcW w:w="2409" w:type="dxa"/>
            <w:shd w:val="clear" w:color="auto" w:fill="7F7F7F" w:themeFill="text1" w:themeFillTint="80"/>
            <w:vAlign w:val="center"/>
          </w:tcPr>
          <w:p w14:paraId="5F822362" w14:textId="669A65F9" w:rsidR="000969D4" w:rsidRPr="0072134B" w:rsidRDefault="000969D4" w:rsidP="004D6D5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Resultado cuantitativo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14:paraId="1E94447D" w14:textId="60937DD8" w:rsidR="000969D4" w:rsidRPr="0072134B" w:rsidRDefault="000969D4" w:rsidP="004D6D5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Observaciones</w:t>
            </w:r>
          </w:p>
        </w:tc>
      </w:tr>
      <w:tr w:rsidR="007F4893" w:rsidRPr="0072134B" w14:paraId="739D1F20" w14:textId="77777777" w:rsidTr="00C518DD">
        <w:trPr>
          <w:trHeight w:val="591"/>
        </w:trPr>
        <w:tc>
          <w:tcPr>
            <w:tcW w:w="3686" w:type="dxa"/>
            <w:vAlign w:val="center"/>
          </w:tcPr>
          <w:p w14:paraId="7F03255F" w14:textId="418172A0" w:rsidR="00A71F27" w:rsidRDefault="00A71F27" w:rsidP="00A71F2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Trámite para participar en el programa de Cultura Jalisco “Fondo Jalisco de Animación “.</w:t>
            </w:r>
          </w:p>
          <w:p w14:paraId="017E6B11" w14:textId="77777777" w:rsidR="00A71F27" w:rsidRDefault="00A71F27" w:rsidP="007F4893">
            <w:pPr>
              <w:jc w:val="center"/>
              <w:rPr>
                <w:rFonts w:ascii="Arial" w:hAnsi="Arial" w:cs="Arial"/>
                <w:sz w:val="24"/>
              </w:rPr>
            </w:pPr>
          </w:p>
          <w:p w14:paraId="2E5410CE" w14:textId="2CAA0D79" w:rsidR="007F4893" w:rsidRPr="007D276B" w:rsidRDefault="00A71F27" w:rsidP="007F489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01 al 16 de mayo del </w:t>
            </w:r>
            <w:r w:rsidR="007F4893">
              <w:rPr>
                <w:rFonts w:ascii="Arial" w:hAnsi="Arial" w:cs="Arial"/>
                <w:sz w:val="24"/>
              </w:rPr>
              <w:t xml:space="preserve"> 2023</w:t>
            </w:r>
          </w:p>
        </w:tc>
        <w:tc>
          <w:tcPr>
            <w:tcW w:w="3261" w:type="dxa"/>
            <w:vAlign w:val="center"/>
          </w:tcPr>
          <w:p w14:paraId="6A1576FD" w14:textId="48216F43" w:rsidR="007F4893" w:rsidRPr="0072134B" w:rsidRDefault="00A71F27" w:rsidP="00A71F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Se entregó el expediente a la espera de la publicación de los resultados </w:t>
            </w:r>
          </w:p>
        </w:tc>
        <w:tc>
          <w:tcPr>
            <w:tcW w:w="2409" w:type="dxa"/>
            <w:vAlign w:val="center"/>
          </w:tcPr>
          <w:p w14:paraId="5482C50A" w14:textId="6BE37586" w:rsidR="007F4893" w:rsidRPr="0072134B" w:rsidRDefault="007F4893" w:rsidP="007F48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7CDF783" w14:textId="2702E0CE" w:rsidR="007F4893" w:rsidRPr="0072134B" w:rsidRDefault="00A71F27" w:rsidP="007F48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Cultura Jalisco.</w:t>
            </w:r>
          </w:p>
        </w:tc>
      </w:tr>
      <w:tr w:rsidR="007F4893" w:rsidRPr="0072134B" w14:paraId="3AB20138" w14:textId="77777777" w:rsidTr="00C518DD">
        <w:trPr>
          <w:trHeight w:val="591"/>
        </w:trPr>
        <w:tc>
          <w:tcPr>
            <w:tcW w:w="3686" w:type="dxa"/>
            <w:vAlign w:val="center"/>
          </w:tcPr>
          <w:p w14:paraId="5210258C" w14:textId="154D085B" w:rsidR="00F20A59" w:rsidRDefault="00F20A59" w:rsidP="00F20A5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Apoyo logístico al grupo </w:t>
            </w:r>
            <w:r w:rsidRPr="00F20A59">
              <w:rPr>
                <w:rFonts w:ascii="Arial" w:hAnsi="Arial" w:cs="Arial"/>
                <w:sz w:val="24"/>
              </w:rPr>
              <w:t xml:space="preserve">de baile </w:t>
            </w:r>
            <w:r>
              <w:rPr>
                <w:rFonts w:ascii="Arial" w:hAnsi="Arial" w:cs="Arial"/>
                <w:sz w:val="24"/>
              </w:rPr>
              <w:t>“</w:t>
            </w:r>
            <w:r w:rsidRPr="00F20A59">
              <w:rPr>
                <w:rFonts w:ascii="Arial" w:hAnsi="Arial" w:cs="Arial"/>
                <w:sz w:val="24"/>
              </w:rPr>
              <w:t xml:space="preserve">Ballet </w:t>
            </w:r>
            <w:proofErr w:type="spellStart"/>
            <w:r w:rsidRPr="00F20A59">
              <w:rPr>
                <w:rFonts w:ascii="Arial" w:hAnsi="Arial" w:cs="Arial"/>
                <w:sz w:val="24"/>
              </w:rPr>
              <w:t>Teen</w:t>
            </w:r>
            <w:proofErr w:type="spellEnd"/>
            <w:r>
              <w:rPr>
                <w:rFonts w:ascii="Arial" w:hAnsi="Arial" w:cs="Arial"/>
                <w:sz w:val="24"/>
              </w:rPr>
              <w:t>”</w:t>
            </w:r>
            <w:r w:rsidRPr="00F20A59">
              <w:rPr>
                <w:rFonts w:ascii="Arial" w:hAnsi="Arial" w:cs="Arial"/>
                <w:sz w:val="24"/>
              </w:rPr>
              <w:t xml:space="preserve"> de 25 personas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F20A59">
              <w:rPr>
                <w:rFonts w:ascii="Arial" w:hAnsi="Arial" w:cs="Arial"/>
                <w:sz w:val="24"/>
              </w:rPr>
              <w:t xml:space="preserve">en el evento </w:t>
            </w:r>
            <w:r>
              <w:rPr>
                <w:rFonts w:ascii="Arial" w:hAnsi="Arial" w:cs="Arial"/>
                <w:sz w:val="24"/>
              </w:rPr>
              <w:t>“</w:t>
            </w:r>
            <w:r w:rsidRPr="00F20A59">
              <w:rPr>
                <w:rFonts w:ascii="Arial" w:hAnsi="Arial" w:cs="Arial"/>
                <w:sz w:val="24"/>
              </w:rPr>
              <w:t>Bailando Ayudamos</w:t>
            </w:r>
            <w:r>
              <w:rPr>
                <w:rFonts w:ascii="Arial" w:hAnsi="Arial" w:cs="Arial"/>
                <w:sz w:val="24"/>
              </w:rPr>
              <w:t>”</w:t>
            </w:r>
            <w:r w:rsidRPr="00F20A59">
              <w:rPr>
                <w:rFonts w:ascii="Arial" w:hAnsi="Arial" w:cs="Arial"/>
                <w:sz w:val="24"/>
              </w:rPr>
              <w:t xml:space="preserve"> en apo</w:t>
            </w:r>
            <w:r>
              <w:rPr>
                <w:rFonts w:ascii="Arial" w:hAnsi="Arial" w:cs="Arial"/>
                <w:sz w:val="24"/>
              </w:rPr>
              <w:t>yo a la Fundación Hogar Cabañas.</w:t>
            </w:r>
          </w:p>
          <w:p w14:paraId="474649B3" w14:textId="77777777" w:rsidR="00F20A59" w:rsidRDefault="00F20A59" w:rsidP="00F20A59">
            <w:pPr>
              <w:jc w:val="center"/>
              <w:rPr>
                <w:rFonts w:ascii="Arial" w:hAnsi="Arial" w:cs="Arial"/>
                <w:sz w:val="24"/>
              </w:rPr>
            </w:pPr>
          </w:p>
          <w:p w14:paraId="3305B3E2" w14:textId="5CF17912" w:rsidR="007F4893" w:rsidRPr="007D276B" w:rsidRDefault="00F20A59" w:rsidP="00F20A5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  <w:r w:rsidRPr="00F20A59">
              <w:rPr>
                <w:rFonts w:ascii="Arial" w:hAnsi="Arial" w:cs="Arial"/>
                <w:sz w:val="24"/>
              </w:rPr>
              <w:t>ábado 20 de mayo en IPEJAL Tlaquepaque</w:t>
            </w:r>
          </w:p>
        </w:tc>
        <w:tc>
          <w:tcPr>
            <w:tcW w:w="3261" w:type="dxa"/>
            <w:vAlign w:val="center"/>
          </w:tcPr>
          <w:p w14:paraId="7CD2A875" w14:textId="1515332C" w:rsidR="007F4893" w:rsidRPr="0072134B" w:rsidRDefault="00F20A59" w:rsidP="007F48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Se logra la representación artística por parte del municipio. </w:t>
            </w:r>
          </w:p>
        </w:tc>
        <w:tc>
          <w:tcPr>
            <w:tcW w:w="2409" w:type="dxa"/>
            <w:vAlign w:val="center"/>
          </w:tcPr>
          <w:p w14:paraId="38959C05" w14:textId="35420A3B" w:rsidR="007F4893" w:rsidRPr="0072134B" w:rsidRDefault="007F4893" w:rsidP="007F48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E8F4E0C" w14:textId="31FB6B38" w:rsidR="007F4893" w:rsidRPr="00F20A59" w:rsidRDefault="00F20A59" w:rsidP="007F48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20A59">
              <w:rPr>
                <w:rFonts w:ascii="Arial" w:hAnsi="Arial" w:cs="Arial"/>
                <w:bCs/>
                <w:sz w:val="24"/>
                <w:szCs w:val="24"/>
              </w:rPr>
              <w:t>IPEJAL Tlaquepaque</w:t>
            </w:r>
          </w:p>
        </w:tc>
      </w:tr>
      <w:tr w:rsidR="007F4893" w:rsidRPr="0072134B" w14:paraId="3EBC456F" w14:textId="77777777" w:rsidTr="00C518DD">
        <w:trPr>
          <w:trHeight w:val="591"/>
        </w:trPr>
        <w:tc>
          <w:tcPr>
            <w:tcW w:w="3686" w:type="dxa"/>
            <w:vAlign w:val="center"/>
          </w:tcPr>
          <w:p w14:paraId="2A63BC0C" w14:textId="058E11E0" w:rsidR="007F4893" w:rsidRDefault="00F20A59" w:rsidP="007F489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Recorrido sede </w:t>
            </w:r>
            <w:proofErr w:type="spellStart"/>
            <w:r>
              <w:rPr>
                <w:rFonts w:ascii="Arial" w:hAnsi="Arial" w:cs="Arial"/>
                <w:sz w:val="24"/>
              </w:rPr>
              <w:t>Cinefónica</w:t>
            </w:r>
            <w:proofErr w:type="spellEnd"/>
          </w:p>
          <w:p w14:paraId="4F31DAAC" w14:textId="77777777" w:rsidR="007F4893" w:rsidRDefault="007F4893" w:rsidP="007F4893">
            <w:pPr>
              <w:jc w:val="center"/>
              <w:rPr>
                <w:rFonts w:ascii="Arial" w:hAnsi="Arial" w:cs="Arial"/>
                <w:sz w:val="24"/>
              </w:rPr>
            </w:pPr>
          </w:p>
          <w:p w14:paraId="39C566F4" w14:textId="2C7DAC8B" w:rsidR="007F4893" w:rsidRPr="007D276B" w:rsidRDefault="00F20A59" w:rsidP="007F489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22 de mayo</w:t>
            </w:r>
            <w:r w:rsidR="007F4893">
              <w:rPr>
                <w:rFonts w:ascii="Arial" w:hAnsi="Arial" w:cs="Arial"/>
                <w:sz w:val="24"/>
              </w:rPr>
              <w:t xml:space="preserve"> 2023</w:t>
            </w:r>
          </w:p>
        </w:tc>
        <w:tc>
          <w:tcPr>
            <w:tcW w:w="3261" w:type="dxa"/>
            <w:vAlign w:val="center"/>
          </w:tcPr>
          <w:p w14:paraId="650B6393" w14:textId="3B21DD85" w:rsidR="007F4893" w:rsidRPr="0072134B" w:rsidRDefault="007F4893" w:rsidP="00F20A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Se </w:t>
            </w:r>
            <w:r w:rsidR="00F20A59">
              <w:rPr>
                <w:rFonts w:ascii="Arial" w:hAnsi="Arial" w:cs="Arial"/>
                <w:color w:val="000000"/>
                <w:sz w:val="24"/>
                <w:szCs w:val="24"/>
              </w:rPr>
              <w:t xml:space="preserve">confirmó la logística en la Plaza Juárez de cabecera para el evento.  </w:t>
            </w:r>
          </w:p>
        </w:tc>
        <w:tc>
          <w:tcPr>
            <w:tcW w:w="2409" w:type="dxa"/>
            <w:vAlign w:val="center"/>
          </w:tcPr>
          <w:p w14:paraId="00F7DC71" w14:textId="2CFFDEF8" w:rsidR="007F4893" w:rsidRPr="0072134B" w:rsidRDefault="007F4893" w:rsidP="007F48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3FD08CF4" w14:textId="18C588C9" w:rsidR="007F4893" w:rsidRPr="0072134B" w:rsidRDefault="007F4893" w:rsidP="007F48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Zona centro de El Salto</w:t>
            </w:r>
          </w:p>
        </w:tc>
      </w:tr>
      <w:tr w:rsidR="007F4893" w:rsidRPr="0072134B" w14:paraId="79F1CF17" w14:textId="77777777" w:rsidTr="00C518DD">
        <w:trPr>
          <w:trHeight w:val="591"/>
        </w:trPr>
        <w:tc>
          <w:tcPr>
            <w:tcW w:w="3686" w:type="dxa"/>
            <w:vAlign w:val="center"/>
          </w:tcPr>
          <w:p w14:paraId="336A8EE8" w14:textId="196ECA2C" w:rsidR="00C55F97" w:rsidRDefault="00F20A59" w:rsidP="00F20A5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Evento </w:t>
            </w:r>
            <w:r w:rsidR="00C55F97">
              <w:rPr>
                <w:rFonts w:ascii="Arial" w:hAnsi="Arial" w:cs="Arial"/>
                <w:sz w:val="24"/>
              </w:rPr>
              <w:t>Día</w:t>
            </w:r>
            <w:r>
              <w:rPr>
                <w:rFonts w:ascii="Arial" w:hAnsi="Arial" w:cs="Arial"/>
                <w:sz w:val="24"/>
              </w:rPr>
              <w:t xml:space="preserve"> del Estudiante</w:t>
            </w:r>
            <w:r w:rsidR="00C55F97">
              <w:rPr>
                <w:rFonts w:ascii="Arial" w:hAnsi="Arial" w:cs="Arial"/>
                <w:sz w:val="24"/>
              </w:rPr>
              <w:t xml:space="preserve"> con el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C55F97">
              <w:rPr>
                <w:rFonts w:ascii="Arial" w:hAnsi="Arial" w:cs="Arial"/>
                <w:sz w:val="24"/>
              </w:rPr>
              <w:t xml:space="preserve">DJ </w:t>
            </w:r>
            <w:r w:rsidRPr="00F20A59">
              <w:rPr>
                <w:rFonts w:ascii="Arial" w:hAnsi="Arial" w:cs="Arial"/>
                <w:sz w:val="24"/>
              </w:rPr>
              <w:t>Evaris</w:t>
            </w:r>
            <w:r w:rsidR="00C55F97">
              <w:rPr>
                <w:rFonts w:ascii="Arial" w:hAnsi="Arial" w:cs="Arial"/>
                <w:sz w:val="24"/>
              </w:rPr>
              <w:t>to Madrigal Rodríguez en la Delegación de La Azucena.</w:t>
            </w:r>
          </w:p>
          <w:p w14:paraId="406BF525" w14:textId="1372BA87" w:rsidR="00C55F97" w:rsidRDefault="00C55F97" w:rsidP="00F20A5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588E97A4" w14:textId="06601150" w:rsidR="007F4893" w:rsidRPr="007D276B" w:rsidRDefault="00C55F97" w:rsidP="00C55F9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M</w:t>
            </w:r>
            <w:r w:rsidR="00F20A59" w:rsidRPr="00F20A59">
              <w:rPr>
                <w:rFonts w:ascii="Arial" w:hAnsi="Arial" w:cs="Arial"/>
                <w:sz w:val="24"/>
              </w:rPr>
              <w:t xml:space="preserve">iércoles 24 de mayo 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261" w:type="dxa"/>
            <w:vAlign w:val="center"/>
          </w:tcPr>
          <w:p w14:paraId="715C54C7" w14:textId="69694800" w:rsidR="007F4893" w:rsidRPr="0072134B" w:rsidRDefault="007F4893" w:rsidP="00C55F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Finalizamos con la asistencia de más de una centena</w:t>
            </w:r>
            <w:r w:rsidR="00C55F97"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</w:t>
            </w:r>
            <w:r w:rsidR="00C55F97">
              <w:rPr>
                <w:rFonts w:ascii="Arial" w:hAnsi="Arial" w:cs="Arial"/>
                <w:color w:val="000000"/>
                <w:sz w:val="24"/>
                <w:szCs w:val="24"/>
              </w:rPr>
              <w:t>estudiantes.</w:t>
            </w:r>
          </w:p>
        </w:tc>
        <w:tc>
          <w:tcPr>
            <w:tcW w:w="2409" w:type="dxa"/>
            <w:vAlign w:val="center"/>
          </w:tcPr>
          <w:p w14:paraId="7E2D4D33" w14:textId="6165CD6C" w:rsidR="007F4893" w:rsidRPr="0072134B" w:rsidRDefault="00C55F97" w:rsidP="007F48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F489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14:paraId="2AF7A7EC" w14:textId="71A2FFCF" w:rsidR="007F4893" w:rsidRPr="0072134B" w:rsidRDefault="00C55F97" w:rsidP="00C55F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Delegación la Azucena. </w:t>
            </w:r>
          </w:p>
        </w:tc>
      </w:tr>
      <w:tr w:rsidR="007F4893" w:rsidRPr="0072134B" w14:paraId="6ED6DB10" w14:textId="77777777" w:rsidTr="00C518DD">
        <w:trPr>
          <w:trHeight w:val="591"/>
        </w:trPr>
        <w:tc>
          <w:tcPr>
            <w:tcW w:w="3686" w:type="dxa"/>
            <w:vAlign w:val="center"/>
          </w:tcPr>
          <w:p w14:paraId="582D5915" w14:textId="38FA1111" w:rsidR="007F4893" w:rsidRDefault="00C55F97" w:rsidP="007F489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Evento </w:t>
            </w:r>
            <w:proofErr w:type="spellStart"/>
            <w:r>
              <w:rPr>
                <w:rFonts w:ascii="Arial" w:hAnsi="Arial" w:cs="Arial"/>
                <w:sz w:val="24"/>
              </w:rPr>
              <w:t>Cinefónica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con Cultura Jalisco.</w:t>
            </w:r>
          </w:p>
          <w:p w14:paraId="6C6D9170" w14:textId="77777777" w:rsidR="00C55F97" w:rsidRDefault="00C55F97" w:rsidP="007F4893">
            <w:pPr>
              <w:jc w:val="center"/>
              <w:rPr>
                <w:rFonts w:ascii="Arial" w:hAnsi="Arial" w:cs="Arial"/>
                <w:sz w:val="24"/>
              </w:rPr>
            </w:pPr>
          </w:p>
          <w:p w14:paraId="365557E7" w14:textId="5B17BEA8" w:rsidR="00C55F97" w:rsidRPr="007D276B" w:rsidRDefault="00C55F97" w:rsidP="007F489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Jueves 25 de mayo.</w:t>
            </w:r>
          </w:p>
        </w:tc>
        <w:tc>
          <w:tcPr>
            <w:tcW w:w="3261" w:type="dxa"/>
            <w:vAlign w:val="center"/>
          </w:tcPr>
          <w:p w14:paraId="0319FF0E" w14:textId="6658E31F" w:rsidR="007F4893" w:rsidRPr="00C55F97" w:rsidRDefault="00C55F97" w:rsidP="00C55F9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5F97">
              <w:rPr>
                <w:rFonts w:ascii="Arial" w:hAnsi="Arial" w:cs="Arial"/>
                <w:bCs/>
                <w:sz w:val="24"/>
                <w:szCs w:val="24"/>
              </w:rPr>
              <w:t>La población disfruto de una película musicalizada por la Banda Musical del Estado de Jalisco.</w:t>
            </w:r>
          </w:p>
        </w:tc>
        <w:tc>
          <w:tcPr>
            <w:tcW w:w="2409" w:type="dxa"/>
            <w:vAlign w:val="center"/>
          </w:tcPr>
          <w:p w14:paraId="175A702A" w14:textId="675B536B" w:rsidR="007F4893" w:rsidRPr="0072134B" w:rsidRDefault="00C55F97" w:rsidP="007F48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268" w:type="dxa"/>
            <w:vAlign w:val="center"/>
          </w:tcPr>
          <w:p w14:paraId="038DB7F5" w14:textId="57BECFAD" w:rsidR="007F4893" w:rsidRPr="0072134B" w:rsidRDefault="00C55F97" w:rsidP="007F48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Plaza Juárez, cabecera municipal.</w:t>
            </w:r>
          </w:p>
        </w:tc>
      </w:tr>
      <w:tr w:rsidR="007F4893" w:rsidRPr="0072134B" w14:paraId="0C29FF9A" w14:textId="77777777" w:rsidTr="00C518DD">
        <w:trPr>
          <w:trHeight w:val="591"/>
        </w:trPr>
        <w:tc>
          <w:tcPr>
            <w:tcW w:w="3686" w:type="dxa"/>
            <w:vAlign w:val="center"/>
          </w:tcPr>
          <w:p w14:paraId="6A31B98B" w14:textId="77777777" w:rsidR="007F4893" w:rsidRDefault="00C55F97" w:rsidP="007F489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Inicio del taller de “Ritmos latinos” en Casa de la Cultura.</w:t>
            </w:r>
          </w:p>
          <w:p w14:paraId="19130F01" w14:textId="77777777" w:rsidR="00C55F97" w:rsidRDefault="00C55F97" w:rsidP="007F4893">
            <w:pPr>
              <w:jc w:val="center"/>
              <w:rPr>
                <w:rFonts w:ascii="Arial" w:hAnsi="Arial" w:cs="Arial"/>
                <w:sz w:val="24"/>
              </w:rPr>
            </w:pPr>
          </w:p>
          <w:p w14:paraId="3334B816" w14:textId="39408C32" w:rsidR="00C55F97" w:rsidRPr="007D276B" w:rsidRDefault="00C55F97" w:rsidP="007F489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Mayo 2023.</w:t>
            </w:r>
          </w:p>
        </w:tc>
        <w:tc>
          <w:tcPr>
            <w:tcW w:w="3261" w:type="dxa"/>
            <w:vAlign w:val="center"/>
          </w:tcPr>
          <w:p w14:paraId="0886EEA0" w14:textId="1AE6FFE7" w:rsidR="007F4893" w:rsidRPr="0072134B" w:rsidRDefault="00C55F97" w:rsidP="00C5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Se amplía la oferta de actividades por parte de la Dirección de Cultura. </w:t>
            </w:r>
          </w:p>
        </w:tc>
        <w:tc>
          <w:tcPr>
            <w:tcW w:w="2409" w:type="dxa"/>
            <w:vAlign w:val="center"/>
          </w:tcPr>
          <w:p w14:paraId="3B7D204E" w14:textId="3516C5F3" w:rsidR="007F4893" w:rsidRPr="0072134B" w:rsidRDefault="007F4893" w:rsidP="007F48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4A4D224F" w14:textId="7201EC02" w:rsidR="007F4893" w:rsidRPr="0072134B" w:rsidRDefault="00C55F97" w:rsidP="007F48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Casa de la Cultura.</w:t>
            </w:r>
          </w:p>
        </w:tc>
      </w:tr>
      <w:tr w:rsidR="007F4893" w:rsidRPr="0072134B" w14:paraId="6F207FCC" w14:textId="77777777" w:rsidTr="00C518DD">
        <w:trPr>
          <w:trHeight w:val="591"/>
        </w:trPr>
        <w:tc>
          <w:tcPr>
            <w:tcW w:w="3686" w:type="dxa"/>
            <w:vAlign w:val="center"/>
          </w:tcPr>
          <w:p w14:paraId="10704F35" w14:textId="58B92FFB" w:rsidR="007F4893" w:rsidRPr="00897FB2" w:rsidRDefault="007F4893" w:rsidP="007F48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3F9B716E" w14:textId="608E9363" w:rsidR="007F4893" w:rsidRDefault="007F4893" w:rsidP="007F48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95B663F" w14:textId="771E4D76" w:rsidR="007F4893" w:rsidRDefault="007F4893" w:rsidP="007F4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26E5E32" w14:textId="3CC89C3B" w:rsidR="007F4893" w:rsidRPr="00035F3A" w:rsidRDefault="007F4893" w:rsidP="007F4893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E7FD2" w:rsidRPr="0072134B" w14:paraId="05DD43F9" w14:textId="77777777" w:rsidTr="00C518DD">
        <w:trPr>
          <w:trHeight w:val="358"/>
        </w:trPr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42CAE687" w14:textId="345D6486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Talleres culturales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</w:tcPr>
          <w:p w14:paraId="7CFA94DE" w14:textId="4F28C7DE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Total de talleres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342E01F5" w14:textId="1958A497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El número de alumnos puede variar dependiendo las fechas del año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40DF0D7" w14:textId="3F0E8D8E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Lugar</w:t>
            </w:r>
          </w:p>
        </w:tc>
      </w:tr>
      <w:tr w:rsidR="008E7FD2" w:rsidRPr="0072134B" w14:paraId="7ABF6CF9" w14:textId="77777777" w:rsidTr="00C518DD">
        <w:trPr>
          <w:trHeight w:val="377"/>
        </w:trPr>
        <w:tc>
          <w:tcPr>
            <w:tcW w:w="3686" w:type="dxa"/>
            <w:vAlign w:val="center"/>
          </w:tcPr>
          <w:p w14:paraId="5770D826" w14:textId="68352441" w:rsidR="008E7FD2" w:rsidRPr="0072134B" w:rsidRDefault="008E7FD2" w:rsidP="008E7F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Taekwondo</w:t>
            </w:r>
          </w:p>
        </w:tc>
        <w:tc>
          <w:tcPr>
            <w:tcW w:w="3261" w:type="dxa"/>
            <w:vMerge w:val="restart"/>
            <w:vAlign w:val="center"/>
          </w:tcPr>
          <w:p w14:paraId="1F211807" w14:textId="39AECC00" w:rsidR="00EA34E2" w:rsidRDefault="00EA34E2" w:rsidP="008E7F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  <w:p w14:paraId="01D4DE17" w14:textId="77777777" w:rsidR="008E7FD2" w:rsidRPr="00EA34E2" w:rsidRDefault="008E7FD2" w:rsidP="00EA34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3A37F70" w14:textId="15DBF8BF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268" w:type="dxa"/>
            <w:vMerge w:val="restart"/>
            <w:vAlign w:val="center"/>
          </w:tcPr>
          <w:p w14:paraId="425CBCAF" w14:textId="1A669FBA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Casa de la Cultura</w:t>
            </w:r>
          </w:p>
        </w:tc>
      </w:tr>
      <w:tr w:rsidR="008E7FD2" w:rsidRPr="0072134B" w14:paraId="6B713FC8" w14:textId="77777777" w:rsidTr="00C518DD">
        <w:trPr>
          <w:trHeight w:val="377"/>
        </w:trPr>
        <w:tc>
          <w:tcPr>
            <w:tcW w:w="3686" w:type="dxa"/>
            <w:vAlign w:val="center"/>
          </w:tcPr>
          <w:p w14:paraId="4FD7FE1E" w14:textId="019CE760" w:rsidR="008E7FD2" w:rsidRPr="0072134B" w:rsidRDefault="008E7FD2" w:rsidP="008E7F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Cs/>
                <w:sz w:val="24"/>
                <w:szCs w:val="24"/>
              </w:rPr>
              <w:t>Dibujo y pintura</w:t>
            </w:r>
          </w:p>
        </w:tc>
        <w:tc>
          <w:tcPr>
            <w:tcW w:w="3261" w:type="dxa"/>
            <w:vMerge/>
            <w:vAlign w:val="center"/>
          </w:tcPr>
          <w:p w14:paraId="2C3C9B98" w14:textId="4D4B325A" w:rsidR="008E7FD2" w:rsidRPr="0072134B" w:rsidRDefault="008E7FD2" w:rsidP="008E7F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C29DE27" w14:textId="23283863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68" w:type="dxa"/>
            <w:vMerge/>
            <w:vAlign w:val="center"/>
          </w:tcPr>
          <w:p w14:paraId="5D3C4007" w14:textId="4363C46F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E7FD2" w:rsidRPr="0072134B" w14:paraId="1E594FB7" w14:textId="77777777" w:rsidTr="00EA34E2">
        <w:trPr>
          <w:trHeight w:val="283"/>
        </w:trPr>
        <w:tc>
          <w:tcPr>
            <w:tcW w:w="3686" w:type="dxa"/>
            <w:vAlign w:val="center"/>
          </w:tcPr>
          <w:p w14:paraId="0E8F4BE2" w14:textId="3349F18C" w:rsidR="00C55F97" w:rsidRDefault="008E7FD2" w:rsidP="00C55F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Yoga Pilates</w:t>
            </w:r>
          </w:p>
          <w:p w14:paraId="170E9433" w14:textId="70FBFFC0" w:rsidR="00C55F97" w:rsidRPr="0072134B" w:rsidRDefault="00C55F97" w:rsidP="008E7F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  <w:vAlign w:val="center"/>
          </w:tcPr>
          <w:p w14:paraId="2558399A" w14:textId="77777777" w:rsidR="008E7FD2" w:rsidRPr="0072134B" w:rsidRDefault="008E7FD2" w:rsidP="008E7F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4A690F4" w14:textId="4E45E862" w:rsidR="008E7FD2" w:rsidRPr="0072134B" w:rsidRDefault="00EA34E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F0DEB3" wp14:editId="25A88358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281305</wp:posOffset>
                      </wp:positionV>
                      <wp:extent cx="0" cy="304800"/>
                      <wp:effectExtent l="0" t="0" r="19050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1F95D6" id="Conector recto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22.15pt" to="-5.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E7FD2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  <w:vAlign w:val="center"/>
          </w:tcPr>
          <w:p w14:paraId="4513A979" w14:textId="77777777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55F97" w:rsidRPr="0072134B" w14:paraId="3D2C7128" w14:textId="77777777" w:rsidTr="00EA34E2">
        <w:trPr>
          <w:trHeight w:val="377"/>
        </w:trPr>
        <w:tc>
          <w:tcPr>
            <w:tcW w:w="3686" w:type="dxa"/>
            <w:tcBorders>
              <w:right w:val="nil"/>
            </w:tcBorders>
            <w:vAlign w:val="center"/>
          </w:tcPr>
          <w:p w14:paraId="3EAEBE91" w14:textId="6A8BFDA3" w:rsidR="00C55F97" w:rsidRDefault="00EA34E2" w:rsidP="008E7F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8E4689" wp14:editId="683F8DC8">
                      <wp:simplePos x="0" y="0"/>
                      <wp:positionH relativeFrom="column">
                        <wp:posOffset>2247265</wp:posOffset>
                      </wp:positionH>
                      <wp:positionV relativeFrom="paragraph">
                        <wp:posOffset>221615</wp:posOffset>
                      </wp:positionV>
                      <wp:extent cx="2190750" cy="9525"/>
                      <wp:effectExtent l="0" t="0" r="19050" b="28575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E8033A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95pt,17.45pt" to="349.4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55F97" w:rsidRPr="00C55F97">
              <w:rPr>
                <w:rFonts w:ascii="Arial" w:hAnsi="Arial" w:cs="Arial"/>
                <w:bCs/>
                <w:sz w:val="24"/>
                <w:szCs w:val="24"/>
              </w:rPr>
              <w:t>Ritmos latinos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18F0D" w14:textId="77777777" w:rsidR="00C55F97" w:rsidRPr="0072134B" w:rsidRDefault="00C55F97" w:rsidP="008E7F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nil"/>
            </w:tcBorders>
            <w:vAlign w:val="center"/>
          </w:tcPr>
          <w:p w14:paraId="1269BF6A" w14:textId="34A31B35" w:rsidR="00C55F97" w:rsidRDefault="00EA34E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14:paraId="7DE1093D" w14:textId="77777777" w:rsidR="00C55F97" w:rsidRPr="0072134B" w:rsidRDefault="00C55F97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E7FD2" w:rsidRPr="0072134B" w14:paraId="0D117A3F" w14:textId="77777777" w:rsidTr="00C518DD">
        <w:trPr>
          <w:trHeight w:val="549"/>
        </w:trPr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4C126565" w14:textId="5994B9A0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sz w:val="24"/>
                <w:szCs w:val="24"/>
              </w:rPr>
              <w:t>Otras actividades</w:t>
            </w:r>
          </w:p>
        </w:tc>
        <w:tc>
          <w:tcPr>
            <w:tcW w:w="3261" w:type="dxa"/>
            <w:vAlign w:val="center"/>
          </w:tcPr>
          <w:p w14:paraId="3552E686" w14:textId="0647C5F4" w:rsidR="00EA34E2" w:rsidRDefault="00EA34E2" w:rsidP="00EA34E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Capacitación a personal administrativo con el c</w:t>
            </w:r>
            <w:r w:rsidRPr="00EA34E2">
              <w:rPr>
                <w:rFonts w:ascii="Arial" w:hAnsi="Arial" w:cs="Arial"/>
                <w:bCs/>
                <w:sz w:val="24"/>
                <w:szCs w:val="24"/>
              </w:rPr>
              <w:t xml:space="preserve">urso 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“</w:t>
            </w:r>
            <w:r w:rsidRPr="00EA34E2">
              <w:rPr>
                <w:rFonts w:ascii="Arial" w:hAnsi="Arial" w:cs="Arial"/>
                <w:bCs/>
                <w:sz w:val="24"/>
                <w:szCs w:val="24"/>
              </w:rPr>
              <w:t xml:space="preserve">Introducción al diseño de políticas culturales de base </w:t>
            </w:r>
            <w:r w:rsidRPr="00EA34E2">
              <w:rPr>
                <w:rFonts w:ascii="Arial" w:hAnsi="Arial" w:cs="Arial"/>
                <w:bCs/>
                <w:sz w:val="24"/>
                <w:szCs w:val="24"/>
              </w:rPr>
              <w:t>comunitaria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” por la</w:t>
            </w:r>
            <w:r w:rsidRPr="00EA34E2">
              <w:rPr>
                <w:rFonts w:ascii="Arial" w:hAnsi="Arial" w:cs="Arial"/>
                <w:bCs/>
                <w:sz w:val="24"/>
                <w:szCs w:val="24"/>
              </w:rPr>
              <w:t xml:space="preserve"> Dirección General de Vinculación Cultural y la Dirección de Capacitación Cultural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Federal.</w:t>
            </w:r>
          </w:p>
          <w:p w14:paraId="6A58742E" w14:textId="5E6DE938" w:rsidR="00EA34E2" w:rsidRDefault="00EA34E2" w:rsidP="00EA34E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998E163" w14:textId="390B56DA" w:rsidR="00EA34E2" w:rsidRDefault="00EA34E2" w:rsidP="00EA34E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30FB268" w14:textId="4F86B708" w:rsidR="00EA34E2" w:rsidRDefault="00EA34E2" w:rsidP="00EA34E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Inicio lunes 22 de mayo.</w:t>
            </w:r>
          </w:p>
          <w:p w14:paraId="0686856A" w14:textId="77777777" w:rsidR="00EA34E2" w:rsidRPr="00EA34E2" w:rsidRDefault="00EA34E2" w:rsidP="00EA34E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86264EB" w14:textId="77777777" w:rsidR="00EA34E2" w:rsidRPr="00EA34E2" w:rsidRDefault="00EA34E2" w:rsidP="00EA34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C8A5CF" w14:textId="77777777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48DF966" w14:textId="77777777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5A599FF" w14:textId="0B161692" w:rsidR="008E7FD2" w:rsidRPr="0072134B" w:rsidRDefault="00EA34E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Casa de la Cultura( Virtual ) </w:t>
            </w:r>
          </w:p>
        </w:tc>
        <w:bookmarkStart w:id="0" w:name="_GoBack"/>
        <w:bookmarkEnd w:id="0"/>
      </w:tr>
      <w:tr w:rsidR="008E7FD2" w:rsidRPr="0072134B" w14:paraId="2E988603" w14:textId="77777777" w:rsidTr="00C518DD">
        <w:trPr>
          <w:trHeight w:val="1077"/>
        </w:trPr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11F64A1E" w14:textId="6F28998C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sz w:val="24"/>
                <w:szCs w:val="24"/>
              </w:rPr>
              <w:t>Recorridos guiados en Casa de la Cultura</w:t>
            </w:r>
          </w:p>
        </w:tc>
        <w:tc>
          <w:tcPr>
            <w:tcW w:w="3261" w:type="dxa"/>
            <w:vAlign w:val="center"/>
          </w:tcPr>
          <w:p w14:paraId="30862DB4" w14:textId="20AC9089" w:rsidR="008E7FD2" w:rsidRPr="007756D2" w:rsidRDefault="008E7FD2" w:rsidP="008E7F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18DD">
              <w:rPr>
                <w:rFonts w:ascii="Arial" w:hAnsi="Arial" w:cs="Arial"/>
                <w:sz w:val="24"/>
              </w:rPr>
              <w:t>Diseminar los conocimientos e historia de nuestro recinto cultural</w:t>
            </w:r>
          </w:p>
        </w:tc>
        <w:tc>
          <w:tcPr>
            <w:tcW w:w="2409" w:type="dxa"/>
            <w:vAlign w:val="center"/>
          </w:tcPr>
          <w:p w14:paraId="26940CD6" w14:textId="32958E1A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18BD3B4C" w14:textId="667EA436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022A">
              <w:rPr>
                <w:rFonts w:ascii="Arial" w:hAnsi="Arial" w:cs="Arial"/>
                <w:b/>
                <w:bCs/>
                <w:sz w:val="24"/>
                <w:szCs w:val="24"/>
              </w:rPr>
              <w:t>Casa de la Cultura</w:t>
            </w:r>
          </w:p>
        </w:tc>
      </w:tr>
      <w:tr w:rsidR="008E7FD2" w:rsidRPr="0072134B" w14:paraId="1D57B471" w14:textId="77777777" w:rsidTr="00C518DD">
        <w:trPr>
          <w:trHeight w:val="2760"/>
        </w:trPr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200105B3" w14:textId="1E8928D8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sz w:val="24"/>
                <w:szCs w:val="24"/>
              </w:rPr>
              <w:t>Mantenimiento de Casa de la Cultura</w:t>
            </w:r>
          </w:p>
        </w:tc>
        <w:tc>
          <w:tcPr>
            <w:tcW w:w="3261" w:type="dxa"/>
            <w:vAlign w:val="center"/>
          </w:tcPr>
          <w:p w14:paraId="1B543D46" w14:textId="77777777" w:rsidR="008E7FD2" w:rsidRPr="0072134B" w:rsidRDefault="008E7FD2" w:rsidP="008E7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34B">
              <w:rPr>
                <w:rFonts w:ascii="Arial" w:hAnsi="Arial" w:cs="Arial"/>
                <w:sz w:val="24"/>
                <w:szCs w:val="24"/>
              </w:rPr>
              <w:t>Limpieza general en azoteas y patios. Constantemente se está regando y abonando la vegetación del recinto, así como un mantenimiento genérico en el edificio. Organización de los salones y materiales existentes.</w:t>
            </w:r>
          </w:p>
          <w:p w14:paraId="62447938" w14:textId="09BF6B11" w:rsidR="008E7FD2" w:rsidRPr="007D276B" w:rsidRDefault="008E7FD2" w:rsidP="008E7FD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2134B">
              <w:rPr>
                <w:rFonts w:ascii="Arial" w:hAnsi="Arial" w:cs="Arial"/>
                <w:sz w:val="24"/>
                <w:szCs w:val="24"/>
              </w:rPr>
              <w:t>[ Salones de clases ]</w:t>
            </w:r>
          </w:p>
        </w:tc>
        <w:tc>
          <w:tcPr>
            <w:tcW w:w="2409" w:type="dxa"/>
            <w:vAlign w:val="center"/>
          </w:tcPr>
          <w:p w14:paraId="77EB4756" w14:textId="517F0C0C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181CA0F6" w14:textId="179A59C9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Casa de la Cultura</w:t>
            </w:r>
          </w:p>
        </w:tc>
      </w:tr>
    </w:tbl>
    <w:p w14:paraId="09E4CBAD" w14:textId="77777777" w:rsidR="000969D4" w:rsidRPr="000969D4" w:rsidRDefault="000969D4" w:rsidP="000969D4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0969D4" w:rsidRPr="000969D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DA4DD" w14:textId="77777777" w:rsidR="00105221" w:rsidRDefault="00105221" w:rsidP="000969D4">
      <w:pPr>
        <w:spacing w:after="0" w:line="240" w:lineRule="auto"/>
      </w:pPr>
      <w:r>
        <w:separator/>
      </w:r>
    </w:p>
  </w:endnote>
  <w:endnote w:type="continuationSeparator" w:id="0">
    <w:p w14:paraId="3AE82CA0" w14:textId="77777777" w:rsidR="00105221" w:rsidRDefault="00105221" w:rsidP="0009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83B4D" w14:textId="418F2397" w:rsidR="000969D4" w:rsidRDefault="000969D4" w:rsidP="000969D4">
    <w:pPr>
      <w:pStyle w:val="Piedepgina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551F44" wp14:editId="7B9D2B2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43600" cy="270865"/>
              <wp:effectExtent l="0" t="0" r="0" b="0"/>
              <wp:wrapNone/>
              <wp:docPr id="6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F11A01" w14:textId="5F77C331" w:rsidR="000969D4" w:rsidRDefault="000969D4" w:rsidP="000969D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ED7D31"/>
                              <w:sz w:val="20"/>
                            </w:rPr>
                            <w:t>DIRECCIÓN DE PLANEACIÓN Y EVALUACIÓN</w:t>
                          </w:r>
                          <w:r>
                            <w:rPr>
                              <w:rFonts w:ascii="Arial" w:eastAsia="Arial" w:hAnsi="Arial" w:cs="Arial"/>
                              <w:smallCaps/>
                              <w:color w:val="808080"/>
                              <w:sz w:val="20"/>
                            </w:rPr>
                            <w:t> </w:t>
                          </w:r>
                        </w:p>
                      </w:txbxContent>
                    </wps:txbx>
                    <wps:bodyPr spcFirstLastPara="1" wrap="square" lIns="0" tIns="45700" rIns="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551F44" id="Rectángulo 4" o:spid="_x0000_s1026" style="position:absolute;left:0;text-align:left;margin-left:0;margin-top:0;width:468pt;height:2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" filled="f" stroked="f">
              <v:textbox inset="0,1.2694mm,0,1.2694mm">
                <w:txbxContent>
                  <w:p w14:paraId="39F11A01" w14:textId="5F77C331" w:rsidR="000969D4" w:rsidRDefault="000969D4" w:rsidP="000969D4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smallCaps/>
                        <w:color w:val="ED7D31"/>
                        <w:sz w:val="20"/>
                      </w:rPr>
                      <w:t>DIRECCIÓN DE PLANEACIÓN Y EVALUACIÓN</w:t>
                    </w:r>
                    <w:r>
                      <w:rPr>
                        <w:rFonts w:ascii="Arial" w:eastAsia="Arial" w:hAnsi="Arial" w:cs="Arial"/>
                        <w:smallCaps/>
                        <w:color w:val="808080"/>
                        <w:sz w:val="20"/>
                      </w:rPr>
                      <w:t> 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2AE15" w14:textId="77777777" w:rsidR="00105221" w:rsidRDefault="00105221" w:rsidP="000969D4">
      <w:pPr>
        <w:spacing w:after="0" w:line="240" w:lineRule="auto"/>
      </w:pPr>
      <w:r>
        <w:separator/>
      </w:r>
    </w:p>
  </w:footnote>
  <w:footnote w:type="continuationSeparator" w:id="0">
    <w:p w14:paraId="549E606E" w14:textId="77777777" w:rsidR="00105221" w:rsidRDefault="00105221" w:rsidP="00096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12FEE" w14:textId="72E9CA6C" w:rsidR="006703FD" w:rsidRDefault="006703FD" w:rsidP="006703FD">
    <w:pPr>
      <w:pStyle w:val="Encabezado"/>
      <w:rPr>
        <w:rFonts w:ascii="Arial" w:hAnsi="Arial" w:cs="Arial"/>
        <w:b/>
        <w:bCs/>
        <w:color w:val="595959" w:themeColor="text1" w:themeTint="A6"/>
        <w:sz w:val="28"/>
        <w:szCs w:val="28"/>
      </w:rPr>
    </w:pPr>
    <w:r>
      <w:rPr>
        <w:noProof/>
        <w:lang w:eastAsia="es-MX"/>
      </w:rPr>
      <w:drawing>
        <wp:anchor distT="0" distB="0" distL="0" distR="0" simplePos="0" relativeHeight="251663360" behindDoc="1" locked="0" layoutInCell="1" allowOverlap="1" wp14:anchorId="126D7C96" wp14:editId="4C22ECF8">
          <wp:simplePos x="0" y="0"/>
          <wp:positionH relativeFrom="margin">
            <wp:posOffset>4255135</wp:posOffset>
          </wp:positionH>
          <wp:positionV relativeFrom="margin">
            <wp:posOffset>-774065</wp:posOffset>
          </wp:positionV>
          <wp:extent cx="1809115" cy="71564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11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595959" w:themeColor="text1" w:themeTint="A6"/>
        <w:sz w:val="28"/>
        <w:szCs w:val="28"/>
      </w:rPr>
      <w:t>Coordinación General de Combate a la Desigualdad y Construcción de la Comunidad</w:t>
    </w:r>
  </w:p>
  <w:p w14:paraId="605E4BE8" w14:textId="5FDF3E7F" w:rsidR="000969D4" w:rsidRPr="006703FD" w:rsidRDefault="000969D4" w:rsidP="006703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72B5B"/>
    <w:multiLevelType w:val="hybridMultilevel"/>
    <w:tmpl w:val="7D280C3C"/>
    <w:lvl w:ilvl="0" w:tplc="702A6D66">
      <w:start w:val="2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D4"/>
    <w:rsid w:val="00062C6C"/>
    <w:rsid w:val="000969D4"/>
    <w:rsid w:val="000C6BBF"/>
    <w:rsid w:val="00105221"/>
    <w:rsid w:val="00253271"/>
    <w:rsid w:val="002716DE"/>
    <w:rsid w:val="002B1E79"/>
    <w:rsid w:val="002F40D1"/>
    <w:rsid w:val="00363A9A"/>
    <w:rsid w:val="003E2E95"/>
    <w:rsid w:val="003F1750"/>
    <w:rsid w:val="004B3F47"/>
    <w:rsid w:val="004D6D5E"/>
    <w:rsid w:val="005054CE"/>
    <w:rsid w:val="0052019D"/>
    <w:rsid w:val="005B4028"/>
    <w:rsid w:val="0060616B"/>
    <w:rsid w:val="00632948"/>
    <w:rsid w:val="006703FD"/>
    <w:rsid w:val="006B38B5"/>
    <w:rsid w:val="0072134B"/>
    <w:rsid w:val="007756D2"/>
    <w:rsid w:val="00792C8C"/>
    <w:rsid w:val="007D276B"/>
    <w:rsid w:val="007E392E"/>
    <w:rsid w:val="007F4893"/>
    <w:rsid w:val="00836DB7"/>
    <w:rsid w:val="008A115B"/>
    <w:rsid w:val="008E7FD2"/>
    <w:rsid w:val="00926AF9"/>
    <w:rsid w:val="00943036"/>
    <w:rsid w:val="00957C1D"/>
    <w:rsid w:val="009E67B5"/>
    <w:rsid w:val="009F7676"/>
    <w:rsid w:val="00A71F27"/>
    <w:rsid w:val="00A85B38"/>
    <w:rsid w:val="00B642A5"/>
    <w:rsid w:val="00BA5A11"/>
    <w:rsid w:val="00BC6BAA"/>
    <w:rsid w:val="00BE0FB1"/>
    <w:rsid w:val="00BE2712"/>
    <w:rsid w:val="00BF2782"/>
    <w:rsid w:val="00C351A9"/>
    <w:rsid w:val="00C518DD"/>
    <w:rsid w:val="00C52838"/>
    <w:rsid w:val="00C55F97"/>
    <w:rsid w:val="00CE7891"/>
    <w:rsid w:val="00CF5797"/>
    <w:rsid w:val="00D17E08"/>
    <w:rsid w:val="00D32EB8"/>
    <w:rsid w:val="00D5401E"/>
    <w:rsid w:val="00D84BDD"/>
    <w:rsid w:val="00DE211E"/>
    <w:rsid w:val="00DF49E1"/>
    <w:rsid w:val="00E31E4A"/>
    <w:rsid w:val="00E64281"/>
    <w:rsid w:val="00E8086F"/>
    <w:rsid w:val="00EA34E2"/>
    <w:rsid w:val="00EF7CF5"/>
    <w:rsid w:val="00F20A59"/>
    <w:rsid w:val="00F32D4B"/>
    <w:rsid w:val="00F7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D6A3B"/>
  <w15:chartTrackingRefBased/>
  <w15:docId w15:val="{6EDDFEB0-F171-4EF6-A2DB-F227EF99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D32E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9D4"/>
  </w:style>
  <w:style w:type="paragraph" w:styleId="Piedepgina">
    <w:name w:val="footer"/>
    <w:basedOn w:val="Normal"/>
    <w:link w:val="Piedepgina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9D4"/>
  </w:style>
  <w:style w:type="table" w:styleId="Tablaconcuadrcula">
    <w:name w:val="Table Grid"/>
    <w:basedOn w:val="Tablanormal"/>
    <w:uiPriority w:val="39"/>
    <w:rsid w:val="0009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rsid w:val="00D32EB8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styleId="Prrafodelista">
    <w:name w:val="List Paragraph"/>
    <w:basedOn w:val="Normal"/>
    <w:uiPriority w:val="34"/>
    <w:qFormat/>
    <w:rsid w:val="00C51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8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 y Eval</dc:creator>
  <cp:keywords/>
  <dc:description/>
  <cp:lastModifiedBy>Cultura</cp:lastModifiedBy>
  <cp:revision>3</cp:revision>
  <dcterms:created xsi:type="dcterms:W3CDTF">2023-06-01T17:22:00Z</dcterms:created>
  <dcterms:modified xsi:type="dcterms:W3CDTF">2023-06-01T17:48:00Z</dcterms:modified>
</cp:coreProperties>
</file>