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1564" w14:textId="77777777" w:rsidR="00CF4CEE" w:rsidRDefault="00CF4CEE" w:rsidP="00C233EC">
      <w:pPr>
        <w:spacing w:line="276" w:lineRule="auto"/>
        <w:ind w:right="23"/>
        <w:rPr>
          <w:rFonts w:ascii="Arial" w:hAnsi="Arial" w:cs="Arial"/>
          <w:b/>
          <w:color w:val="000000" w:themeColor="text1"/>
        </w:rPr>
      </w:pPr>
    </w:p>
    <w:p w14:paraId="278B84BB" w14:textId="623D0681" w:rsidR="00CF4CEE" w:rsidRPr="00943903" w:rsidRDefault="00CF4CEE" w:rsidP="00CF4CEE">
      <w:pPr>
        <w:spacing w:line="276" w:lineRule="auto"/>
        <w:ind w:right="23"/>
        <w:jc w:val="center"/>
        <w:rPr>
          <w:rFonts w:ascii="Arial" w:hAnsi="Arial" w:cs="Arial"/>
          <w:b/>
          <w:color w:val="000000" w:themeColor="text1"/>
        </w:rPr>
      </w:pPr>
      <w:r>
        <w:rPr>
          <w:rFonts w:ascii="Arial" w:hAnsi="Arial" w:cs="Arial"/>
          <w:b/>
          <w:color w:val="000000" w:themeColor="text1"/>
        </w:rPr>
        <w:t>ACTA DE LA DÉCIMA QUINTA</w:t>
      </w:r>
      <w:r w:rsidRPr="00943903">
        <w:rPr>
          <w:rFonts w:ascii="Arial" w:hAnsi="Arial" w:cs="Arial"/>
          <w:b/>
          <w:color w:val="000000" w:themeColor="text1"/>
        </w:rPr>
        <w:t xml:space="preserve"> SESIÓN ORDINARIA DEL AYUNTAMIENTO DE EL</w:t>
      </w:r>
      <w:r>
        <w:rPr>
          <w:rFonts w:ascii="Arial" w:hAnsi="Arial" w:cs="Arial"/>
          <w:b/>
          <w:color w:val="000000" w:themeColor="text1"/>
        </w:rPr>
        <w:t xml:space="preserve"> SALTO, JALISCO; CELEBRADA EL 21 DE DICIEM</w:t>
      </w:r>
      <w:r w:rsidRPr="00943903">
        <w:rPr>
          <w:rFonts w:ascii="Arial" w:hAnsi="Arial" w:cs="Arial"/>
          <w:b/>
          <w:color w:val="000000" w:themeColor="text1"/>
        </w:rPr>
        <w:t>BRE DEL 2022</w:t>
      </w:r>
    </w:p>
    <w:p w14:paraId="2E6FC6E3" w14:textId="1C31709D" w:rsidR="00CF4CEE" w:rsidRPr="00943903" w:rsidRDefault="00CF4CEE" w:rsidP="00CF4CEE">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2F3181">
        <w:rPr>
          <w:rFonts w:ascii="Arial" w:hAnsi="Arial" w:cs="Arial"/>
          <w:color w:val="000000" w:themeColor="text1"/>
        </w:rPr>
        <w:t>2</w:t>
      </w:r>
      <w:r w:rsidRPr="00943903">
        <w:rPr>
          <w:rFonts w:ascii="Arial" w:hAnsi="Arial" w:cs="Arial"/>
          <w:color w:val="000000" w:themeColor="text1"/>
        </w:rPr>
        <w:t>:</w:t>
      </w:r>
      <w:r w:rsidR="002F3181">
        <w:rPr>
          <w:rFonts w:ascii="Arial" w:hAnsi="Arial" w:cs="Arial"/>
          <w:color w:val="000000" w:themeColor="text1"/>
        </w:rPr>
        <w:t>36</w:t>
      </w:r>
      <w:r w:rsidRPr="00943903">
        <w:rPr>
          <w:rFonts w:ascii="Arial" w:hAnsi="Arial" w:cs="Arial"/>
          <w:color w:val="000000" w:themeColor="text1"/>
        </w:rPr>
        <w:t xml:space="preserve"> (</w:t>
      </w:r>
      <w:r w:rsidR="002F3181">
        <w:rPr>
          <w:rFonts w:ascii="Arial" w:hAnsi="Arial" w:cs="Arial"/>
          <w:color w:val="000000" w:themeColor="text1"/>
        </w:rPr>
        <w:t>doce</w:t>
      </w:r>
      <w:r w:rsidRPr="00943903">
        <w:rPr>
          <w:rFonts w:ascii="Arial" w:hAnsi="Arial" w:cs="Arial"/>
          <w:color w:val="000000" w:themeColor="text1"/>
        </w:rPr>
        <w:t xml:space="preserve"> horas con </w:t>
      </w:r>
      <w:r w:rsidR="002F3181">
        <w:rPr>
          <w:rFonts w:ascii="Arial" w:hAnsi="Arial" w:cs="Arial"/>
          <w:color w:val="000000" w:themeColor="text1"/>
        </w:rPr>
        <w:t>treinta y seis</w:t>
      </w:r>
      <w:r w:rsidRPr="00943903">
        <w:rPr>
          <w:rFonts w:ascii="Arial" w:hAnsi="Arial" w:cs="Arial"/>
          <w:color w:val="000000" w:themeColor="text1"/>
        </w:rPr>
        <w:t xml:space="preserve"> minutos</w:t>
      </w:r>
      <w:r>
        <w:rPr>
          <w:rFonts w:ascii="Arial" w:hAnsi="Arial" w:cs="Arial"/>
          <w:color w:val="000000" w:themeColor="text1"/>
        </w:rPr>
        <w:t xml:space="preserve">) del día miércoles </w:t>
      </w:r>
      <w:r w:rsidR="00E732C6">
        <w:rPr>
          <w:rFonts w:ascii="Arial" w:hAnsi="Arial" w:cs="Arial"/>
          <w:color w:val="000000" w:themeColor="text1"/>
        </w:rPr>
        <w:t>21</w:t>
      </w:r>
      <w:r>
        <w:rPr>
          <w:rFonts w:ascii="Arial" w:hAnsi="Arial" w:cs="Arial"/>
          <w:color w:val="000000" w:themeColor="text1"/>
        </w:rPr>
        <w:t xml:space="preserve"> (</w:t>
      </w:r>
      <w:r w:rsidR="00E732C6">
        <w:rPr>
          <w:rFonts w:ascii="Arial" w:hAnsi="Arial" w:cs="Arial"/>
          <w:color w:val="000000" w:themeColor="text1"/>
        </w:rPr>
        <w:t>veintiuno</w:t>
      </w:r>
      <w:r>
        <w:rPr>
          <w:rFonts w:ascii="Arial" w:hAnsi="Arial" w:cs="Arial"/>
          <w:color w:val="000000" w:themeColor="text1"/>
        </w:rPr>
        <w:t xml:space="preserve">) de </w:t>
      </w:r>
      <w:r w:rsidR="00E732C6">
        <w:rPr>
          <w:rFonts w:ascii="Arial" w:hAnsi="Arial" w:cs="Arial"/>
          <w:color w:val="000000" w:themeColor="text1"/>
        </w:rPr>
        <w:t>diciem</w:t>
      </w:r>
      <w:r>
        <w:rPr>
          <w:rFonts w:ascii="Arial" w:hAnsi="Arial" w:cs="Arial"/>
          <w:color w:val="000000" w:themeColor="text1"/>
        </w:rPr>
        <w:t>bre</w:t>
      </w:r>
      <w:r w:rsidRPr="00943903">
        <w:rPr>
          <w:rFonts w:ascii="Arial" w:hAnsi="Arial" w:cs="Arial"/>
          <w:color w:val="000000" w:themeColor="text1"/>
        </w:rPr>
        <w:t xml:space="preserve">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Décima</w:t>
      </w:r>
      <w:r w:rsidR="00A75EFC">
        <w:rPr>
          <w:rFonts w:ascii="Arial" w:hAnsi="Arial" w:cs="Arial"/>
          <w:color w:val="000000" w:themeColor="text1"/>
        </w:rPr>
        <w:t xml:space="preserve"> </w:t>
      </w:r>
      <w:r w:rsidR="00294533">
        <w:rPr>
          <w:rFonts w:ascii="Arial" w:hAnsi="Arial" w:cs="Arial"/>
          <w:color w:val="000000" w:themeColor="text1"/>
        </w:rPr>
        <w:t>Quinta</w:t>
      </w:r>
      <w:r w:rsidRPr="00943903">
        <w:rPr>
          <w:rFonts w:ascii="Arial" w:hAnsi="Arial" w:cs="Arial"/>
          <w:color w:val="000000" w:themeColor="text1"/>
        </w:rPr>
        <w:t xml:space="preserve">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112DBAD9" w14:textId="77777777" w:rsidR="00CF4CEE" w:rsidRPr="00943903" w:rsidRDefault="00CF4CEE" w:rsidP="00CF4CEE">
      <w:pPr>
        <w:jc w:val="both"/>
        <w:rPr>
          <w:rFonts w:ascii="Arial" w:hAnsi="Arial" w:cs="Arial"/>
        </w:rPr>
      </w:pPr>
    </w:p>
    <w:p w14:paraId="70B4DAEE" w14:textId="77777777" w:rsidR="00707F8D" w:rsidRPr="001108AE" w:rsidRDefault="00707F8D" w:rsidP="00707F8D">
      <w:pPr>
        <w:spacing w:line="276" w:lineRule="auto"/>
        <w:jc w:val="center"/>
        <w:rPr>
          <w:rFonts w:ascii="Arial" w:hAnsi="Arial" w:cs="Arial"/>
          <w:b/>
          <w:bCs/>
        </w:rPr>
      </w:pPr>
      <w:r w:rsidRPr="001108AE">
        <w:rPr>
          <w:rFonts w:ascii="Arial" w:hAnsi="Arial" w:cs="Arial"/>
          <w:b/>
          <w:bCs/>
        </w:rPr>
        <w:t>ORDEN DEL DÍA</w:t>
      </w:r>
    </w:p>
    <w:p w14:paraId="653FC4AF"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14:paraId="5A6960E3"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14:paraId="17B6D336" w14:textId="77777777" w:rsidR="00707F8D" w:rsidRPr="001108AE" w:rsidRDefault="00707F8D" w:rsidP="00707F8D">
      <w:pPr>
        <w:pStyle w:val="Prrafodelista"/>
        <w:numPr>
          <w:ilvl w:val="0"/>
          <w:numId w:val="1"/>
        </w:numPr>
        <w:spacing w:line="276" w:lineRule="auto"/>
        <w:jc w:val="both"/>
        <w:rPr>
          <w:rFonts w:ascii="Arial" w:hAnsi="Arial" w:cs="Arial"/>
          <w:b/>
          <w:bCs/>
        </w:rPr>
      </w:pPr>
      <w:r>
        <w:rPr>
          <w:rFonts w:ascii="Arial" w:hAnsi="Arial" w:cs="Arial"/>
          <w:b/>
          <w:bCs/>
        </w:rPr>
        <w:t>Lectura y en su caso</w:t>
      </w:r>
      <w:r w:rsidRPr="001108AE">
        <w:rPr>
          <w:rFonts w:ascii="Arial" w:hAnsi="Arial" w:cs="Arial"/>
          <w:b/>
          <w:bCs/>
        </w:rPr>
        <w:t xml:space="preserve"> aprobación del acta de </w:t>
      </w:r>
      <w:r>
        <w:rPr>
          <w:rFonts w:ascii="Arial" w:hAnsi="Arial" w:cs="Arial"/>
          <w:b/>
          <w:bCs/>
        </w:rPr>
        <w:t>sesión ordinaria de fecha 30 de noviembre del 2022</w:t>
      </w:r>
      <w:r w:rsidRPr="001108AE">
        <w:rPr>
          <w:rFonts w:ascii="Arial" w:hAnsi="Arial" w:cs="Arial"/>
          <w:b/>
          <w:bCs/>
        </w:rPr>
        <w:t>.</w:t>
      </w:r>
    </w:p>
    <w:p w14:paraId="5BD183ED" w14:textId="77777777" w:rsidR="00707F8D" w:rsidRPr="00340DC1"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14:paraId="0FBEF59D" w14:textId="77777777" w:rsidR="00707F8D"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14:paraId="2BE14BB2" w14:textId="77777777" w:rsidR="00707F8D" w:rsidRDefault="00707F8D" w:rsidP="00707F8D">
      <w:pPr>
        <w:pStyle w:val="Prrafodelista"/>
        <w:spacing w:line="276" w:lineRule="auto"/>
        <w:jc w:val="both"/>
        <w:rPr>
          <w:rFonts w:ascii="Arial" w:hAnsi="Arial" w:cs="Arial"/>
          <w:b/>
          <w:bCs/>
        </w:rPr>
      </w:pPr>
    </w:p>
    <w:p w14:paraId="7D21C653" w14:textId="77777777" w:rsidR="00707F8D" w:rsidRPr="00183C37" w:rsidRDefault="00707F8D" w:rsidP="00707F8D">
      <w:pPr>
        <w:pStyle w:val="Prrafodelista"/>
        <w:numPr>
          <w:ilvl w:val="0"/>
          <w:numId w:val="3"/>
        </w:numPr>
        <w:spacing w:line="276" w:lineRule="auto"/>
        <w:jc w:val="both"/>
        <w:rPr>
          <w:rFonts w:ascii="Arial" w:hAnsi="Arial" w:cs="Arial"/>
          <w:b/>
          <w:bCs/>
        </w:rPr>
      </w:pPr>
      <w:r w:rsidRPr="00183C37">
        <w:rPr>
          <w:rFonts w:ascii="Arial" w:hAnsi="Arial" w:cs="Arial"/>
          <w:b/>
          <w:bCs/>
        </w:rPr>
        <w:t xml:space="preserve">PRIMERO. -  </w:t>
      </w:r>
      <w:r w:rsidRPr="00183C37">
        <w:rPr>
          <w:rFonts w:ascii="Arial" w:hAnsi="Arial" w:cs="Arial"/>
        </w:rPr>
        <w:t xml:space="preserve">Se aprueba el Proyecto de Presupuesto de Egresos para el Ejercicio Fiscal del año 2023 para el municipio de El Salto, Jalisco, junto con los anexos correspondientes por la cantidad de </w:t>
      </w:r>
      <w:r>
        <w:rPr>
          <w:rFonts w:ascii="Arial" w:hAnsi="Arial" w:cs="Arial"/>
        </w:rPr>
        <w:t xml:space="preserve">$729´307,610 </w:t>
      </w:r>
      <w:r w:rsidRPr="00183C37">
        <w:rPr>
          <w:rFonts w:ascii="Arial" w:hAnsi="Arial" w:cs="Arial"/>
        </w:rPr>
        <w:t>(Setecientos veintinueve millones, trescientos siete mil seiscientos diez pesos 00/100 M.N.)</w:t>
      </w:r>
    </w:p>
    <w:p w14:paraId="13C2561E" w14:textId="77777777" w:rsidR="00707F8D" w:rsidRPr="00183C37" w:rsidRDefault="00707F8D" w:rsidP="00707F8D">
      <w:pPr>
        <w:pStyle w:val="Prrafodelista"/>
        <w:spacing w:line="276" w:lineRule="auto"/>
        <w:ind w:left="1080"/>
        <w:jc w:val="both"/>
        <w:rPr>
          <w:rFonts w:ascii="Arial" w:hAnsi="Arial" w:cs="Arial"/>
          <w:b/>
          <w:bCs/>
        </w:rPr>
      </w:pPr>
    </w:p>
    <w:p w14:paraId="216E6909" w14:textId="77777777" w:rsidR="00707F8D" w:rsidRDefault="00707F8D" w:rsidP="00707F8D">
      <w:pPr>
        <w:pStyle w:val="Prrafodelista"/>
        <w:pBdr>
          <w:bottom w:val="single" w:sz="12" w:space="1" w:color="auto"/>
        </w:pBdr>
        <w:spacing w:line="276" w:lineRule="auto"/>
        <w:ind w:left="1080"/>
        <w:jc w:val="both"/>
        <w:rPr>
          <w:rFonts w:ascii="Arial" w:hAnsi="Arial" w:cs="Arial"/>
        </w:rPr>
      </w:pPr>
      <w:r w:rsidRPr="0029327B">
        <w:rPr>
          <w:rFonts w:ascii="Arial" w:hAnsi="Arial" w:cs="Arial"/>
          <w:b/>
          <w:bCs/>
        </w:rPr>
        <w:t>SEGUNDO.</w:t>
      </w:r>
      <w:r>
        <w:rPr>
          <w:rFonts w:ascii="Arial" w:hAnsi="Arial" w:cs="Arial"/>
          <w:b/>
          <w:bCs/>
        </w:rPr>
        <w:t xml:space="preserve"> -</w:t>
      </w:r>
      <w:r w:rsidRPr="0029327B">
        <w:rPr>
          <w:rFonts w:ascii="Arial" w:hAnsi="Arial" w:cs="Arial"/>
          <w:b/>
          <w:bCs/>
        </w:rPr>
        <w:t xml:space="preserve"> </w:t>
      </w:r>
      <w:r w:rsidRPr="0029327B">
        <w:rPr>
          <w:rFonts w:ascii="Arial" w:hAnsi="Arial" w:cs="Arial"/>
        </w:rPr>
        <w:t>El presente Decreto y sus anexos entrarán en vigor el día 1° de enero de</w:t>
      </w:r>
      <w:r>
        <w:rPr>
          <w:rFonts w:ascii="Arial" w:hAnsi="Arial" w:cs="Arial"/>
        </w:rPr>
        <w:t>l 2023</w:t>
      </w:r>
      <w:r w:rsidRPr="0029327B">
        <w:rPr>
          <w:rFonts w:ascii="Arial" w:hAnsi="Arial" w:cs="Arial"/>
        </w:rPr>
        <w:t xml:space="preserve"> y se publicará en la Gaceta Municipal del H. Ayuntamiento.</w:t>
      </w:r>
    </w:p>
    <w:p w14:paraId="23C03139" w14:textId="77777777" w:rsidR="00707F8D" w:rsidRDefault="00707F8D" w:rsidP="00707F8D">
      <w:pPr>
        <w:pStyle w:val="Prrafodelista"/>
        <w:spacing w:line="276" w:lineRule="auto"/>
        <w:ind w:left="1080"/>
        <w:jc w:val="both"/>
        <w:rPr>
          <w:rFonts w:ascii="Arial" w:hAnsi="Arial" w:cs="Arial"/>
          <w:b/>
          <w:bCs/>
        </w:rPr>
      </w:pPr>
    </w:p>
    <w:p w14:paraId="1F2D1EF7"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2109B99B"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403F3A82" w14:textId="30FDC3D2" w:rsidR="00951248" w:rsidRPr="00951248" w:rsidRDefault="00CF4CEE" w:rsidP="00951248">
      <w:pPr>
        <w:jc w:val="both"/>
        <w:rPr>
          <w:rFonts w:ascii="Arial" w:hAnsi="Arial" w:cs="Arial"/>
        </w:rPr>
      </w:pPr>
      <w:r w:rsidRPr="00943903">
        <w:rPr>
          <w:rFonts w:ascii="Arial" w:hAnsi="Arial" w:cs="Arial"/>
          <w:b/>
        </w:rPr>
        <w:t>Presidente:</w:t>
      </w:r>
      <w:r>
        <w:rPr>
          <w:rFonts w:ascii="Arial" w:hAnsi="Arial" w:cs="Arial"/>
        </w:rPr>
        <w:t xml:space="preserve"> </w:t>
      </w:r>
      <w:r w:rsidR="000103AA">
        <w:rPr>
          <w:rFonts w:ascii="Arial" w:hAnsi="Arial" w:cs="Arial"/>
        </w:rPr>
        <w:t>Buenas tardes, p</w:t>
      </w:r>
      <w:r w:rsidR="00844300">
        <w:rPr>
          <w:rFonts w:ascii="Arial" w:hAnsi="Arial" w:cs="Arial"/>
        </w:rPr>
        <w:t>ues bien</w:t>
      </w:r>
      <w:r w:rsidR="008A34F7">
        <w:rPr>
          <w:rFonts w:ascii="Arial" w:hAnsi="Arial" w:cs="Arial"/>
        </w:rPr>
        <w:t>, vamos a, a dar inicio. S</w:t>
      </w:r>
      <w:r w:rsidR="00951248" w:rsidRPr="00951248">
        <w:rPr>
          <w:rFonts w:ascii="Arial" w:hAnsi="Arial" w:cs="Arial"/>
        </w:rPr>
        <w:t>aludo con mucho gusto</w:t>
      </w:r>
      <w:r w:rsidR="008A34F7">
        <w:rPr>
          <w:rFonts w:ascii="Arial" w:hAnsi="Arial" w:cs="Arial"/>
        </w:rPr>
        <w:t xml:space="preserve"> a mis compañeras y compañeros regidores, síndico municipal, distinguida concurrencia que nos acompaña </w:t>
      </w:r>
      <w:r w:rsidR="006D351E">
        <w:rPr>
          <w:rFonts w:ascii="Arial" w:hAnsi="Arial" w:cs="Arial"/>
        </w:rPr>
        <w:t xml:space="preserve">el día de </w:t>
      </w:r>
      <w:r w:rsidR="008A34F7">
        <w:rPr>
          <w:rFonts w:ascii="Arial" w:hAnsi="Arial" w:cs="Arial"/>
        </w:rPr>
        <w:t xml:space="preserve">hoy en este </w:t>
      </w:r>
      <w:r w:rsidR="006D351E">
        <w:rPr>
          <w:rFonts w:ascii="Arial" w:hAnsi="Arial" w:cs="Arial"/>
        </w:rPr>
        <w:t>pleno.</w:t>
      </w:r>
      <w:r w:rsidR="000103AA">
        <w:rPr>
          <w:rFonts w:ascii="Arial" w:hAnsi="Arial" w:cs="Arial"/>
        </w:rPr>
        <w:t xml:space="preserve"> </w:t>
      </w:r>
      <w:r w:rsidR="006D351E">
        <w:rPr>
          <w:rFonts w:ascii="Arial" w:hAnsi="Arial" w:cs="Arial"/>
        </w:rPr>
        <w:t xml:space="preserve">Del mismo modo, saludo </w:t>
      </w:r>
      <w:r w:rsidR="00B87160">
        <w:rPr>
          <w:rFonts w:ascii="Arial" w:hAnsi="Arial" w:cs="Arial"/>
        </w:rPr>
        <w:t>también a quien nos, a toda nuestra audiencia digital que</w:t>
      </w:r>
      <w:r w:rsidR="00951248" w:rsidRPr="00951248">
        <w:rPr>
          <w:rFonts w:ascii="Arial" w:hAnsi="Arial" w:cs="Arial"/>
        </w:rPr>
        <w:t xml:space="preserve"> nos sigue </w:t>
      </w:r>
      <w:r w:rsidR="00B87160">
        <w:rPr>
          <w:rFonts w:ascii="Arial" w:hAnsi="Arial" w:cs="Arial"/>
        </w:rPr>
        <w:t>a través de</w:t>
      </w:r>
      <w:r w:rsidR="000103AA">
        <w:rPr>
          <w:rFonts w:ascii="Arial" w:hAnsi="Arial" w:cs="Arial"/>
        </w:rPr>
        <w:t xml:space="preserve"> </w:t>
      </w:r>
      <w:r w:rsidR="00B87160">
        <w:rPr>
          <w:rFonts w:ascii="Arial" w:hAnsi="Arial" w:cs="Arial"/>
        </w:rPr>
        <w:t>las</w:t>
      </w:r>
      <w:r w:rsidR="000103AA">
        <w:rPr>
          <w:rFonts w:ascii="Arial" w:hAnsi="Arial" w:cs="Arial"/>
        </w:rPr>
        <w:t xml:space="preserve"> diferentes</w:t>
      </w:r>
      <w:r w:rsidR="00B87160">
        <w:rPr>
          <w:rFonts w:ascii="Arial" w:hAnsi="Arial" w:cs="Arial"/>
        </w:rPr>
        <w:t xml:space="preserve"> plataformas de las re</w:t>
      </w:r>
      <w:r w:rsidR="00951248" w:rsidRPr="00951248">
        <w:rPr>
          <w:rFonts w:ascii="Arial" w:hAnsi="Arial" w:cs="Arial"/>
        </w:rPr>
        <w:t>des sociale</w:t>
      </w:r>
      <w:r w:rsidR="008A7077">
        <w:rPr>
          <w:rFonts w:ascii="Arial" w:hAnsi="Arial" w:cs="Arial"/>
        </w:rPr>
        <w:t>s, tanto</w:t>
      </w:r>
      <w:r w:rsidR="00951248" w:rsidRPr="00951248">
        <w:rPr>
          <w:rFonts w:ascii="Arial" w:hAnsi="Arial" w:cs="Arial"/>
        </w:rPr>
        <w:t xml:space="preserve"> del gobierno municipal como de su servidor, les doy </w:t>
      </w:r>
      <w:r w:rsidR="008A7077">
        <w:rPr>
          <w:rFonts w:ascii="Arial" w:hAnsi="Arial" w:cs="Arial"/>
        </w:rPr>
        <w:t xml:space="preserve">nuevamente </w:t>
      </w:r>
      <w:r w:rsidR="00951248" w:rsidRPr="00951248">
        <w:rPr>
          <w:rFonts w:ascii="Arial" w:hAnsi="Arial" w:cs="Arial"/>
        </w:rPr>
        <w:t xml:space="preserve">la más cordial de las bienvenidas a esta que corresponde </w:t>
      </w:r>
      <w:r w:rsidR="008A7077">
        <w:rPr>
          <w:rFonts w:ascii="Arial" w:hAnsi="Arial" w:cs="Arial"/>
        </w:rPr>
        <w:t xml:space="preserve">nuestra </w:t>
      </w:r>
      <w:r w:rsidR="00951248" w:rsidRPr="00951248">
        <w:rPr>
          <w:rFonts w:ascii="Arial" w:hAnsi="Arial" w:cs="Arial"/>
        </w:rPr>
        <w:t>Décimo Quinta</w:t>
      </w:r>
      <w:r w:rsidR="008A7077">
        <w:rPr>
          <w:rFonts w:ascii="Arial" w:hAnsi="Arial" w:cs="Arial"/>
        </w:rPr>
        <w:t xml:space="preserve"> ya</w:t>
      </w:r>
      <w:r w:rsidR="00951248" w:rsidRPr="00951248">
        <w:rPr>
          <w:rFonts w:ascii="Arial" w:hAnsi="Arial" w:cs="Arial"/>
        </w:rPr>
        <w:t xml:space="preserve"> Sesión Ordinaria</w:t>
      </w:r>
      <w:r w:rsidR="00C9706D">
        <w:rPr>
          <w:rFonts w:ascii="Arial" w:hAnsi="Arial" w:cs="Arial"/>
        </w:rPr>
        <w:t>, eh, de este Honorable</w:t>
      </w:r>
      <w:r w:rsidR="00951248" w:rsidRPr="00951248">
        <w:rPr>
          <w:rFonts w:ascii="Arial" w:hAnsi="Arial" w:cs="Arial"/>
        </w:rPr>
        <w:t xml:space="preserve"> Ayuntamiento a celebrarse el día de hoy miércoles 21 de diciembre del 2022 siendo las</w:t>
      </w:r>
      <w:r w:rsidR="00C9706D">
        <w:rPr>
          <w:rFonts w:ascii="Arial" w:hAnsi="Arial" w:cs="Arial"/>
        </w:rPr>
        <w:t xml:space="preserve"> 12:38 (doce </w:t>
      </w:r>
      <w:r w:rsidR="00951248" w:rsidRPr="00951248">
        <w:rPr>
          <w:rFonts w:ascii="Arial" w:hAnsi="Arial" w:cs="Arial"/>
        </w:rPr>
        <w:t>horas</w:t>
      </w:r>
      <w:r w:rsidR="00C9706D">
        <w:rPr>
          <w:rFonts w:ascii="Arial" w:hAnsi="Arial" w:cs="Arial"/>
        </w:rPr>
        <w:t xml:space="preserve"> </w:t>
      </w:r>
      <w:r w:rsidR="00951248" w:rsidRPr="00951248">
        <w:rPr>
          <w:rFonts w:ascii="Arial" w:hAnsi="Arial" w:cs="Arial"/>
        </w:rPr>
        <w:t>con</w:t>
      </w:r>
      <w:r w:rsidR="00C9706D">
        <w:rPr>
          <w:rFonts w:ascii="Arial" w:hAnsi="Arial" w:cs="Arial"/>
        </w:rPr>
        <w:t xml:space="preserve"> treinta y ocho</w:t>
      </w:r>
      <w:r w:rsidR="00951248" w:rsidRPr="00951248">
        <w:rPr>
          <w:rFonts w:ascii="Arial" w:hAnsi="Arial" w:cs="Arial"/>
        </w:rPr>
        <w:t xml:space="preserve"> minutos</w:t>
      </w:r>
      <w:r w:rsidR="00C9706D">
        <w:rPr>
          <w:rFonts w:ascii="Arial" w:hAnsi="Arial" w:cs="Arial"/>
        </w:rPr>
        <w:t>).</w:t>
      </w:r>
    </w:p>
    <w:p w14:paraId="7BD1CAC6" w14:textId="55E85504" w:rsidR="00951248" w:rsidRDefault="00951248" w:rsidP="00951248">
      <w:pPr>
        <w:jc w:val="both"/>
        <w:rPr>
          <w:rFonts w:ascii="Arial" w:hAnsi="Arial" w:cs="Arial"/>
        </w:rPr>
      </w:pPr>
      <w:r w:rsidRPr="00951248">
        <w:rPr>
          <w:rFonts w:ascii="Arial" w:hAnsi="Arial" w:cs="Arial"/>
        </w:rPr>
        <w:t xml:space="preserve">Solicito al </w:t>
      </w:r>
      <w:r w:rsidR="001F5E62">
        <w:rPr>
          <w:rFonts w:ascii="Arial" w:hAnsi="Arial" w:cs="Arial"/>
        </w:rPr>
        <w:t>s</w:t>
      </w:r>
      <w:r w:rsidRPr="00951248">
        <w:rPr>
          <w:rFonts w:ascii="Arial" w:hAnsi="Arial" w:cs="Arial"/>
        </w:rPr>
        <w:t xml:space="preserve">ecretario </w:t>
      </w:r>
      <w:r w:rsidR="001F5E62">
        <w:rPr>
          <w:rFonts w:ascii="Arial" w:hAnsi="Arial" w:cs="Arial"/>
        </w:rPr>
        <w:t>g</w:t>
      </w:r>
      <w:r w:rsidRPr="00951248">
        <w:rPr>
          <w:rFonts w:ascii="Arial" w:hAnsi="Arial" w:cs="Arial"/>
        </w:rPr>
        <w:t>eneral</w:t>
      </w:r>
      <w:r w:rsidR="001F5E62">
        <w:rPr>
          <w:rFonts w:ascii="Arial" w:hAnsi="Arial" w:cs="Arial"/>
        </w:rPr>
        <w:t>, L</w:t>
      </w:r>
      <w:r w:rsidRPr="00951248">
        <w:rPr>
          <w:rFonts w:ascii="Arial" w:hAnsi="Arial" w:cs="Arial"/>
        </w:rPr>
        <w:t>ic. Eduardo Alfonso López Villalvazo, registre la asistencia de l</w:t>
      </w:r>
      <w:r w:rsidR="001F5E62">
        <w:rPr>
          <w:rFonts w:ascii="Arial" w:hAnsi="Arial" w:cs="Arial"/>
        </w:rPr>
        <w:t>as y los ediles, adelante, secretario.</w:t>
      </w:r>
    </w:p>
    <w:p w14:paraId="742BB1D8" w14:textId="04F310A2" w:rsidR="00CF4CEE" w:rsidRPr="00943903" w:rsidRDefault="00CF4CEE" w:rsidP="00951248">
      <w:pPr>
        <w:jc w:val="both"/>
        <w:rPr>
          <w:rFonts w:ascii="Arial" w:hAnsi="Arial" w:cs="Arial"/>
        </w:rPr>
      </w:pPr>
      <w:r>
        <w:rPr>
          <w:rFonts w:ascii="Arial" w:hAnsi="Arial" w:cs="Arial"/>
          <w:b/>
        </w:rPr>
        <w:t>Secretario General:</w:t>
      </w:r>
      <w:r w:rsidRPr="00943903">
        <w:rPr>
          <w:rFonts w:ascii="Arial" w:hAnsi="Arial" w:cs="Arial"/>
        </w:rPr>
        <w:t xml:space="preserve"> Como indica, presidente…</w:t>
      </w:r>
    </w:p>
    <w:p w14:paraId="4B52B051" w14:textId="77777777" w:rsidR="00CF4CEE" w:rsidRPr="00943903" w:rsidRDefault="00CF4CEE" w:rsidP="00CF4CEE">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F4CEE" w:rsidRPr="00943903" w14:paraId="6BA52333" w14:textId="77777777" w:rsidTr="003525F4">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3E42EF37" w14:textId="77777777" w:rsidR="00CF4CEE" w:rsidRPr="00943903" w:rsidRDefault="00CF4CEE" w:rsidP="003525F4">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28DFD804" w14:textId="77777777" w:rsidR="00CF4CEE" w:rsidRPr="00943903" w:rsidRDefault="00CF4CEE" w:rsidP="003525F4">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E6ECC6C" w14:textId="77777777" w:rsidR="00CF4CEE" w:rsidRPr="00943903" w:rsidRDefault="00CF4CEE" w:rsidP="003525F4">
            <w:pPr>
              <w:spacing w:line="276" w:lineRule="auto"/>
              <w:rPr>
                <w:rFonts w:ascii="Arial" w:eastAsia="Arial" w:hAnsi="Arial" w:cs="Arial"/>
                <w:lang w:eastAsia="es-MX"/>
              </w:rPr>
            </w:pPr>
          </w:p>
        </w:tc>
      </w:tr>
      <w:tr w:rsidR="00CF4CEE" w:rsidRPr="00943903" w14:paraId="308399E0" w14:textId="77777777" w:rsidTr="003525F4">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9443ECF"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0A2A589B"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595D7C7"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42CC6C95" w14:textId="77777777" w:rsidTr="003525F4">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43B30323"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458C2A9C"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D4B74CB"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7E9382EA" w14:textId="77777777" w:rsidTr="003525F4">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76E6BFE"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lastRenderedPageBreak/>
              <w:t>3</w:t>
            </w:r>
          </w:p>
        </w:tc>
        <w:tc>
          <w:tcPr>
            <w:tcW w:w="5543" w:type="dxa"/>
            <w:tcBorders>
              <w:top w:val="single" w:sz="8" w:space="0" w:color="auto"/>
              <w:left w:val="nil"/>
              <w:bottom w:val="single" w:sz="4" w:space="0" w:color="auto"/>
              <w:right w:val="single" w:sz="4" w:space="0" w:color="auto"/>
            </w:tcBorders>
            <w:hideMark/>
          </w:tcPr>
          <w:p w14:paraId="2231BD47"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93703A3"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73E95753" w14:textId="77777777" w:rsidTr="003525F4">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C125120"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65BF3E38"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4C2E573"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4AEB2D46"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9C7F061"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665DA25C"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 Luis Alberto Gómez </w:t>
            </w:r>
            <w:proofErr w:type="spellStart"/>
            <w:r w:rsidRPr="00943903">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312A9D8E"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2063C4DC"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B34A45B"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6D920D4C"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7151F70"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15AD3609"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E83F61A"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1785168B"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7BE96D4"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3D3FA679"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0FEA3C7"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33DDDF16"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1C42801"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27534E3A"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DE25050"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7E2FFD87"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1E168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2699F374"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1ECD35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3574D3BA"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DEB4A9B"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0F342450"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B1D6621"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31E3FAA6"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13731F" w14:textId="77777777" w:rsidR="00CF4CEE" w:rsidRPr="00943903" w:rsidRDefault="00CF4CEE" w:rsidP="003525F4">
            <w:pPr>
              <w:spacing w:line="276" w:lineRule="auto"/>
              <w:jc w:val="both"/>
              <w:rPr>
                <w:rFonts w:ascii="Arial" w:eastAsia="Times New Roman" w:hAnsi="Arial" w:cs="Arial"/>
                <w:color w:val="FF0000"/>
                <w:lang w:eastAsia="es-MX"/>
              </w:rPr>
            </w:pPr>
            <w:r w:rsidRPr="00943903">
              <w:rPr>
                <w:rFonts w:ascii="Arial" w:eastAsia="Times New Roman" w:hAnsi="Arial" w:cs="Arial"/>
                <w:lang w:eastAsia="es-MX"/>
              </w:rPr>
              <w:t>Presente</w:t>
            </w:r>
          </w:p>
        </w:tc>
      </w:tr>
      <w:tr w:rsidR="00CF4CEE" w:rsidRPr="00943903" w14:paraId="251A9482"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E61BF71"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66FA3C9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8F39EA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3271F408"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7C01446"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ED67B1F"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53E4F38"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48A41717"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8ABA4D5"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4BDF559F"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1E4913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7354374C"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A16AFF6"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33694BB5"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98A2256"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CF4CEE" w:rsidRPr="00943903" w14:paraId="248E65FA" w14:textId="77777777" w:rsidTr="003525F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0DA5AB2"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53D60A59" w14:textId="77777777" w:rsidR="00CF4CEE" w:rsidRPr="00943903" w:rsidRDefault="00CF4CEE" w:rsidP="003525F4">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557CE33" w14:textId="77777777" w:rsidR="00CF4CEE" w:rsidRPr="00943903" w:rsidRDefault="00CF4CEE" w:rsidP="003525F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bl>
    <w:p w14:paraId="05EAED6F" w14:textId="77777777" w:rsidR="00CF4CEE" w:rsidRPr="00943903" w:rsidRDefault="00CF4CEE" w:rsidP="00CF4CEE">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 toda </w:t>
      </w:r>
      <w:r>
        <w:rPr>
          <w:rFonts w:ascii="Arial" w:hAnsi="Arial" w:cs="Arial"/>
        </w:rPr>
        <w:t>vez que se encuentran presentes</w:t>
      </w:r>
      <w:r w:rsidRPr="00943903">
        <w:rPr>
          <w:rFonts w:ascii="Arial" w:hAnsi="Arial" w:cs="Arial"/>
        </w:rPr>
        <w:t xml:space="preserve"> 1</w:t>
      </w:r>
      <w:r>
        <w:rPr>
          <w:rFonts w:ascii="Arial" w:hAnsi="Arial" w:cs="Arial"/>
        </w:rPr>
        <w:t>6</w:t>
      </w:r>
      <w:r w:rsidRPr="00943903">
        <w:rPr>
          <w:rFonts w:ascii="Arial" w:hAnsi="Arial" w:cs="Arial"/>
        </w:rPr>
        <w:t xml:space="preserve"> 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20A364FD" w14:textId="0ABF991D" w:rsidR="00CF4CEE" w:rsidRPr="00943903" w:rsidRDefault="00CF4CEE" w:rsidP="00CF4CEE">
      <w:pPr>
        <w:jc w:val="both"/>
        <w:rPr>
          <w:rFonts w:ascii="Arial" w:hAnsi="Arial" w:cs="Arial"/>
        </w:rPr>
      </w:pPr>
      <w:r w:rsidRPr="00943903">
        <w:rPr>
          <w:rFonts w:ascii="Arial" w:hAnsi="Arial" w:cs="Arial"/>
        </w:rPr>
        <w:t>Es cuanto, presidente…</w:t>
      </w:r>
    </w:p>
    <w:p w14:paraId="3765F116" w14:textId="5F174437" w:rsidR="00CF4CEE" w:rsidRPr="00943903" w:rsidRDefault="00CF4CEE" w:rsidP="00CF4CEE">
      <w:pPr>
        <w:jc w:val="both"/>
        <w:rPr>
          <w:rFonts w:ascii="Arial" w:hAnsi="Arial" w:cs="Arial"/>
        </w:rPr>
      </w:pPr>
      <w:r w:rsidRPr="00943903">
        <w:rPr>
          <w:rFonts w:ascii="Arial" w:hAnsi="Arial" w:cs="Arial"/>
          <w:b/>
        </w:rPr>
        <w:t>Presidente:</w:t>
      </w:r>
      <w:r w:rsidRPr="00943903">
        <w:rPr>
          <w:rFonts w:ascii="Arial" w:hAnsi="Arial" w:cs="Arial"/>
        </w:rPr>
        <w:t xml:space="preserve"> Gracias, </w:t>
      </w:r>
      <w:r w:rsidR="00AB7B4E">
        <w:rPr>
          <w:rFonts w:ascii="Arial" w:hAnsi="Arial" w:cs="Arial"/>
        </w:rPr>
        <w:t xml:space="preserve">señor </w:t>
      </w:r>
      <w:r w:rsidRPr="00943903">
        <w:rPr>
          <w:rFonts w:ascii="Arial" w:hAnsi="Arial" w:cs="Arial"/>
        </w:rPr>
        <w:t xml:space="preserve">secretario. </w:t>
      </w:r>
      <w:r>
        <w:rPr>
          <w:rFonts w:ascii="Arial" w:hAnsi="Arial" w:cs="Arial"/>
        </w:rPr>
        <w:t xml:space="preserve">En consecuencia, </w:t>
      </w:r>
      <w:r w:rsidRPr="00943903">
        <w:rPr>
          <w:rFonts w:ascii="Arial" w:hAnsi="Arial" w:cs="Arial"/>
        </w:rPr>
        <w:t>se declara que existe el quórum legal, y válidos todos</w:t>
      </w:r>
      <w:r>
        <w:rPr>
          <w:rFonts w:ascii="Arial" w:hAnsi="Arial" w:cs="Arial"/>
        </w:rPr>
        <w:t xml:space="preserve"> los acuerdos que se tomen en esta</w:t>
      </w:r>
      <w:r w:rsidRPr="00943903">
        <w:rPr>
          <w:rFonts w:ascii="Arial" w:hAnsi="Arial" w:cs="Arial"/>
        </w:rPr>
        <w:t xml:space="preserve"> presente sesión, por lo que la declaro abierta, reitero a esta, que co</w:t>
      </w:r>
      <w:r>
        <w:rPr>
          <w:rFonts w:ascii="Arial" w:hAnsi="Arial" w:cs="Arial"/>
        </w:rPr>
        <w:t xml:space="preserve">rresponde nuestra Décima </w:t>
      </w:r>
      <w:r w:rsidR="00AB7B4E">
        <w:rPr>
          <w:rFonts w:ascii="Arial" w:hAnsi="Arial" w:cs="Arial"/>
        </w:rPr>
        <w:t>Quinta</w:t>
      </w:r>
      <w:r>
        <w:rPr>
          <w:rFonts w:ascii="Arial" w:hAnsi="Arial" w:cs="Arial"/>
        </w:rPr>
        <w:t xml:space="preserve"> Sesión Ordinaria, </w:t>
      </w:r>
      <w:r w:rsidRPr="00943903">
        <w:rPr>
          <w:rFonts w:ascii="Arial" w:hAnsi="Arial" w:cs="Arial"/>
        </w:rPr>
        <w:t xml:space="preserve">del </w:t>
      </w:r>
      <w:r>
        <w:rPr>
          <w:rFonts w:ascii="Arial" w:hAnsi="Arial" w:cs="Arial"/>
        </w:rPr>
        <w:t>m</w:t>
      </w:r>
      <w:r w:rsidRPr="00943903">
        <w:rPr>
          <w:rFonts w:ascii="Arial" w:hAnsi="Arial" w:cs="Arial"/>
        </w:rPr>
        <w:t>unicipio de El Salto, Jalisco</w:t>
      </w:r>
      <w:r w:rsidR="00CF7BAC">
        <w:rPr>
          <w:rFonts w:ascii="Arial" w:hAnsi="Arial" w:cs="Arial"/>
        </w:rPr>
        <w:t xml:space="preserve">, </w:t>
      </w:r>
      <w:r>
        <w:rPr>
          <w:rFonts w:ascii="Arial" w:hAnsi="Arial" w:cs="Arial"/>
        </w:rPr>
        <w:t>ya</w:t>
      </w:r>
      <w:r w:rsidR="00CF7BAC">
        <w:rPr>
          <w:rFonts w:ascii="Arial" w:hAnsi="Arial" w:cs="Arial"/>
        </w:rPr>
        <w:t xml:space="preserve"> abierta la sesión a las 12:40</w:t>
      </w:r>
      <w:r>
        <w:rPr>
          <w:rFonts w:ascii="Arial" w:hAnsi="Arial" w:cs="Arial"/>
        </w:rPr>
        <w:t xml:space="preserve"> (</w:t>
      </w:r>
      <w:r w:rsidR="00CF7BAC">
        <w:rPr>
          <w:rFonts w:ascii="Arial" w:hAnsi="Arial" w:cs="Arial"/>
        </w:rPr>
        <w:t>doce</w:t>
      </w:r>
      <w:r w:rsidRPr="00943903">
        <w:rPr>
          <w:rFonts w:ascii="Arial" w:hAnsi="Arial" w:cs="Arial"/>
        </w:rPr>
        <w:t xml:space="preserve"> horas</w:t>
      </w:r>
      <w:r>
        <w:rPr>
          <w:rFonts w:ascii="Arial" w:hAnsi="Arial" w:cs="Arial"/>
        </w:rPr>
        <w:t xml:space="preserve"> con</w:t>
      </w:r>
      <w:r w:rsidR="00CF7BAC">
        <w:rPr>
          <w:rFonts w:ascii="Arial" w:hAnsi="Arial" w:cs="Arial"/>
        </w:rPr>
        <w:t xml:space="preserve"> cuarenta</w:t>
      </w:r>
      <w:r>
        <w:rPr>
          <w:rFonts w:ascii="Arial" w:hAnsi="Arial" w:cs="Arial"/>
        </w:rPr>
        <w:t xml:space="preserve"> minutos)</w:t>
      </w:r>
      <w:r w:rsidRPr="00943903">
        <w:rPr>
          <w:rFonts w:ascii="Arial" w:hAnsi="Arial" w:cs="Arial"/>
        </w:rPr>
        <w:t xml:space="preserve"> del día </w:t>
      </w:r>
      <w:r w:rsidR="00346ADC">
        <w:rPr>
          <w:rFonts w:ascii="Arial" w:hAnsi="Arial" w:cs="Arial"/>
        </w:rPr>
        <w:t>21</w:t>
      </w:r>
      <w:r>
        <w:rPr>
          <w:rFonts w:ascii="Arial" w:hAnsi="Arial" w:cs="Arial"/>
        </w:rPr>
        <w:t xml:space="preserve"> de </w:t>
      </w:r>
      <w:r w:rsidR="00346ADC">
        <w:rPr>
          <w:rFonts w:ascii="Arial" w:hAnsi="Arial" w:cs="Arial"/>
        </w:rPr>
        <w:t>dici</w:t>
      </w:r>
      <w:r>
        <w:rPr>
          <w:rFonts w:ascii="Arial" w:hAnsi="Arial" w:cs="Arial"/>
        </w:rPr>
        <w:t>em</w:t>
      </w:r>
      <w:r w:rsidRPr="00943903">
        <w:rPr>
          <w:rFonts w:ascii="Arial" w:hAnsi="Arial" w:cs="Arial"/>
        </w:rPr>
        <w:t xml:space="preserve">bre del 2022. </w:t>
      </w:r>
    </w:p>
    <w:p w14:paraId="5CDEB527" w14:textId="747B30A9" w:rsidR="00CF4CEE" w:rsidRPr="00943903" w:rsidRDefault="002C701C" w:rsidP="00CF4CEE">
      <w:pPr>
        <w:jc w:val="both"/>
        <w:rPr>
          <w:rFonts w:ascii="Arial" w:hAnsi="Arial" w:cs="Arial"/>
        </w:rPr>
      </w:pPr>
      <w:r>
        <w:rPr>
          <w:rFonts w:ascii="Arial" w:hAnsi="Arial" w:cs="Arial"/>
        </w:rPr>
        <w:t xml:space="preserve">Se </w:t>
      </w:r>
      <w:r w:rsidR="00CF4CEE" w:rsidRPr="00943903">
        <w:rPr>
          <w:rFonts w:ascii="Arial" w:hAnsi="Arial" w:cs="Arial"/>
        </w:rPr>
        <w:t>Instruy</w:t>
      </w:r>
      <w:r>
        <w:rPr>
          <w:rFonts w:ascii="Arial" w:hAnsi="Arial" w:cs="Arial"/>
        </w:rPr>
        <w:t>e</w:t>
      </w:r>
      <w:r w:rsidR="00CF4CEE" w:rsidRPr="00943903">
        <w:rPr>
          <w:rFonts w:ascii="Arial" w:hAnsi="Arial" w:cs="Arial"/>
        </w:rPr>
        <w:t xml:space="preserve"> al secretario general a dar lectura del siguiente punto</w:t>
      </w:r>
      <w:r w:rsidR="00CF4CEE">
        <w:rPr>
          <w:rFonts w:ascii="Arial" w:hAnsi="Arial" w:cs="Arial"/>
        </w:rPr>
        <w:t>, adelant</w:t>
      </w:r>
      <w:r>
        <w:rPr>
          <w:rFonts w:ascii="Arial" w:hAnsi="Arial" w:cs="Arial"/>
        </w:rPr>
        <w:t>e.</w:t>
      </w:r>
    </w:p>
    <w:p w14:paraId="66D8830A" w14:textId="14F7AF81" w:rsidR="00CF4CEE" w:rsidRPr="00943903" w:rsidRDefault="00CF4CEE" w:rsidP="00CF4CEE">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w:t>
      </w:r>
      <w:r w:rsidR="002C701C">
        <w:rPr>
          <w:rFonts w:ascii="Arial" w:hAnsi="Arial" w:cs="Arial"/>
        </w:rPr>
        <w:t>, procedo a dar lectura.</w:t>
      </w:r>
    </w:p>
    <w:p w14:paraId="1B2809BA" w14:textId="77777777" w:rsidR="00CF4CEE" w:rsidRPr="00943903" w:rsidRDefault="00CF4CEE" w:rsidP="00CF4CEE">
      <w:pPr>
        <w:jc w:val="both"/>
        <w:rPr>
          <w:rFonts w:ascii="Arial" w:hAnsi="Arial" w:cs="Arial"/>
          <w:b/>
        </w:rPr>
      </w:pPr>
      <w:r w:rsidRPr="00943903">
        <w:rPr>
          <w:rFonts w:ascii="Arial" w:hAnsi="Arial" w:cs="Arial"/>
          <w:b/>
        </w:rPr>
        <w:t>SEGUNDO. - Lectura y Aprobación del Orden del Día.</w:t>
      </w:r>
    </w:p>
    <w:p w14:paraId="6A09D80B" w14:textId="3BE39DFA" w:rsidR="00CF4CEE" w:rsidRPr="00943903" w:rsidRDefault="00CF4CEE" w:rsidP="00CF4CEE">
      <w:pPr>
        <w:jc w:val="both"/>
        <w:rPr>
          <w:rFonts w:ascii="Arial" w:hAnsi="Arial" w:cs="Arial"/>
        </w:rPr>
      </w:pPr>
      <w:r w:rsidRPr="00943903">
        <w:rPr>
          <w:rFonts w:ascii="Arial" w:hAnsi="Arial" w:cs="Arial"/>
        </w:rPr>
        <w:t xml:space="preserve">En este punto, se solicita la dispensa de lectura del orden del día </w:t>
      </w:r>
      <w:r w:rsidR="00D6221E">
        <w:rPr>
          <w:rFonts w:ascii="Arial" w:hAnsi="Arial" w:cs="Arial"/>
        </w:rPr>
        <w:t xml:space="preserve">por haberse </w:t>
      </w:r>
      <w:r w:rsidRPr="00943903">
        <w:rPr>
          <w:rFonts w:ascii="Arial" w:hAnsi="Arial" w:cs="Arial"/>
        </w:rPr>
        <w:t xml:space="preserve">circulado </w:t>
      </w:r>
      <w:r w:rsidR="00D77E04">
        <w:rPr>
          <w:rFonts w:ascii="Arial" w:hAnsi="Arial" w:cs="Arial"/>
        </w:rPr>
        <w:t>a</w:t>
      </w:r>
      <w:r w:rsidRPr="00943903">
        <w:rPr>
          <w:rFonts w:ascii="Arial" w:hAnsi="Arial" w:cs="Arial"/>
        </w:rPr>
        <w:t xml:space="preserve"> los miembros de este Honorable Ayuntamiento </w:t>
      </w:r>
      <w:r w:rsidR="00D77E04">
        <w:rPr>
          <w:rFonts w:ascii="Arial" w:hAnsi="Arial" w:cs="Arial"/>
        </w:rPr>
        <w:t>de manera oportuna.</w:t>
      </w:r>
    </w:p>
    <w:p w14:paraId="16B21609" w14:textId="287673DC" w:rsidR="00CF4CEE" w:rsidRPr="00943903" w:rsidRDefault="00CF4CEE" w:rsidP="00CF4CEE">
      <w:pPr>
        <w:jc w:val="both"/>
        <w:rPr>
          <w:rFonts w:ascii="Arial" w:hAnsi="Arial" w:cs="Arial"/>
        </w:rPr>
      </w:pPr>
      <w:r w:rsidRPr="00943903">
        <w:rPr>
          <w:rFonts w:ascii="Arial" w:hAnsi="Arial" w:cs="Arial"/>
        </w:rPr>
        <w:t>Es cuanto, presidente</w:t>
      </w:r>
      <w:r w:rsidR="00D77E04">
        <w:rPr>
          <w:rFonts w:ascii="Arial" w:hAnsi="Arial" w:cs="Arial"/>
        </w:rPr>
        <w:t>.</w:t>
      </w:r>
    </w:p>
    <w:p w14:paraId="49040A4C" w14:textId="6BAFF6FC" w:rsidR="00CF4CEE" w:rsidRPr="00943903" w:rsidRDefault="00CF4CEE" w:rsidP="00CF4CEE">
      <w:pPr>
        <w:jc w:val="both"/>
        <w:rPr>
          <w:rFonts w:ascii="Arial" w:hAnsi="Arial" w:cs="Arial"/>
        </w:rPr>
      </w:pPr>
      <w:r w:rsidRPr="00943903">
        <w:rPr>
          <w:rFonts w:ascii="Arial" w:hAnsi="Arial" w:cs="Arial"/>
          <w:b/>
        </w:rPr>
        <w:t>Presidente:</w:t>
      </w:r>
      <w:r w:rsidRPr="00943903">
        <w:rPr>
          <w:rFonts w:ascii="Arial" w:hAnsi="Arial" w:cs="Arial"/>
        </w:rPr>
        <w:t xml:space="preserve"> Gracias, secretario. Está a la consideración</w:t>
      </w:r>
      <w:r w:rsidR="00E63C97">
        <w:rPr>
          <w:rFonts w:ascii="Arial" w:hAnsi="Arial" w:cs="Arial"/>
        </w:rPr>
        <w:t xml:space="preserve"> </w:t>
      </w:r>
      <w:r w:rsidRPr="00943903">
        <w:rPr>
          <w:rFonts w:ascii="Arial" w:hAnsi="Arial" w:cs="Arial"/>
        </w:rPr>
        <w:t xml:space="preserve">la dispensa del </w:t>
      </w:r>
      <w:r w:rsidR="00E63C97">
        <w:rPr>
          <w:rFonts w:ascii="Arial" w:hAnsi="Arial" w:cs="Arial"/>
        </w:rPr>
        <w:t>o</w:t>
      </w:r>
      <w:r w:rsidRPr="00943903">
        <w:rPr>
          <w:rFonts w:ascii="Arial" w:hAnsi="Arial" w:cs="Arial"/>
        </w:rPr>
        <w:t>rden del día</w:t>
      </w:r>
      <w:r w:rsidR="00746867">
        <w:rPr>
          <w:rFonts w:ascii="Arial" w:hAnsi="Arial" w:cs="Arial"/>
        </w:rPr>
        <w:t xml:space="preserve"> por haberse circulado oportunamente.</w:t>
      </w:r>
      <w:r>
        <w:rPr>
          <w:rFonts w:ascii="Arial" w:hAnsi="Arial" w:cs="Arial"/>
        </w:rPr>
        <w:t xml:space="preserve"> </w:t>
      </w:r>
      <w:r w:rsidR="00746867">
        <w:rPr>
          <w:rFonts w:ascii="Arial" w:hAnsi="Arial" w:cs="Arial"/>
        </w:rPr>
        <w:t>Q</w:t>
      </w:r>
      <w:r w:rsidRPr="00943903">
        <w:rPr>
          <w:rFonts w:ascii="Arial" w:hAnsi="Arial" w:cs="Arial"/>
        </w:rPr>
        <w:t>uienes estén a favor de su aprobación, favor de manifestarlo levantando su mano.</w:t>
      </w:r>
      <w:r>
        <w:rPr>
          <w:rFonts w:ascii="Arial" w:hAnsi="Arial" w:cs="Arial"/>
        </w:rPr>
        <w:t xml:space="preserve"> Queda…</w:t>
      </w:r>
    </w:p>
    <w:p w14:paraId="3B0BD3D6" w14:textId="77777777" w:rsidR="00CF4CEE" w:rsidRPr="00943903" w:rsidRDefault="00CF4CEE" w:rsidP="00CF4CEE">
      <w:pPr>
        <w:jc w:val="both"/>
        <w:rPr>
          <w:rFonts w:ascii="Arial" w:hAnsi="Arial" w:cs="Arial"/>
          <w:b/>
        </w:rPr>
      </w:pPr>
      <w:r w:rsidRPr="00943903">
        <w:rPr>
          <w:rFonts w:ascii="Arial" w:hAnsi="Arial" w:cs="Arial"/>
          <w:b/>
        </w:rPr>
        <w:t xml:space="preserve">A P R O B A D O </w:t>
      </w:r>
    </w:p>
    <w:p w14:paraId="4FCA847E" w14:textId="0562A11D" w:rsidR="00CF4CEE" w:rsidRPr="00943903" w:rsidRDefault="009800DE" w:rsidP="00CF4CEE">
      <w:pPr>
        <w:jc w:val="both"/>
        <w:rPr>
          <w:rFonts w:ascii="Arial" w:hAnsi="Arial" w:cs="Arial"/>
        </w:rPr>
      </w:pPr>
      <w:r>
        <w:rPr>
          <w:rFonts w:ascii="Arial" w:hAnsi="Arial" w:cs="Arial"/>
        </w:rPr>
        <w:t>Continúe, secretario</w:t>
      </w:r>
      <w:r w:rsidR="002D68D2">
        <w:rPr>
          <w:rFonts w:ascii="Arial" w:hAnsi="Arial" w:cs="Arial"/>
        </w:rPr>
        <w:t>,</w:t>
      </w:r>
      <w:r w:rsidR="00CF4CEE">
        <w:rPr>
          <w:rFonts w:ascii="Arial" w:hAnsi="Arial" w:cs="Arial"/>
        </w:rPr>
        <w:t xml:space="preserve"> con la sesión. </w:t>
      </w:r>
    </w:p>
    <w:p w14:paraId="2749C81E" w14:textId="77777777" w:rsidR="00CF4CEE" w:rsidRPr="00943903" w:rsidRDefault="00CF4CEE" w:rsidP="00CF4CEE">
      <w:pPr>
        <w:jc w:val="both"/>
        <w:rPr>
          <w:rFonts w:ascii="Arial" w:hAnsi="Arial" w:cs="Arial"/>
        </w:rPr>
      </w:pPr>
      <w:r>
        <w:rPr>
          <w:rFonts w:ascii="Arial" w:hAnsi="Arial" w:cs="Arial"/>
          <w:b/>
        </w:rPr>
        <w:t>Secretario General:</w:t>
      </w:r>
      <w:r>
        <w:rPr>
          <w:rFonts w:ascii="Arial" w:hAnsi="Arial" w:cs="Arial"/>
        </w:rPr>
        <w:t xml:space="preserve"> Como indica,</w:t>
      </w:r>
      <w:r w:rsidRPr="00943903">
        <w:rPr>
          <w:rFonts w:ascii="Arial" w:hAnsi="Arial" w:cs="Arial"/>
        </w:rPr>
        <w:t xml:space="preserve"> presidente…</w:t>
      </w:r>
    </w:p>
    <w:p w14:paraId="548EE16B" w14:textId="3AC3CA3A" w:rsidR="00CF4CEE" w:rsidRPr="00943903" w:rsidRDefault="00CF4CEE" w:rsidP="00CF4CEE">
      <w:pPr>
        <w:jc w:val="both"/>
        <w:rPr>
          <w:rFonts w:ascii="Arial" w:hAnsi="Arial" w:cs="Arial"/>
          <w:b/>
        </w:rPr>
      </w:pPr>
      <w:r w:rsidRPr="00943903">
        <w:rPr>
          <w:rFonts w:ascii="Arial" w:hAnsi="Arial" w:cs="Arial"/>
          <w:b/>
        </w:rPr>
        <w:t xml:space="preserve">TERCERO. -  </w:t>
      </w:r>
      <w:r w:rsidRPr="00000A3E">
        <w:rPr>
          <w:rFonts w:ascii="Arial" w:hAnsi="Arial" w:cs="Arial"/>
          <w:b/>
        </w:rPr>
        <w:t>Lectura y en su caso aprobación del acta de sesión ordinaria de fecha 3</w:t>
      </w:r>
      <w:r w:rsidR="00346ADC">
        <w:rPr>
          <w:rFonts w:ascii="Arial" w:hAnsi="Arial" w:cs="Arial"/>
          <w:b/>
        </w:rPr>
        <w:t>0</w:t>
      </w:r>
      <w:r w:rsidRPr="00000A3E">
        <w:rPr>
          <w:rFonts w:ascii="Arial" w:hAnsi="Arial" w:cs="Arial"/>
          <w:b/>
        </w:rPr>
        <w:t xml:space="preserve"> de </w:t>
      </w:r>
      <w:r w:rsidR="00346ADC">
        <w:rPr>
          <w:rFonts w:ascii="Arial" w:hAnsi="Arial" w:cs="Arial"/>
          <w:b/>
        </w:rPr>
        <w:t>noviembr</w:t>
      </w:r>
      <w:r w:rsidRPr="00000A3E">
        <w:rPr>
          <w:rFonts w:ascii="Arial" w:hAnsi="Arial" w:cs="Arial"/>
          <w:b/>
        </w:rPr>
        <w:t>e del año 2022.</w:t>
      </w:r>
    </w:p>
    <w:p w14:paraId="086A9A65" w14:textId="77777777" w:rsidR="00CF4CEE" w:rsidRPr="00943903" w:rsidRDefault="00CF4CEE" w:rsidP="00CF4CEE">
      <w:pPr>
        <w:jc w:val="both"/>
        <w:rPr>
          <w:rFonts w:ascii="Arial" w:hAnsi="Arial" w:cs="Arial"/>
        </w:rPr>
      </w:pPr>
      <w:r>
        <w:rPr>
          <w:rFonts w:ascii="Arial" w:hAnsi="Arial" w:cs="Arial"/>
        </w:rPr>
        <w:t>Es cuanto,</w:t>
      </w:r>
      <w:r w:rsidRPr="00943903">
        <w:rPr>
          <w:rFonts w:ascii="Arial" w:hAnsi="Arial" w:cs="Arial"/>
        </w:rPr>
        <w:t xml:space="preserve"> presidente</w:t>
      </w:r>
      <w:r>
        <w:rPr>
          <w:rFonts w:ascii="Arial" w:hAnsi="Arial" w:cs="Arial"/>
        </w:rPr>
        <w:t>.</w:t>
      </w:r>
    </w:p>
    <w:p w14:paraId="16BCA4CD" w14:textId="075964A6" w:rsidR="005C6439" w:rsidRPr="005C6439" w:rsidRDefault="00CF4CEE" w:rsidP="005C6439">
      <w:pPr>
        <w:jc w:val="both"/>
        <w:rPr>
          <w:rFonts w:ascii="Arial" w:hAnsi="Arial" w:cs="Arial"/>
        </w:rPr>
      </w:pPr>
      <w:r w:rsidRPr="00943903">
        <w:rPr>
          <w:rFonts w:ascii="Arial" w:hAnsi="Arial" w:cs="Arial"/>
          <w:b/>
        </w:rPr>
        <w:t>Presidente:</w:t>
      </w:r>
      <w:r w:rsidRPr="00943903">
        <w:rPr>
          <w:rFonts w:ascii="Arial" w:hAnsi="Arial" w:cs="Arial"/>
        </w:rPr>
        <w:t xml:space="preserve"> </w:t>
      </w:r>
      <w:r w:rsidR="002D68D2">
        <w:rPr>
          <w:rFonts w:ascii="Arial" w:hAnsi="Arial" w:cs="Arial"/>
        </w:rPr>
        <w:t xml:space="preserve">Gracias, secretario. De nueva cuenta se </w:t>
      </w:r>
      <w:r w:rsidR="0086249C">
        <w:rPr>
          <w:rFonts w:ascii="Arial" w:hAnsi="Arial" w:cs="Arial"/>
        </w:rPr>
        <w:t>les</w:t>
      </w:r>
      <w:r w:rsidR="005C6439" w:rsidRPr="005C6439">
        <w:rPr>
          <w:rFonts w:ascii="Arial" w:hAnsi="Arial" w:cs="Arial"/>
        </w:rPr>
        <w:t xml:space="preserve"> solicita </w:t>
      </w:r>
      <w:r w:rsidR="0086249C">
        <w:rPr>
          <w:rFonts w:ascii="Arial" w:hAnsi="Arial" w:cs="Arial"/>
        </w:rPr>
        <w:t xml:space="preserve">a este pleno </w:t>
      </w:r>
      <w:r w:rsidR="005C6439" w:rsidRPr="005C6439">
        <w:rPr>
          <w:rFonts w:ascii="Arial" w:hAnsi="Arial" w:cs="Arial"/>
        </w:rPr>
        <w:t xml:space="preserve">la dispensa de la lectura del Acta de Sesión Ordinaria </w:t>
      </w:r>
      <w:r w:rsidR="0086249C">
        <w:rPr>
          <w:rFonts w:ascii="Arial" w:hAnsi="Arial" w:cs="Arial"/>
        </w:rPr>
        <w:t xml:space="preserve">con la </w:t>
      </w:r>
      <w:r w:rsidR="005C6439" w:rsidRPr="005C6439">
        <w:rPr>
          <w:rFonts w:ascii="Arial" w:hAnsi="Arial" w:cs="Arial"/>
        </w:rPr>
        <w:t xml:space="preserve">fecha 30 de noviembre del 2022, en virtud de que se </w:t>
      </w:r>
      <w:r w:rsidR="0021063F">
        <w:rPr>
          <w:rFonts w:ascii="Arial" w:hAnsi="Arial" w:cs="Arial"/>
        </w:rPr>
        <w:t xml:space="preserve">les hizo llegar o se les </w:t>
      </w:r>
      <w:r w:rsidR="005C6439" w:rsidRPr="005C6439">
        <w:rPr>
          <w:rFonts w:ascii="Arial" w:hAnsi="Arial" w:cs="Arial"/>
        </w:rPr>
        <w:t xml:space="preserve">circuló de manera oportuna. </w:t>
      </w:r>
    </w:p>
    <w:p w14:paraId="4D8F0ACA" w14:textId="4CCE68FE" w:rsidR="005C6439" w:rsidRDefault="005C6439" w:rsidP="005C6439">
      <w:pPr>
        <w:jc w:val="both"/>
        <w:rPr>
          <w:rFonts w:ascii="Arial" w:hAnsi="Arial" w:cs="Arial"/>
        </w:rPr>
      </w:pPr>
      <w:r w:rsidRPr="005C6439">
        <w:rPr>
          <w:rFonts w:ascii="Arial" w:hAnsi="Arial" w:cs="Arial"/>
        </w:rPr>
        <w:t xml:space="preserve">Está a </w:t>
      </w:r>
      <w:r w:rsidR="0021063F">
        <w:rPr>
          <w:rFonts w:ascii="Arial" w:hAnsi="Arial" w:cs="Arial"/>
        </w:rPr>
        <w:t>la c</w:t>
      </w:r>
      <w:r w:rsidRPr="005C6439">
        <w:rPr>
          <w:rFonts w:ascii="Arial" w:hAnsi="Arial" w:cs="Arial"/>
        </w:rPr>
        <w:t>onsideración</w:t>
      </w:r>
      <w:r w:rsidR="0021063F">
        <w:rPr>
          <w:rFonts w:ascii="Arial" w:hAnsi="Arial" w:cs="Arial"/>
        </w:rPr>
        <w:t xml:space="preserve"> de este pleno, y </w:t>
      </w:r>
      <w:r w:rsidRPr="005C6439">
        <w:rPr>
          <w:rFonts w:ascii="Arial" w:hAnsi="Arial" w:cs="Arial"/>
        </w:rPr>
        <w:t xml:space="preserve">en votación económica </w:t>
      </w:r>
      <w:r w:rsidR="0021063F">
        <w:rPr>
          <w:rFonts w:ascii="Arial" w:hAnsi="Arial" w:cs="Arial"/>
        </w:rPr>
        <w:t>les</w:t>
      </w:r>
      <w:r w:rsidRPr="005C6439">
        <w:rPr>
          <w:rFonts w:ascii="Arial" w:hAnsi="Arial" w:cs="Arial"/>
        </w:rPr>
        <w:t xml:space="preserve"> pregunt</w:t>
      </w:r>
      <w:r w:rsidR="0021063F">
        <w:rPr>
          <w:rFonts w:ascii="Arial" w:hAnsi="Arial" w:cs="Arial"/>
        </w:rPr>
        <w:t>o</w:t>
      </w:r>
      <w:r w:rsidRPr="005C6439">
        <w:rPr>
          <w:rFonts w:ascii="Arial" w:hAnsi="Arial" w:cs="Arial"/>
        </w:rPr>
        <w:t xml:space="preserve"> ¿si se aprueba?</w:t>
      </w:r>
      <w:r w:rsidR="0021063F">
        <w:rPr>
          <w:rFonts w:ascii="Arial" w:hAnsi="Arial" w:cs="Arial"/>
        </w:rPr>
        <w:t xml:space="preserve"> Queda…</w:t>
      </w:r>
    </w:p>
    <w:p w14:paraId="0DE04BE9" w14:textId="6787532E" w:rsidR="00CF4CEE" w:rsidRPr="00943903" w:rsidRDefault="00CF4CEE" w:rsidP="005C6439">
      <w:pPr>
        <w:jc w:val="both"/>
        <w:rPr>
          <w:rFonts w:ascii="Arial" w:hAnsi="Arial" w:cs="Arial"/>
        </w:rPr>
      </w:pPr>
      <w:r w:rsidRPr="00943903">
        <w:rPr>
          <w:rFonts w:ascii="Arial" w:hAnsi="Arial" w:cs="Arial"/>
          <w:b/>
        </w:rPr>
        <w:t>A P R O B A D O</w:t>
      </w:r>
    </w:p>
    <w:p w14:paraId="11F6D865" w14:textId="5C03C275" w:rsidR="0021063F" w:rsidRDefault="0021063F" w:rsidP="00CF4CEE">
      <w:pPr>
        <w:jc w:val="both"/>
        <w:rPr>
          <w:rFonts w:ascii="Arial" w:hAnsi="Arial" w:cs="Arial"/>
        </w:rPr>
      </w:pPr>
      <w:r>
        <w:rPr>
          <w:rFonts w:ascii="Arial" w:hAnsi="Arial" w:cs="Arial"/>
        </w:rPr>
        <w:t>Solicito de nueva cuenta al s</w:t>
      </w:r>
      <w:r w:rsidR="00B80152">
        <w:rPr>
          <w:rFonts w:ascii="Arial" w:hAnsi="Arial" w:cs="Arial"/>
        </w:rPr>
        <w:t>ecretario,</w:t>
      </w:r>
      <w:r>
        <w:rPr>
          <w:rFonts w:ascii="Arial" w:hAnsi="Arial" w:cs="Arial"/>
        </w:rPr>
        <w:t xml:space="preserve"> eh, pase </w:t>
      </w:r>
      <w:r w:rsidR="00F929AC">
        <w:rPr>
          <w:rFonts w:ascii="Arial" w:hAnsi="Arial" w:cs="Arial"/>
        </w:rPr>
        <w:t>al siguiente punto del orden del día propuesto, adelante.</w:t>
      </w:r>
    </w:p>
    <w:p w14:paraId="013FBDED" w14:textId="45D863E5" w:rsidR="00CF4CEE" w:rsidRPr="00943903" w:rsidRDefault="00CF4CEE" w:rsidP="00CF4CEE">
      <w:pPr>
        <w:jc w:val="both"/>
        <w:rPr>
          <w:rFonts w:ascii="Arial" w:hAnsi="Arial" w:cs="Arial"/>
        </w:rPr>
      </w:pPr>
      <w:r>
        <w:rPr>
          <w:rFonts w:ascii="Arial" w:hAnsi="Arial" w:cs="Arial"/>
          <w:b/>
        </w:rPr>
        <w:t>Secretario General:</w:t>
      </w:r>
      <w:r w:rsidRPr="00943903">
        <w:rPr>
          <w:rFonts w:ascii="Arial" w:hAnsi="Arial" w:cs="Arial"/>
        </w:rPr>
        <w:t xml:space="preserve"> Como in</w:t>
      </w:r>
      <w:r>
        <w:rPr>
          <w:rFonts w:ascii="Arial" w:hAnsi="Arial" w:cs="Arial"/>
        </w:rPr>
        <w:t>dica</w:t>
      </w:r>
      <w:r w:rsidRPr="00943903">
        <w:rPr>
          <w:rFonts w:ascii="Arial" w:hAnsi="Arial" w:cs="Arial"/>
        </w:rPr>
        <w:t>, presidente.</w:t>
      </w:r>
    </w:p>
    <w:p w14:paraId="0565D689" w14:textId="77777777" w:rsidR="00CF4CEE" w:rsidRPr="00943903" w:rsidRDefault="00CF4CEE" w:rsidP="00CF4CEE">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2EE40A68" w14:textId="79A75DDD" w:rsidR="00CF4CEE" w:rsidRPr="00943903" w:rsidRDefault="00CF4CEE" w:rsidP="00CF4CEE">
      <w:pPr>
        <w:jc w:val="both"/>
        <w:rPr>
          <w:rFonts w:ascii="Arial" w:hAnsi="Arial" w:cs="Arial"/>
        </w:rPr>
      </w:pPr>
      <w:r w:rsidRPr="00000A3E">
        <w:rPr>
          <w:rFonts w:ascii="Arial" w:hAnsi="Arial" w:cs="Arial"/>
        </w:rPr>
        <w:t>Se da cuenta que no existen turnos y/o comunicaciones agendadas</w:t>
      </w:r>
      <w:r w:rsidR="0053105E">
        <w:rPr>
          <w:rFonts w:ascii="Arial" w:hAnsi="Arial" w:cs="Arial"/>
        </w:rPr>
        <w:t xml:space="preserve"> para esta sesión ordinaria.</w:t>
      </w:r>
    </w:p>
    <w:p w14:paraId="7D700570" w14:textId="77777777" w:rsidR="00CF4CEE" w:rsidRPr="00943903" w:rsidRDefault="00CF4CEE" w:rsidP="00CF4CEE">
      <w:pPr>
        <w:jc w:val="both"/>
        <w:rPr>
          <w:rFonts w:ascii="Arial" w:hAnsi="Arial" w:cs="Arial"/>
          <w:b/>
        </w:rPr>
      </w:pPr>
      <w:r w:rsidRPr="00943903">
        <w:rPr>
          <w:rFonts w:ascii="Arial" w:hAnsi="Arial" w:cs="Arial"/>
          <w:b/>
        </w:rPr>
        <w:t>QUINTO. - DICTÁMENES A DISCUSIÓN.</w:t>
      </w:r>
    </w:p>
    <w:p w14:paraId="3117D720" w14:textId="77777777" w:rsidR="009F23F4" w:rsidRPr="009F23F4" w:rsidRDefault="009F23F4" w:rsidP="009F23F4">
      <w:pPr>
        <w:jc w:val="both"/>
        <w:rPr>
          <w:rFonts w:ascii="Arial" w:hAnsi="Arial" w:cs="Arial"/>
          <w:b/>
        </w:rPr>
      </w:pPr>
      <w:r w:rsidRPr="009F23F4">
        <w:rPr>
          <w:rFonts w:ascii="Arial" w:hAnsi="Arial" w:cs="Arial"/>
          <w:b/>
        </w:rPr>
        <w:t xml:space="preserve">PRIMERO. -  </w:t>
      </w:r>
      <w:r w:rsidRPr="00A047B0">
        <w:rPr>
          <w:rFonts w:ascii="Arial" w:hAnsi="Arial" w:cs="Arial"/>
          <w:bCs/>
        </w:rPr>
        <w:t>Se aprueba el Proyecto de Presupuesto de Egresos para el Ejercicio Fiscal del año 2023 para el municipio de El Salto, Jalisco, junto con los anexos correspondientes por la cantidad de $729´307,610 (Setecientos veintinueve millones, trescientos siete mil seiscientos diez pesos 00/100 M.N.).</w:t>
      </w:r>
    </w:p>
    <w:p w14:paraId="32AFD27D" w14:textId="5EFFC36F" w:rsidR="009F23F4" w:rsidRDefault="009F23F4" w:rsidP="009F23F4">
      <w:pPr>
        <w:jc w:val="both"/>
        <w:rPr>
          <w:rFonts w:ascii="Arial" w:hAnsi="Arial" w:cs="Arial"/>
          <w:b/>
        </w:rPr>
      </w:pPr>
      <w:r w:rsidRPr="009F23F4">
        <w:rPr>
          <w:rFonts w:ascii="Arial" w:hAnsi="Arial" w:cs="Arial"/>
          <w:b/>
        </w:rPr>
        <w:t xml:space="preserve">SEGUNDO. - </w:t>
      </w:r>
      <w:r w:rsidRPr="00A047B0">
        <w:rPr>
          <w:rFonts w:ascii="Arial" w:hAnsi="Arial" w:cs="Arial"/>
          <w:bCs/>
        </w:rPr>
        <w:t>El presente Decreto y sus anexos entrarán en vigor el día 1° de enero del 2023 y se publicará en la Gaceta Municipal del H. Ayuntamiento</w:t>
      </w:r>
      <w:r w:rsidR="00A047B0" w:rsidRPr="00A047B0">
        <w:rPr>
          <w:rFonts w:ascii="Arial" w:hAnsi="Arial" w:cs="Arial"/>
          <w:bCs/>
        </w:rPr>
        <w:t>.</w:t>
      </w:r>
    </w:p>
    <w:p w14:paraId="7C5D59D2" w14:textId="0060BF9E" w:rsidR="00CF4CEE" w:rsidRPr="00000A3E" w:rsidRDefault="00CF4CEE" w:rsidP="009F23F4">
      <w:pPr>
        <w:jc w:val="both"/>
        <w:rPr>
          <w:rFonts w:ascii="Arial" w:hAnsi="Arial" w:cs="Arial"/>
          <w:bCs/>
        </w:rPr>
      </w:pPr>
      <w:r w:rsidRPr="00000A3E">
        <w:rPr>
          <w:rFonts w:ascii="Arial" w:hAnsi="Arial" w:cs="Arial"/>
        </w:rPr>
        <w:t>Es cuanto, presidente…</w:t>
      </w:r>
      <w:r w:rsidRPr="00000A3E">
        <w:rPr>
          <w:rFonts w:ascii="Arial" w:hAnsi="Arial" w:cs="Arial"/>
          <w:bCs/>
        </w:rPr>
        <w:t>.</w:t>
      </w:r>
    </w:p>
    <w:p w14:paraId="2B269B22" w14:textId="6AFCAB86" w:rsidR="00D2251E" w:rsidRDefault="00CF4CEE" w:rsidP="00D2251E">
      <w:pPr>
        <w:jc w:val="both"/>
        <w:rPr>
          <w:rFonts w:ascii="Arial" w:hAnsi="Arial" w:cs="Arial"/>
        </w:rPr>
      </w:pPr>
      <w:r w:rsidRPr="00943903">
        <w:rPr>
          <w:rFonts w:ascii="Arial" w:hAnsi="Arial" w:cs="Arial"/>
          <w:b/>
        </w:rPr>
        <w:t>Presidente:</w:t>
      </w:r>
      <w:r>
        <w:rPr>
          <w:rFonts w:ascii="Arial" w:hAnsi="Arial" w:cs="Arial"/>
        </w:rPr>
        <w:t xml:space="preserve"> </w:t>
      </w:r>
      <w:r w:rsidR="00D903E9">
        <w:rPr>
          <w:rFonts w:ascii="Arial" w:hAnsi="Arial" w:cs="Arial"/>
        </w:rPr>
        <w:t>G</w:t>
      </w:r>
      <w:r>
        <w:rPr>
          <w:rFonts w:ascii="Arial" w:hAnsi="Arial" w:cs="Arial"/>
        </w:rPr>
        <w:t>racia</w:t>
      </w:r>
      <w:r w:rsidR="00D903E9">
        <w:rPr>
          <w:rFonts w:ascii="Arial" w:hAnsi="Arial" w:cs="Arial"/>
        </w:rPr>
        <w:t>s, eh, señor</w:t>
      </w:r>
      <w:r>
        <w:rPr>
          <w:rFonts w:ascii="Arial" w:hAnsi="Arial" w:cs="Arial"/>
        </w:rPr>
        <w:t xml:space="preserve"> secretario.</w:t>
      </w:r>
      <w:r w:rsidR="00D2251E">
        <w:rPr>
          <w:rFonts w:ascii="Arial" w:hAnsi="Arial" w:cs="Arial"/>
        </w:rPr>
        <w:t xml:space="preserve"> </w:t>
      </w:r>
    </w:p>
    <w:p w14:paraId="3B15D274" w14:textId="12A370B4" w:rsidR="00D2251E" w:rsidRDefault="00D2251E" w:rsidP="00D2251E">
      <w:pPr>
        <w:jc w:val="both"/>
        <w:rPr>
          <w:rFonts w:ascii="Arial" w:hAnsi="Arial" w:cs="Arial"/>
        </w:rPr>
      </w:pPr>
      <w:r w:rsidRPr="00D2251E">
        <w:rPr>
          <w:rFonts w:ascii="Arial" w:hAnsi="Arial" w:cs="Arial"/>
        </w:rPr>
        <w:t>En este punto</w:t>
      </w:r>
      <w:r w:rsidR="001B11D6">
        <w:rPr>
          <w:rFonts w:ascii="Arial" w:hAnsi="Arial" w:cs="Arial"/>
        </w:rPr>
        <w:t>,</w:t>
      </w:r>
      <w:r w:rsidRPr="00D2251E">
        <w:rPr>
          <w:rFonts w:ascii="Arial" w:hAnsi="Arial" w:cs="Arial"/>
        </w:rPr>
        <w:t xml:space="preserve"> compañeras</w:t>
      </w:r>
      <w:r w:rsidR="001B11D6">
        <w:rPr>
          <w:rFonts w:ascii="Arial" w:hAnsi="Arial" w:cs="Arial"/>
        </w:rPr>
        <w:t xml:space="preserve"> y </w:t>
      </w:r>
      <w:r w:rsidRPr="00D2251E">
        <w:rPr>
          <w:rFonts w:ascii="Arial" w:hAnsi="Arial" w:cs="Arial"/>
        </w:rPr>
        <w:t>compañeros regidores, síndico municipal</w:t>
      </w:r>
      <w:r w:rsidR="00443D6B">
        <w:rPr>
          <w:rFonts w:ascii="Arial" w:hAnsi="Arial" w:cs="Arial"/>
        </w:rPr>
        <w:t>, s</w:t>
      </w:r>
      <w:r w:rsidRPr="00D2251E">
        <w:rPr>
          <w:rFonts w:ascii="Arial" w:hAnsi="Arial" w:cs="Arial"/>
        </w:rPr>
        <w:t>i me</w:t>
      </w:r>
      <w:r w:rsidR="00443D6B">
        <w:rPr>
          <w:rFonts w:ascii="Arial" w:hAnsi="Arial" w:cs="Arial"/>
        </w:rPr>
        <w:t xml:space="preserve"> </w:t>
      </w:r>
      <w:r w:rsidRPr="00D2251E">
        <w:rPr>
          <w:rFonts w:ascii="Arial" w:hAnsi="Arial" w:cs="Arial"/>
        </w:rPr>
        <w:t>permiten</w:t>
      </w:r>
      <w:r w:rsidR="00443D6B">
        <w:rPr>
          <w:rFonts w:ascii="Arial" w:hAnsi="Arial" w:cs="Arial"/>
        </w:rPr>
        <w:t xml:space="preserve"> hacer un eh, un breve</w:t>
      </w:r>
      <w:r w:rsidR="00E5278C">
        <w:rPr>
          <w:rFonts w:ascii="Arial" w:hAnsi="Arial" w:cs="Arial"/>
        </w:rPr>
        <w:t xml:space="preserve">, dar un breve mensaje, un comentario alusivo al punto </w:t>
      </w:r>
      <w:r w:rsidR="006842BD">
        <w:rPr>
          <w:rFonts w:ascii="Arial" w:hAnsi="Arial" w:cs="Arial"/>
        </w:rPr>
        <w:t>que a continuación vamos a someter a votación.</w:t>
      </w:r>
    </w:p>
    <w:p w14:paraId="37EBE4C7" w14:textId="6044CC71" w:rsidR="006842BD" w:rsidRPr="00D2251E" w:rsidRDefault="006842BD" w:rsidP="00D2251E">
      <w:pPr>
        <w:jc w:val="both"/>
        <w:rPr>
          <w:rFonts w:ascii="Arial" w:hAnsi="Arial" w:cs="Arial"/>
        </w:rPr>
      </w:pPr>
      <w:r>
        <w:rPr>
          <w:rFonts w:ascii="Arial" w:hAnsi="Arial" w:cs="Arial"/>
        </w:rPr>
        <w:t>En este punto específicamente,</w:t>
      </w:r>
      <w:r w:rsidR="00F97BCC">
        <w:rPr>
          <w:rFonts w:ascii="Arial" w:hAnsi="Arial" w:cs="Arial"/>
        </w:rPr>
        <w:t xml:space="preserve"> compañeras y compañeros integrantes de este pleno</w:t>
      </w:r>
      <w:r w:rsidR="00922C4F">
        <w:rPr>
          <w:rFonts w:ascii="Arial" w:hAnsi="Arial" w:cs="Arial"/>
        </w:rPr>
        <w:t xml:space="preserve">, si me lo permiten, eh, previo también a conceder el uso de la voz por si alguna regidora o </w:t>
      </w:r>
      <w:r w:rsidR="008A6BCF">
        <w:rPr>
          <w:rFonts w:ascii="Arial" w:hAnsi="Arial" w:cs="Arial"/>
        </w:rPr>
        <w:t>algún regidor pudiera hacer alguna intervención antes de la votación.</w:t>
      </w:r>
    </w:p>
    <w:p w14:paraId="216650FC" w14:textId="77920CF3" w:rsidR="00D2251E" w:rsidRPr="00D2251E" w:rsidRDefault="00D2251E" w:rsidP="00D2251E">
      <w:pPr>
        <w:jc w:val="both"/>
        <w:rPr>
          <w:rFonts w:ascii="Arial" w:hAnsi="Arial" w:cs="Arial"/>
        </w:rPr>
      </w:pPr>
      <w:r w:rsidRPr="00D2251E">
        <w:rPr>
          <w:rFonts w:ascii="Arial" w:hAnsi="Arial" w:cs="Arial"/>
        </w:rPr>
        <w:t>E</w:t>
      </w:r>
      <w:r w:rsidR="008A6BCF">
        <w:rPr>
          <w:rFonts w:ascii="Arial" w:hAnsi="Arial" w:cs="Arial"/>
        </w:rPr>
        <w:t>ste</w:t>
      </w:r>
      <w:r w:rsidRPr="00D2251E">
        <w:rPr>
          <w:rFonts w:ascii="Arial" w:hAnsi="Arial" w:cs="Arial"/>
        </w:rPr>
        <w:t xml:space="preserve"> proyecto de presupuesto de egresos presentado ha sido</w:t>
      </w:r>
      <w:r w:rsidR="00EF38F1">
        <w:rPr>
          <w:rFonts w:ascii="Arial" w:hAnsi="Arial" w:cs="Arial"/>
        </w:rPr>
        <w:t>, eh, trabajo</w:t>
      </w:r>
      <w:r w:rsidRPr="00D2251E">
        <w:rPr>
          <w:rFonts w:ascii="Arial" w:hAnsi="Arial" w:cs="Arial"/>
        </w:rPr>
        <w:t xml:space="preserve"> a conciencia bajo un análisis y </w:t>
      </w:r>
      <w:r w:rsidR="00EF38F1">
        <w:rPr>
          <w:rFonts w:ascii="Arial" w:hAnsi="Arial" w:cs="Arial"/>
        </w:rPr>
        <w:t xml:space="preserve">bajo a un </w:t>
      </w:r>
      <w:r w:rsidRPr="00D2251E">
        <w:rPr>
          <w:rFonts w:ascii="Arial" w:hAnsi="Arial" w:cs="Arial"/>
        </w:rPr>
        <w:t>estudio apegado a las necesidades y realidades del municipio</w:t>
      </w:r>
      <w:r w:rsidR="00056D7B">
        <w:rPr>
          <w:rFonts w:ascii="Arial" w:hAnsi="Arial" w:cs="Arial"/>
        </w:rPr>
        <w:t xml:space="preserve"> obviamente</w:t>
      </w:r>
      <w:r w:rsidRPr="00D2251E">
        <w:rPr>
          <w:rFonts w:ascii="Arial" w:hAnsi="Arial" w:cs="Arial"/>
        </w:rPr>
        <w:t>, pues trae</w:t>
      </w:r>
      <w:r w:rsidR="00056D7B">
        <w:rPr>
          <w:rFonts w:ascii="Arial" w:hAnsi="Arial" w:cs="Arial"/>
        </w:rPr>
        <w:t xml:space="preserve">, eh, </w:t>
      </w:r>
      <w:r w:rsidRPr="00D2251E">
        <w:rPr>
          <w:rFonts w:ascii="Arial" w:hAnsi="Arial" w:cs="Arial"/>
        </w:rPr>
        <w:t>aparejados cambios importantes para este próximo ejercicio fiscal 2023,</w:t>
      </w:r>
      <w:r w:rsidR="00056D7B">
        <w:rPr>
          <w:rFonts w:ascii="Arial" w:hAnsi="Arial" w:cs="Arial"/>
        </w:rPr>
        <w:t xml:space="preserve"> eh,</w:t>
      </w:r>
      <w:r w:rsidRPr="00D2251E">
        <w:rPr>
          <w:rFonts w:ascii="Arial" w:hAnsi="Arial" w:cs="Arial"/>
        </w:rPr>
        <w:t xml:space="preserve"> ya que </w:t>
      </w:r>
      <w:r w:rsidR="00056D7B">
        <w:rPr>
          <w:rFonts w:ascii="Arial" w:hAnsi="Arial" w:cs="Arial"/>
        </w:rPr>
        <w:t xml:space="preserve">han </w:t>
      </w:r>
      <w:r w:rsidR="00723B39">
        <w:rPr>
          <w:rFonts w:ascii="Arial" w:hAnsi="Arial" w:cs="Arial"/>
        </w:rPr>
        <w:t>contemplado</w:t>
      </w:r>
      <w:r w:rsidR="00056D7B">
        <w:rPr>
          <w:rFonts w:ascii="Arial" w:hAnsi="Arial" w:cs="Arial"/>
        </w:rPr>
        <w:t>,</w:t>
      </w:r>
      <w:r w:rsidR="00723B39">
        <w:rPr>
          <w:rFonts w:ascii="Arial" w:hAnsi="Arial" w:cs="Arial"/>
        </w:rPr>
        <w:t xml:space="preserve"> </w:t>
      </w:r>
      <w:r w:rsidR="00056D7B">
        <w:rPr>
          <w:rFonts w:ascii="Arial" w:hAnsi="Arial" w:cs="Arial"/>
        </w:rPr>
        <w:t xml:space="preserve">ya que </w:t>
      </w:r>
      <w:r w:rsidRPr="00D2251E">
        <w:rPr>
          <w:rFonts w:ascii="Arial" w:hAnsi="Arial" w:cs="Arial"/>
        </w:rPr>
        <w:t>se han contemplado</w:t>
      </w:r>
      <w:r w:rsidR="00723B39">
        <w:rPr>
          <w:rFonts w:ascii="Arial" w:hAnsi="Arial" w:cs="Arial"/>
        </w:rPr>
        <w:t xml:space="preserve"> </w:t>
      </w:r>
      <w:r w:rsidRPr="00D2251E">
        <w:rPr>
          <w:rFonts w:ascii="Arial" w:hAnsi="Arial" w:cs="Arial"/>
        </w:rPr>
        <w:t xml:space="preserve">apoyos económicos y rubros específicos para seguir atendiendo temas de </w:t>
      </w:r>
      <w:r w:rsidR="00723B39">
        <w:rPr>
          <w:rFonts w:ascii="Arial" w:hAnsi="Arial" w:cs="Arial"/>
        </w:rPr>
        <w:t>alta r</w:t>
      </w:r>
      <w:r w:rsidRPr="00D2251E">
        <w:rPr>
          <w:rFonts w:ascii="Arial" w:hAnsi="Arial" w:cs="Arial"/>
        </w:rPr>
        <w:t>elevancia como lo es el rescate a la eliminación del recurso FORTASEG que atañen y afectan directamente a</w:t>
      </w:r>
      <w:r w:rsidR="00723B39">
        <w:rPr>
          <w:rFonts w:ascii="Arial" w:hAnsi="Arial" w:cs="Arial"/>
        </w:rPr>
        <w:t xml:space="preserve"> temas de</w:t>
      </w:r>
      <w:r w:rsidRPr="00D2251E">
        <w:rPr>
          <w:rFonts w:ascii="Arial" w:hAnsi="Arial" w:cs="Arial"/>
        </w:rPr>
        <w:t xml:space="preserve"> la seguridad públic</w:t>
      </w:r>
      <w:r w:rsidR="00747E5A">
        <w:rPr>
          <w:rFonts w:ascii="Arial" w:hAnsi="Arial" w:cs="Arial"/>
        </w:rPr>
        <w:t>a, específicamente aquí en el municipio de El Salto Jalisco</w:t>
      </w:r>
      <w:r w:rsidRPr="00D2251E">
        <w:rPr>
          <w:rFonts w:ascii="Arial" w:hAnsi="Arial" w:cs="Arial"/>
        </w:rPr>
        <w:t>.</w:t>
      </w:r>
    </w:p>
    <w:p w14:paraId="0FA37036" w14:textId="77777777" w:rsidR="00517A85" w:rsidRDefault="00747E5A" w:rsidP="00D2251E">
      <w:pPr>
        <w:jc w:val="both"/>
        <w:rPr>
          <w:rFonts w:ascii="Arial" w:hAnsi="Arial" w:cs="Arial"/>
        </w:rPr>
      </w:pPr>
      <w:r>
        <w:rPr>
          <w:rFonts w:ascii="Arial" w:hAnsi="Arial" w:cs="Arial"/>
        </w:rPr>
        <w:t>E</w:t>
      </w:r>
      <w:r w:rsidR="00D2251E" w:rsidRPr="00D2251E">
        <w:rPr>
          <w:rFonts w:ascii="Arial" w:hAnsi="Arial" w:cs="Arial"/>
        </w:rPr>
        <w:t xml:space="preserve">l tema de </w:t>
      </w:r>
      <w:r>
        <w:rPr>
          <w:rFonts w:ascii="Arial" w:hAnsi="Arial" w:cs="Arial"/>
        </w:rPr>
        <w:t>la o</w:t>
      </w:r>
      <w:r w:rsidR="00D2251E" w:rsidRPr="00D2251E">
        <w:rPr>
          <w:rFonts w:ascii="Arial" w:hAnsi="Arial" w:cs="Arial"/>
        </w:rPr>
        <w:t xml:space="preserve">bra pública se seguirá beneficiando </w:t>
      </w:r>
      <w:r w:rsidR="00EE2C25">
        <w:rPr>
          <w:rFonts w:ascii="Arial" w:hAnsi="Arial" w:cs="Arial"/>
        </w:rPr>
        <w:t xml:space="preserve">y obviamente fortaleciendo </w:t>
      </w:r>
      <w:r w:rsidR="00D2251E" w:rsidRPr="00D2251E">
        <w:rPr>
          <w:rFonts w:ascii="Arial" w:hAnsi="Arial" w:cs="Arial"/>
        </w:rPr>
        <w:t xml:space="preserve">a un número considerable de </w:t>
      </w:r>
      <w:r w:rsidR="00EE2C25">
        <w:rPr>
          <w:rFonts w:ascii="Arial" w:hAnsi="Arial" w:cs="Arial"/>
        </w:rPr>
        <w:t>colonias,</w:t>
      </w:r>
      <w:r w:rsidR="00262F7A">
        <w:rPr>
          <w:rFonts w:ascii="Arial" w:hAnsi="Arial" w:cs="Arial"/>
        </w:rPr>
        <w:t xml:space="preserve"> eh, que estás tendrán obviamente un impacto positivo en su</w:t>
      </w:r>
      <w:r w:rsidR="004D36A8">
        <w:rPr>
          <w:rFonts w:ascii="Arial" w:hAnsi="Arial" w:cs="Arial"/>
        </w:rPr>
        <w:t>s</w:t>
      </w:r>
      <w:r w:rsidR="00262F7A">
        <w:rPr>
          <w:rFonts w:ascii="Arial" w:hAnsi="Arial" w:cs="Arial"/>
        </w:rPr>
        <w:t xml:space="preserve"> habitantes, pues</w:t>
      </w:r>
      <w:r w:rsidR="004D36A8">
        <w:rPr>
          <w:rFonts w:ascii="Arial" w:hAnsi="Arial" w:cs="Arial"/>
        </w:rPr>
        <w:t xml:space="preserve"> se</w:t>
      </w:r>
      <w:r w:rsidR="00D2251E" w:rsidRPr="00D2251E">
        <w:rPr>
          <w:rFonts w:ascii="Arial" w:hAnsi="Arial" w:cs="Arial"/>
        </w:rPr>
        <w:t xml:space="preserve"> continuarán rehabilitando vialidades</w:t>
      </w:r>
      <w:r w:rsidR="004D36A8">
        <w:rPr>
          <w:rFonts w:ascii="Arial" w:hAnsi="Arial" w:cs="Arial"/>
        </w:rPr>
        <w:t xml:space="preserve">, eh, más </w:t>
      </w:r>
      <w:r w:rsidR="00D2251E" w:rsidRPr="00D2251E">
        <w:rPr>
          <w:rFonts w:ascii="Arial" w:hAnsi="Arial" w:cs="Arial"/>
        </w:rPr>
        <w:t>importantes</w:t>
      </w:r>
      <w:r w:rsidR="004D36A8">
        <w:rPr>
          <w:rFonts w:ascii="Arial" w:hAnsi="Arial" w:cs="Arial"/>
        </w:rPr>
        <w:t>, tanto</w:t>
      </w:r>
      <w:r w:rsidR="00D2251E" w:rsidRPr="00D2251E">
        <w:rPr>
          <w:rFonts w:ascii="Arial" w:hAnsi="Arial" w:cs="Arial"/>
        </w:rPr>
        <w:t xml:space="preserve"> de la cabecera municipal</w:t>
      </w:r>
      <w:r w:rsidR="004D36A8">
        <w:rPr>
          <w:rFonts w:ascii="Arial" w:hAnsi="Arial" w:cs="Arial"/>
        </w:rPr>
        <w:t xml:space="preserve"> </w:t>
      </w:r>
      <w:r w:rsidR="00D2251E" w:rsidRPr="00D2251E">
        <w:rPr>
          <w:rFonts w:ascii="Arial" w:hAnsi="Arial" w:cs="Arial"/>
        </w:rPr>
        <w:t xml:space="preserve">como de </w:t>
      </w:r>
      <w:r w:rsidR="004D36A8">
        <w:rPr>
          <w:rFonts w:ascii="Arial" w:hAnsi="Arial" w:cs="Arial"/>
        </w:rPr>
        <w:t xml:space="preserve">sus cinco </w:t>
      </w:r>
      <w:r w:rsidR="00D2251E" w:rsidRPr="00D2251E">
        <w:rPr>
          <w:rFonts w:ascii="Arial" w:hAnsi="Arial" w:cs="Arial"/>
        </w:rPr>
        <w:t>delegaciones</w:t>
      </w:r>
      <w:r w:rsidR="00517A85">
        <w:rPr>
          <w:rFonts w:ascii="Arial" w:hAnsi="Arial" w:cs="Arial"/>
        </w:rPr>
        <w:t xml:space="preserve"> municipales, y agencias también.</w:t>
      </w:r>
    </w:p>
    <w:p w14:paraId="7017F8D1" w14:textId="034B2872" w:rsidR="00D2251E" w:rsidRPr="00D2251E" w:rsidRDefault="00517A85" w:rsidP="00D2251E">
      <w:pPr>
        <w:jc w:val="both"/>
        <w:rPr>
          <w:rFonts w:ascii="Arial" w:hAnsi="Arial" w:cs="Arial"/>
        </w:rPr>
      </w:pPr>
      <w:r>
        <w:rPr>
          <w:rFonts w:ascii="Arial" w:hAnsi="Arial" w:cs="Arial"/>
        </w:rPr>
        <w:t>Así como, eh, también se crearán</w:t>
      </w:r>
      <w:r w:rsidR="002F4996">
        <w:rPr>
          <w:rFonts w:ascii="Arial" w:hAnsi="Arial" w:cs="Arial"/>
        </w:rPr>
        <w:t>, eh,</w:t>
      </w:r>
      <w:r>
        <w:rPr>
          <w:rFonts w:ascii="Arial" w:hAnsi="Arial" w:cs="Arial"/>
        </w:rPr>
        <w:t xml:space="preserve"> nuevas </w:t>
      </w:r>
      <w:r w:rsidR="002F4996">
        <w:rPr>
          <w:rFonts w:ascii="Arial" w:hAnsi="Arial" w:cs="Arial"/>
        </w:rPr>
        <w:t>vialidades en donde tenemos todavía condiciones precarias y también e</w:t>
      </w:r>
      <w:r w:rsidR="00D2251E" w:rsidRPr="00D2251E">
        <w:rPr>
          <w:rFonts w:ascii="Arial" w:hAnsi="Arial" w:cs="Arial"/>
        </w:rPr>
        <w:t>n lugares de difícil acceso, aparejado</w:t>
      </w:r>
      <w:r w:rsidR="004E34EB">
        <w:rPr>
          <w:rFonts w:ascii="Arial" w:hAnsi="Arial" w:cs="Arial"/>
        </w:rPr>
        <w:t xml:space="preserve"> también </w:t>
      </w:r>
      <w:r w:rsidR="00D2251E" w:rsidRPr="00D2251E">
        <w:rPr>
          <w:rFonts w:ascii="Arial" w:hAnsi="Arial" w:cs="Arial"/>
        </w:rPr>
        <w:t>a ello se in</w:t>
      </w:r>
      <w:r w:rsidR="006D7154">
        <w:rPr>
          <w:rFonts w:ascii="Arial" w:hAnsi="Arial" w:cs="Arial"/>
        </w:rPr>
        <w:t>tervendrá</w:t>
      </w:r>
      <w:r w:rsidR="00D2251E" w:rsidRPr="00D2251E">
        <w:rPr>
          <w:rFonts w:ascii="Arial" w:hAnsi="Arial" w:cs="Arial"/>
        </w:rPr>
        <w:t xml:space="preserve"> en la conservación y rehabilitación de espacios públicos y </w:t>
      </w:r>
      <w:r w:rsidR="006D7154">
        <w:rPr>
          <w:rFonts w:ascii="Arial" w:hAnsi="Arial" w:cs="Arial"/>
        </w:rPr>
        <w:t xml:space="preserve">de nuestras </w:t>
      </w:r>
      <w:r w:rsidR="00D2251E" w:rsidRPr="00D2251E">
        <w:rPr>
          <w:rFonts w:ascii="Arial" w:hAnsi="Arial" w:cs="Arial"/>
        </w:rPr>
        <w:t>plazas municipales</w:t>
      </w:r>
      <w:r w:rsidR="006D7154">
        <w:rPr>
          <w:rFonts w:ascii="Arial" w:hAnsi="Arial" w:cs="Arial"/>
        </w:rPr>
        <w:t>, destacando también l</w:t>
      </w:r>
      <w:r w:rsidR="00455B6A">
        <w:rPr>
          <w:rFonts w:ascii="Arial" w:hAnsi="Arial" w:cs="Arial"/>
        </w:rPr>
        <w:t>a</w:t>
      </w:r>
      <w:r w:rsidR="006D7154">
        <w:rPr>
          <w:rFonts w:ascii="Arial" w:hAnsi="Arial" w:cs="Arial"/>
        </w:rPr>
        <w:t>s unidades deportivas para tener</w:t>
      </w:r>
      <w:r w:rsidR="00455B6A">
        <w:rPr>
          <w:rFonts w:ascii="Arial" w:hAnsi="Arial" w:cs="Arial"/>
        </w:rPr>
        <w:t xml:space="preserve"> nosotros lugares dignos de esparcimiento para nuestras niñas</w:t>
      </w:r>
      <w:r w:rsidR="009F0240">
        <w:rPr>
          <w:rFonts w:ascii="Arial" w:hAnsi="Arial" w:cs="Arial"/>
        </w:rPr>
        <w:t>,</w:t>
      </w:r>
      <w:r w:rsidR="00455B6A">
        <w:rPr>
          <w:rFonts w:ascii="Arial" w:hAnsi="Arial" w:cs="Arial"/>
        </w:rPr>
        <w:t xml:space="preserve"> niños </w:t>
      </w:r>
      <w:r w:rsidR="009F0240">
        <w:rPr>
          <w:rFonts w:ascii="Arial" w:hAnsi="Arial" w:cs="Arial"/>
        </w:rPr>
        <w:t>y nuestros jóvenes.</w:t>
      </w:r>
    </w:p>
    <w:p w14:paraId="4BB44090" w14:textId="592AA4A5" w:rsidR="00D2251E" w:rsidRPr="00D2251E" w:rsidRDefault="009F0240" w:rsidP="00D2251E">
      <w:pPr>
        <w:jc w:val="both"/>
        <w:rPr>
          <w:rFonts w:ascii="Arial" w:hAnsi="Arial" w:cs="Arial"/>
        </w:rPr>
      </w:pPr>
      <w:r>
        <w:rPr>
          <w:rFonts w:ascii="Arial" w:hAnsi="Arial" w:cs="Arial"/>
        </w:rPr>
        <w:t xml:space="preserve">Vamos a continuar también </w:t>
      </w:r>
      <w:r w:rsidR="00D2251E" w:rsidRPr="00D2251E">
        <w:rPr>
          <w:rFonts w:ascii="Arial" w:hAnsi="Arial" w:cs="Arial"/>
        </w:rPr>
        <w:t xml:space="preserve">entregando apoyos económicos y se ejecutarán programas sociales como </w:t>
      </w:r>
      <w:r w:rsidR="008B66C3">
        <w:rPr>
          <w:rFonts w:ascii="Arial" w:hAnsi="Arial" w:cs="Arial"/>
        </w:rPr>
        <w:t xml:space="preserve">en materia de educación, </w:t>
      </w:r>
      <w:r w:rsidR="00D2251E" w:rsidRPr="00D2251E">
        <w:rPr>
          <w:rFonts w:ascii="Arial" w:hAnsi="Arial" w:cs="Arial"/>
        </w:rPr>
        <w:t>RECREA, e</w:t>
      </w:r>
      <w:r w:rsidR="008B66C3">
        <w:rPr>
          <w:rFonts w:ascii="Arial" w:hAnsi="Arial" w:cs="Arial"/>
        </w:rPr>
        <w:t>h, la</w:t>
      </w:r>
      <w:r w:rsidR="00D2251E" w:rsidRPr="00D2251E">
        <w:rPr>
          <w:rFonts w:ascii="Arial" w:hAnsi="Arial" w:cs="Arial"/>
        </w:rPr>
        <w:t xml:space="preserve"> cual </w:t>
      </w:r>
      <w:r w:rsidR="008B66C3">
        <w:rPr>
          <w:rFonts w:ascii="Arial" w:hAnsi="Arial" w:cs="Arial"/>
        </w:rPr>
        <w:t>y</w:t>
      </w:r>
      <w:r w:rsidR="00D2251E" w:rsidRPr="00D2251E">
        <w:rPr>
          <w:rFonts w:ascii="Arial" w:hAnsi="Arial" w:cs="Arial"/>
        </w:rPr>
        <w:t>a</w:t>
      </w:r>
      <w:r w:rsidR="00EB200F">
        <w:rPr>
          <w:rFonts w:ascii="Arial" w:hAnsi="Arial" w:cs="Arial"/>
        </w:rPr>
        <w:t xml:space="preserve"> es una política pública que hemos venido trabajando desde el 2018 en el municipio de El Salto</w:t>
      </w:r>
      <w:r w:rsidR="00664F36">
        <w:rPr>
          <w:rFonts w:ascii="Arial" w:hAnsi="Arial" w:cs="Arial"/>
        </w:rPr>
        <w:t xml:space="preserve"> en donde hemos </w:t>
      </w:r>
      <w:r w:rsidR="00D2251E" w:rsidRPr="00D2251E">
        <w:rPr>
          <w:rFonts w:ascii="Arial" w:hAnsi="Arial" w:cs="Arial"/>
        </w:rPr>
        <w:t>beneficiado</w:t>
      </w:r>
      <w:r w:rsidR="00664F36">
        <w:rPr>
          <w:rFonts w:ascii="Arial" w:hAnsi="Arial" w:cs="Arial"/>
        </w:rPr>
        <w:t xml:space="preserve"> cada año a más de 37,000 alumnas y alumnos </w:t>
      </w:r>
      <w:r w:rsidR="007F5D91">
        <w:rPr>
          <w:rFonts w:ascii="Arial" w:hAnsi="Arial" w:cs="Arial"/>
        </w:rPr>
        <w:t>de educ</w:t>
      </w:r>
      <w:r w:rsidR="00D2251E" w:rsidRPr="00D2251E">
        <w:rPr>
          <w:rFonts w:ascii="Arial" w:hAnsi="Arial" w:cs="Arial"/>
        </w:rPr>
        <w:t>a</w:t>
      </w:r>
      <w:r w:rsidR="007F5D91">
        <w:rPr>
          <w:rFonts w:ascii="Arial" w:hAnsi="Arial" w:cs="Arial"/>
        </w:rPr>
        <w:t>ción básica con mochilas, útiles escolares, uniformes y calzado</w:t>
      </w:r>
      <w:r w:rsidR="00445EB1">
        <w:rPr>
          <w:rFonts w:ascii="Arial" w:hAnsi="Arial" w:cs="Arial"/>
        </w:rPr>
        <w:t>, eh, teniendo un impacto positivo en la economía de las familias, eh, saltenses.</w:t>
      </w:r>
    </w:p>
    <w:p w14:paraId="303A734D" w14:textId="11EA0CD8" w:rsidR="00445EB1" w:rsidRDefault="00445EB1" w:rsidP="00D2251E">
      <w:pPr>
        <w:jc w:val="both"/>
        <w:rPr>
          <w:rFonts w:ascii="Arial" w:hAnsi="Arial" w:cs="Arial"/>
        </w:rPr>
      </w:pPr>
      <w:r>
        <w:rPr>
          <w:rFonts w:ascii="Arial" w:hAnsi="Arial" w:cs="Arial"/>
        </w:rPr>
        <w:t xml:space="preserve">Otro rubro también de mucha relevancia </w:t>
      </w:r>
      <w:r w:rsidR="008F7AAB">
        <w:rPr>
          <w:rFonts w:ascii="Arial" w:hAnsi="Arial" w:cs="Arial"/>
        </w:rPr>
        <w:t xml:space="preserve">y muy importante es el contemplado a los pequeños y medianos empresarios del municipio de El Salto </w:t>
      </w:r>
      <w:r w:rsidR="00B93F9E">
        <w:rPr>
          <w:rFonts w:ascii="Arial" w:hAnsi="Arial" w:cs="Arial"/>
        </w:rPr>
        <w:t xml:space="preserve">para que puedan seguir continuando con el desarrollo y la ampliación de sus proyectos y de </w:t>
      </w:r>
      <w:r w:rsidR="00EE7A90">
        <w:rPr>
          <w:rFonts w:ascii="Arial" w:hAnsi="Arial" w:cs="Arial"/>
        </w:rPr>
        <w:t xml:space="preserve">sus negocios, trayendo como consecuencia el fortalecimiento de la economía local, algo que es muy importante y muy oportuno </w:t>
      </w:r>
      <w:r w:rsidR="00BE1F7E">
        <w:rPr>
          <w:rFonts w:ascii="Arial" w:hAnsi="Arial" w:cs="Arial"/>
        </w:rPr>
        <w:t xml:space="preserve">para, eh, un proceso de la recuperación de la recesión económica que nos dejó principalmente la pandemia del COVID en </w:t>
      </w:r>
      <w:r w:rsidR="00212F09">
        <w:rPr>
          <w:rFonts w:ascii="Arial" w:hAnsi="Arial" w:cs="Arial"/>
        </w:rPr>
        <w:t xml:space="preserve">2019 y 2020, y los conflictos bélicos también entre Rusia y Ucrania </w:t>
      </w:r>
      <w:r w:rsidR="00430A8E">
        <w:rPr>
          <w:rFonts w:ascii="Arial" w:hAnsi="Arial" w:cs="Arial"/>
        </w:rPr>
        <w:t xml:space="preserve">nos impactaron sobre todo en materia y en temas de cadenas de suministros, eh, eh, no solamente </w:t>
      </w:r>
      <w:r w:rsidR="00A529E7">
        <w:rPr>
          <w:rFonts w:ascii="Arial" w:hAnsi="Arial" w:cs="Arial"/>
        </w:rPr>
        <w:t xml:space="preserve">en México, sino en todo el mundo, en Jalisco y por supuesto también El Salto, eh, y más </w:t>
      </w:r>
      <w:r w:rsidR="00741292">
        <w:rPr>
          <w:rFonts w:ascii="Arial" w:hAnsi="Arial" w:cs="Arial"/>
        </w:rPr>
        <w:t>en el municipio por tener un vocacionamiento con un corredor industrial muy importante.</w:t>
      </w:r>
    </w:p>
    <w:p w14:paraId="46494CD2" w14:textId="688D56E0" w:rsidR="00D456E5" w:rsidRDefault="00D2251E" w:rsidP="00D2251E">
      <w:pPr>
        <w:jc w:val="both"/>
        <w:rPr>
          <w:rFonts w:ascii="Arial" w:hAnsi="Arial" w:cs="Arial"/>
        </w:rPr>
      </w:pPr>
      <w:r w:rsidRPr="00D2251E">
        <w:rPr>
          <w:rFonts w:ascii="Arial" w:hAnsi="Arial" w:cs="Arial"/>
        </w:rPr>
        <w:t>En el tema de</w:t>
      </w:r>
      <w:r w:rsidR="009E6C8F">
        <w:rPr>
          <w:rFonts w:ascii="Arial" w:hAnsi="Arial" w:cs="Arial"/>
        </w:rPr>
        <w:t xml:space="preserve"> la </w:t>
      </w:r>
      <w:r w:rsidRPr="00D2251E">
        <w:rPr>
          <w:rFonts w:ascii="Arial" w:hAnsi="Arial" w:cs="Arial"/>
        </w:rPr>
        <w:t>salud</w:t>
      </w:r>
      <w:r w:rsidR="009E6C8F">
        <w:rPr>
          <w:rFonts w:ascii="Arial" w:hAnsi="Arial" w:cs="Arial"/>
        </w:rPr>
        <w:t>, también sin duda alguna, este, eh, será intervenido con un recurso muy importante</w:t>
      </w:r>
      <w:r w:rsidR="007D48BE">
        <w:rPr>
          <w:rFonts w:ascii="Arial" w:hAnsi="Arial" w:cs="Arial"/>
        </w:rPr>
        <w:t xml:space="preserve"> </w:t>
      </w:r>
      <w:r w:rsidRPr="00D2251E">
        <w:rPr>
          <w:rFonts w:ascii="Arial" w:hAnsi="Arial" w:cs="Arial"/>
        </w:rPr>
        <w:t xml:space="preserve">en el funcionamiento y </w:t>
      </w:r>
      <w:r w:rsidR="007D48BE">
        <w:rPr>
          <w:rFonts w:ascii="Arial" w:hAnsi="Arial" w:cs="Arial"/>
        </w:rPr>
        <w:t xml:space="preserve">en el </w:t>
      </w:r>
      <w:r w:rsidRPr="00D2251E">
        <w:rPr>
          <w:rFonts w:ascii="Arial" w:hAnsi="Arial" w:cs="Arial"/>
        </w:rPr>
        <w:t>equipamiento permanente del nuevo</w:t>
      </w:r>
      <w:r w:rsidR="007D48BE">
        <w:rPr>
          <w:rFonts w:ascii="Arial" w:hAnsi="Arial" w:cs="Arial"/>
        </w:rPr>
        <w:t xml:space="preserve">, sobre todo y destaco </w:t>
      </w:r>
      <w:r w:rsidR="00D456E5">
        <w:rPr>
          <w:rFonts w:ascii="Arial" w:hAnsi="Arial" w:cs="Arial"/>
        </w:rPr>
        <w:t>el nuevo</w:t>
      </w:r>
      <w:r w:rsidRPr="00D2251E">
        <w:rPr>
          <w:rFonts w:ascii="Arial" w:hAnsi="Arial" w:cs="Arial"/>
        </w:rPr>
        <w:t xml:space="preserve"> nosocomio de servicios médicos municipales de la delegación de “Las Pintas”, </w:t>
      </w:r>
      <w:r w:rsidR="00D456E5">
        <w:rPr>
          <w:rFonts w:ascii="Arial" w:hAnsi="Arial" w:cs="Arial"/>
        </w:rPr>
        <w:t xml:space="preserve">me refiero a la nueva unidad médica, que, eh, aquí quiero destacar el apoyo que </w:t>
      </w:r>
      <w:r w:rsidR="00097FA9">
        <w:rPr>
          <w:rFonts w:ascii="Arial" w:hAnsi="Arial" w:cs="Arial"/>
        </w:rPr>
        <w:t xml:space="preserve">tuvimos el año pasado cuando aprobamos el presupuesto de egresos </w:t>
      </w:r>
      <w:r w:rsidR="006A20C8">
        <w:rPr>
          <w:rFonts w:ascii="Arial" w:hAnsi="Arial" w:cs="Arial"/>
        </w:rPr>
        <w:t>para el ejercicio fiscal correspondiente al actual, al 2022</w:t>
      </w:r>
      <w:r w:rsidR="003F08AD">
        <w:rPr>
          <w:rFonts w:ascii="Arial" w:hAnsi="Arial" w:cs="Arial"/>
        </w:rPr>
        <w:t>, agradecerles a todas las expresiones partidistas que integran este Honorable Pleno del Ayuntamiento, pues, eh, esa n</w:t>
      </w:r>
      <w:r w:rsidR="00A83C2C">
        <w:rPr>
          <w:rFonts w:ascii="Arial" w:hAnsi="Arial" w:cs="Arial"/>
        </w:rPr>
        <w:t>ueva unidad médica ya es una realidad, ya está lista, y</w:t>
      </w:r>
      <w:r w:rsidR="00B045A5">
        <w:rPr>
          <w:rFonts w:ascii="Arial" w:hAnsi="Arial" w:cs="Arial"/>
        </w:rPr>
        <w:t>a está equipada completamente</w:t>
      </w:r>
      <w:r w:rsidR="00F60626">
        <w:rPr>
          <w:rFonts w:ascii="Arial" w:hAnsi="Arial" w:cs="Arial"/>
        </w:rPr>
        <w:t>, el equipamiento fue nuevo. Hoy quiero también agradecer al señor gobernador del Estado</w:t>
      </w:r>
      <w:r w:rsidR="006B35B2">
        <w:rPr>
          <w:rFonts w:ascii="Arial" w:hAnsi="Arial" w:cs="Arial"/>
        </w:rPr>
        <w:t>, eh, a nombre de específicamente la Secretaría de Salud Jalisco</w:t>
      </w:r>
      <w:r w:rsidR="00DE015F">
        <w:rPr>
          <w:rFonts w:ascii="Arial" w:hAnsi="Arial" w:cs="Arial"/>
        </w:rPr>
        <w:t>, pues, eh, recibimos un, un donativo también, un, un apoyo</w:t>
      </w:r>
      <w:r w:rsidR="005C0232">
        <w:rPr>
          <w:rFonts w:ascii="Arial" w:hAnsi="Arial" w:cs="Arial"/>
        </w:rPr>
        <w:t>, eh,</w:t>
      </w:r>
      <w:r w:rsidR="00DE015F">
        <w:rPr>
          <w:rFonts w:ascii="Arial" w:hAnsi="Arial" w:cs="Arial"/>
        </w:rPr>
        <w:t xml:space="preserve"> </w:t>
      </w:r>
      <w:r w:rsidR="005C0232">
        <w:rPr>
          <w:rFonts w:ascii="Arial" w:hAnsi="Arial" w:cs="Arial"/>
        </w:rPr>
        <w:t xml:space="preserve">importante por parte del Estado para el equipamiento de esta nueva unidad médica </w:t>
      </w:r>
      <w:r w:rsidR="00122014">
        <w:rPr>
          <w:rFonts w:ascii="Arial" w:hAnsi="Arial" w:cs="Arial"/>
        </w:rPr>
        <w:t xml:space="preserve">que está prácticamente en condiciones para operar a partir de los primeros días del mes de enero, </w:t>
      </w:r>
      <w:r w:rsidR="004452E8">
        <w:rPr>
          <w:rFonts w:ascii="Arial" w:hAnsi="Arial" w:cs="Arial"/>
        </w:rPr>
        <w:t xml:space="preserve">eh, </w:t>
      </w:r>
      <w:r w:rsidR="00122014">
        <w:rPr>
          <w:rFonts w:ascii="Arial" w:hAnsi="Arial" w:cs="Arial"/>
        </w:rPr>
        <w:t>mismo que</w:t>
      </w:r>
      <w:r w:rsidR="00296D4D">
        <w:rPr>
          <w:rFonts w:ascii="Arial" w:hAnsi="Arial" w:cs="Arial"/>
        </w:rPr>
        <w:t xml:space="preserve"> cuenta con las instalaciones de primer nivel y que brindará servicios de bajo costo y sobre todo de muy, de muy alta calidad para los habitantes de El Salto.</w:t>
      </w:r>
    </w:p>
    <w:p w14:paraId="679DD5E8" w14:textId="77777777" w:rsidR="00A27605" w:rsidRPr="00B07E95" w:rsidRDefault="00A27605" w:rsidP="00A27605">
      <w:pPr>
        <w:jc w:val="both"/>
        <w:rPr>
          <w:rFonts w:ascii="Arial" w:hAnsi="Arial" w:cs="Arial"/>
        </w:rPr>
      </w:pPr>
      <w:r>
        <w:rPr>
          <w:rFonts w:ascii="Arial" w:hAnsi="Arial" w:cs="Arial"/>
        </w:rPr>
        <w:t xml:space="preserve">También, </w:t>
      </w:r>
      <w:r w:rsidRPr="00B07E95">
        <w:rPr>
          <w:rFonts w:ascii="Arial" w:hAnsi="Arial" w:cs="Arial"/>
        </w:rPr>
        <w:t>por supuesto</w:t>
      </w:r>
      <w:r>
        <w:rPr>
          <w:rFonts w:ascii="Arial" w:hAnsi="Arial" w:cs="Arial"/>
        </w:rPr>
        <w:t>, eh,</w:t>
      </w:r>
      <w:r w:rsidRPr="00B07E95">
        <w:rPr>
          <w:rFonts w:ascii="Arial" w:hAnsi="Arial" w:cs="Arial"/>
        </w:rPr>
        <w:t xml:space="preserve"> estaremos el próximo año</w:t>
      </w:r>
      <w:r>
        <w:rPr>
          <w:rFonts w:ascii="Arial" w:hAnsi="Arial" w:cs="Arial"/>
        </w:rPr>
        <w:t xml:space="preserve">, eh, </w:t>
      </w:r>
      <w:r w:rsidRPr="00B07E95">
        <w:rPr>
          <w:rFonts w:ascii="Arial" w:hAnsi="Arial" w:cs="Arial"/>
        </w:rPr>
        <w:t>haciendo otra rehabilitación muy importante</w:t>
      </w:r>
      <w:r>
        <w:rPr>
          <w:rFonts w:ascii="Arial" w:hAnsi="Arial" w:cs="Arial"/>
        </w:rPr>
        <w:t>,</w:t>
      </w:r>
      <w:r w:rsidRPr="00B07E95">
        <w:rPr>
          <w:rFonts w:ascii="Arial" w:hAnsi="Arial" w:cs="Arial"/>
        </w:rPr>
        <w:t xml:space="preserve"> sobre todo en materia de equipamiento a la unidad médica que tenemos aquí en la cabecera municipal</w:t>
      </w:r>
      <w:r>
        <w:rPr>
          <w:rFonts w:ascii="Arial" w:hAnsi="Arial" w:cs="Arial"/>
        </w:rPr>
        <w:t xml:space="preserve"> y </w:t>
      </w:r>
      <w:r w:rsidRPr="00B07E95">
        <w:rPr>
          <w:rFonts w:ascii="Arial" w:hAnsi="Arial" w:cs="Arial"/>
        </w:rPr>
        <w:t>pues también</w:t>
      </w:r>
      <w:r>
        <w:rPr>
          <w:rFonts w:ascii="Arial" w:hAnsi="Arial" w:cs="Arial"/>
        </w:rPr>
        <w:t>, eh,</w:t>
      </w:r>
      <w:r w:rsidRPr="00B07E95">
        <w:rPr>
          <w:rFonts w:ascii="Arial" w:hAnsi="Arial" w:cs="Arial"/>
        </w:rPr>
        <w:t xml:space="preserve"> la gratificante noticia que el próximo año</w:t>
      </w:r>
      <w:r>
        <w:rPr>
          <w:rFonts w:ascii="Arial" w:hAnsi="Arial" w:cs="Arial"/>
        </w:rPr>
        <w:t>,</w:t>
      </w:r>
      <w:r w:rsidRPr="00B07E95">
        <w:rPr>
          <w:rFonts w:ascii="Arial" w:hAnsi="Arial" w:cs="Arial"/>
        </w:rPr>
        <w:t xml:space="preserve"> a</w:t>
      </w:r>
      <w:r>
        <w:rPr>
          <w:rFonts w:ascii="Arial" w:hAnsi="Arial" w:cs="Arial"/>
        </w:rPr>
        <w:t xml:space="preserve">h, </w:t>
      </w:r>
      <w:r w:rsidRPr="00B07E95">
        <w:rPr>
          <w:rFonts w:ascii="Arial" w:hAnsi="Arial" w:cs="Arial"/>
        </w:rPr>
        <w:t xml:space="preserve">después del primer semestre estaremos entregando ya el hospital comunitario que la primera etapa que corresponde a la unidad de </w:t>
      </w:r>
      <w:r>
        <w:rPr>
          <w:rFonts w:ascii="Arial" w:hAnsi="Arial" w:cs="Arial"/>
        </w:rPr>
        <w:t>hemo</w:t>
      </w:r>
      <w:r w:rsidRPr="00B07E95">
        <w:rPr>
          <w:rFonts w:ascii="Arial" w:hAnsi="Arial" w:cs="Arial"/>
        </w:rPr>
        <w:t xml:space="preserve">diálisis ya está prácticamente terminada y muy pronto estará en funcionamiento en beneficio de muchas y de muchos </w:t>
      </w:r>
      <w:r>
        <w:rPr>
          <w:rFonts w:ascii="Arial" w:hAnsi="Arial" w:cs="Arial"/>
        </w:rPr>
        <w:t>saltenses.</w:t>
      </w:r>
    </w:p>
    <w:p w14:paraId="2D240E42" w14:textId="77777777" w:rsidR="00A27605" w:rsidRDefault="00A27605" w:rsidP="00A27605">
      <w:pPr>
        <w:jc w:val="both"/>
        <w:rPr>
          <w:rFonts w:ascii="Arial" w:hAnsi="Arial" w:cs="Arial"/>
        </w:rPr>
      </w:pPr>
      <w:r>
        <w:rPr>
          <w:rFonts w:ascii="Arial" w:hAnsi="Arial" w:cs="Arial"/>
        </w:rPr>
        <w:t>En otro orden, eh, de ideas también s</w:t>
      </w:r>
      <w:r w:rsidRPr="00B07E95">
        <w:rPr>
          <w:rFonts w:ascii="Arial" w:hAnsi="Arial" w:cs="Arial"/>
        </w:rPr>
        <w:t>e incluyó una partida presupuestal especial para la creación del nuevo panteón o del nuevo cementerio municipal</w:t>
      </w:r>
      <w:r>
        <w:rPr>
          <w:rFonts w:ascii="Arial" w:hAnsi="Arial" w:cs="Arial"/>
        </w:rPr>
        <w:t>,</w:t>
      </w:r>
      <w:r w:rsidRPr="00B07E95">
        <w:rPr>
          <w:rFonts w:ascii="Arial" w:hAnsi="Arial" w:cs="Arial"/>
        </w:rPr>
        <w:t xml:space="preserve"> así como una inversión considerable en lo que respecta a temas de agua potable con la intención de brindar un mejor servicio de este vital líquido a nuestro querido municipio</w:t>
      </w:r>
      <w:r>
        <w:rPr>
          <w:rFonts w:ascii="Arial" w:hAnsi="Arial" w:cs="Arial"/>
        </w:rPr>
        <w:t>.</w:t>
      </w:r>
    </w:p>
    <w:p w14:paraId="5B43BFCF" w14:textId="77777777" w:rsidR="00A27605" w:rsidRDefault="00A27605" w:rsidP="00A27605">
      <w:pPr>
        <w:jc w:val="both"/>
        <w:rPr>
          <w:rFonts w:ascii="Arial" w:hAnsi="Arial" w:cs="Arial"/>
        </w:rPr>
      </w:pPr>
      <w:r>
        <w:rPr>
          <w:rFonts w:ascii="Arial" w:hAnsi="Arial" w:cs="Arial"/>
        </w:rPr>
        <w:t>E</w:t>
      </w:r>
      <w:r w:rsidRPr="00B07E95">
        <w:rPr>
          <w:rFonts w:ascii="Arial" w:hAnsi="Arial" w:cs="Arial"/>
        </w:rPr>
        <w:t>l presupuesto para 2023</w:t>
      </w:r>
      <w:r>
        <w:rPr>
          <w:rFonts w:ascii="Arial" w:hAnsi="Arial" w:cs="Arial"/>
        </w:rPr>
        <w:t xml:space="preserve">, eh, </w:t>
      </w:r>
      <w:r w:rsidRPr="00B07E95">
        <w:rPr>
          <w:rFonts w:ascii="Arial" w:hAnsi="Arial" w:cs="Arial"/>
        </w:rPr>
        <w:t>contempla dentro de los principales ejes</w:t>
      </w:r>
      <w:r>
        <w:rPr>
          <w:rFonts w:ascii="Arial" w:hAnsi="Arial" w:cs="Arial"/>
        </w:rPr>
        <w:t xml:space="preserve">, eh, </w:t>
      </w:r>
      <w:r w:rsidRPr="00B07E95">
        <w:rPr>
          <w:rFonts w:ascii="Arial" w:hAnsi="Arial" w:cs="Arial"/>
        </w:rPr>
        <w:t>el nuevo cementerio</w:t>
      </w:r>
      <w:r>
        <w:rPr>
          <w:rFonts w:ascii="Arial" w:hAnsi="Arial" w:cs="Arial"/>
        </w:rPr>
        <w:t xml:space="preserve">, </w:t>
      </w:r>
      <w:r w:rsidRPr="00B07E95">
        <w:rPr>
          <w:rFonts w:ascii="Arial" w:hAnsi="Arial" w:cs="Arial"/>
        </w:rPr>
        <w:t>que creo que es una</w:t>
      </w:r>
      <w:r>
        <w:rPr>
          <w:rFonts w:ascii="Arial" w:hAnsi="Arial" w:cs="Arial"/>
        </w:rPr>
        <w:t xml:space="preserve">, </w:t>
      </w:r>
      <w:r w:rsidRPr="00B07E95">
        <w:rPr>
          <w:rFonts w:ascii="Arial" w:hAnsi="Arial" w:cs="Arial"/>
        </w:rPr>
        <w:t>es un tema ya de muy alta relevancia y urgencia, sobre todo</w:t>
      </w:r>
      <w:r>
        <w:rPr>
          <w:rFonts w:ascii="Arial" w:hAnsi="Arial" w:cs="Arial"/>
        </w:rPr>
        <w:t>,</w:t>
      </w:r>
      <w:r w:rsidRPr="00B07E95">
        <w:rPr>
          <w:rFonts w:ascii="Arial" w:hAnsi="Arial" w:cs="Arial"/>
        </w:rPr>
        <w:t xml:space="preserve"> porque los </w:t>
      </w:r>
      <w:r>
        <w:rPr>
          <w:rFonts w:ascii="Arial" w:hAnsi="Arial" w:cs="Arial"/>
        </w:rPr>
        <w:t>tres que,</w:t>
      </w:r>
      <w:r w:rsidRPr="00B07E95">
        <w:rPr>
          <w:rFonts w:ascii="Arial" w:hAnsi="Arial" w:cs="Arial"/>
        </w:rPr>
        <w:t xml:space="preserve"> que tenemos actualmente en el municipio</w:t>
      </w:r>
      <w:r>
        <w:rPr>
          <w:rFonts w:ascii="Arial" w:hAnsi="Arial" w:cs="Arial"/>
        </w:rPr>
        <w:t xml:space="preserve">, </w:t>
      </w:r>
      <w:r w:rsidRPr="00B07E95">
        <w:rPr>
          <w:rFonts w:ascii="Arial" w:hAnsi="Arial" w:cs="Arial"/>
        </w:rPr>
        <w:t>pues ya sabemos la problemática y que están completamente rebasados</w:t>
      </w:r>
      <w:r>
        <w:rPr>
          <w:rFonts w:ascii="Arial" w:hAnsi="Arial" w:cs="Arial"/>
        </w:rPr>
        <w:t>.</w:t>
      </w:r>
      <w:r w:rsidRPr="00B07E95">
        <w:rPr>
          <w:rFonts w:ascii="Arial" w:hAnsi="Arial" w:cs="Arial"/>
        </w:rPr>
        <w:t xml:space="preserve"> </w:t>
      </w:r>
    </w:p>
    <w:p w14:paraId="51224D20" w14:textId="77777777" w:rsidR="00A27605" w:rsidRDefault="00A27605" w:rsidP="00A27605">
      <w:pPr>
        <w:jc w:val="both"/>
        <w:rPr>
          <w:rFonts w:ascii="Arial" w:hAnsi="Arial" w:cs="Arial"/>
        </w:rPr>
      </w:pPr>
      <w:r>
        <w:rPr>
          <w:rFonts w:ascii="Arial" w:hAnsi="Arial" w:cs="Arial"/>
        </w:rPr>
        <w:t>E</w:t>
      </w:r>
      <w:r w:rsidRPr="00B07E95">
        <w:rPr>
          <w:rFonts w:ascii="Arial" w:hAnsi="Arial" w:cs="Arial"/>
        </w:rPr>
        <w:t>ste nuevo cementerio estará ubicado en una zona medular</w:t>
      </w:r>
      <w:r>
        <w:rPr>
          <w:rFonts w:ascii="Arial" w:hAnsi="Arial" w:cs="Arial"/>
        </w:rPr>
        <w:t>,</w:t>
      </w:r>
      <w:r w:rsidRPr="00B07E95">
        <w:rPr>
          <w:rFonts w:ascii="Arial" w:hAnsi="Arial" w:cs="Arial"/>
        </w:rPr>
        <w:t xml:space="preserve"> neurálgica</w:t>
      </w:r>
      <w:r>
        <w:rPr>
          <w:rFonts w:ascii="Arial" w:hAnsi="Arial" w:cs="Arial"/>
        </w:rPr>
        <w:t>, eh,</w:t>
      </w:r>
      <w:r w:rsidRPr="00B07E95">
        <w:rPr>
          <w:rFonts w:ascii="Arial" w:hAnsi="Arial" w:cs="Arial"/>
        </w:rPr>
        <w:t xml:space="preserve"> por la extensión territorial de</w:t>
      </w:r>
      <w:r>
        <w:rPr>
          <w:rFonts w:ascii="Arial" w:hAnsi="Arial" w:cs="Arial"/>
        </w:rPr>
        <w:t xml:space="preserve"> El S</w:t>
      </w:r>
      <w:r w:rsidRPr="00B07E95">
        <w:rPr>
          <w:rFonts w:ascii="Arial" w:hAnsi="Arial" w:cs="Arial"/>
        </w:rPr>
        <w:t>alto que es rectangular en un punto intermedio para que sea la misma distancia que pued</w:t>
      </w:r>
      <w:r>
        <w:rPr>
          <w:rFonts w:ascii="Arial" w:hAnsi="Arial" w:cs="Arial"/>
        </w:rPr>
        <w:t>a</w:t>
      </w:r>
      <w:r w:rsidRPr="00B07E95">
        <w:rPr>
          <w:rFonts w:ascii="Arial" w:hAnsi="Arial" w:cs="Arial"/>
        </w:rPr>
        <w:t xml:space="preserve"> recorrer un habitante de </w:t>
      </w:r>
      <w:r>
        <w:rPr>
          <w:rFonts w:ascii="Arial" w:hAnsi="Arial" w:cs="Arial"/>
        </w:rPr>
        <w:t>L</w:t>
      </w:r>
      <w:r w:rsidRPr="00B07E95">
        <w:rPr>
          <w:rFonts w:ascii="Arial" w:hAnsi="Arial" w:cs="Arial"/>
        </w:rPr>
        <w:t>omas de</w:t>
      </w:r>
      <w:r>
        <w:rPr>
          <w:rFonts w:ascii="Arial" w:hAnsi="Arial" w:cs="Arial"/>
        </w:rPr>
        <w:t xml:space="preserve"> El S</w:t>
      </w:r>
      <w:r w:rsidRPr="00B07E95">
        <w:rPr>
          <w:rFonts w:ascii="Arial" w:hAnsi="Arial" w:cs="Arial"/>
        </w:rPr>
        <w:t>alto como alguien de la</w:t>
      </w:r>
      <w:r>
        <w:rPr>
          <w:rFonts w:ascii="Arial" w:hAnsi="Arial" w:cs="Arial"/>
        </w:rPr>
        <w:t xml:space="preserve"> c</w:t>
      </w:r>
      <w:r w:rsidRPr="00B07E95">
        <w:rPr>
          <w:rFonts w:ascii="Arial" w:hAnsi="Arial" w:cs="Arial"/>
        </w:rPr>
        <w:t>olonia Insurgentes</w:t>
      </w:r>
      <w:r>
        <w:rPr>
          <w:rFonts w:ascii="Arial" w:hAnsi="Arial" w:cs="Arial"/>
        </w:rPr>
        <w:t>, eh, Huizachera</w:t>
      </w:r>
      <w:r w:rsidRPr="00B07E95">
        <w:rPr>
          <w:rFonts w:ascii="Arial" w:hAnsi="Arial" w:cs="Arial"/>
        </w:rPr>
        <w:t xml:space="preserve"> a este punto</w:t>
      </w:r>
      <w:r>
        <w:rPr>
          <w:rFonts w:ascii="Arial" w:hAnsi="Arial" w:cs="Arial"/>
        </w:rPr>
        <w:t>,</w:t>
      </w:r>
      <w:r w:rsidRPr="00B07E95">
        <w:rPr>
          <w:rFonts w:ascii="Arial" w:hAnsi="Arial" w:cs="Arial"/>
        </w:rPr>
        <w:t xml:space="preserve"> y obviamente muy importante un nuevo cementerio que est</w:t>
      </w:r>
      <w:r>
        <w:rPr>
          <w:rFonts w:ascii="Arial" w:hAnsi="Arial" w:cs="Arial"/>
        </w:rPr>
        <w:t>ará, eh</w:t>
      </w:r>
      <w:r w:rsidRPr="00B07E95">
        <w:rPr>
          <w:rFonts w:ascii="Arial" w:hAnsi="Arial" w:cs="Arial"/>
        </w:rPr>
        <w:t xml:space="preserve"> cumpliendo con todas las normas oficiales</w:t>
      </w:r>
      <w:r>
        <w:rPr>
          <w:rFonts w:ascii="Arial" w:hAnsi="Arial" w:cs="Arial"/>
        </w:rPr>
        <w:t>,</w:t>
      </w:r>
      <w:r w:rsidRPr="00B07E95">
        <w:rPr>
          <w:rFonts w:ascii="Arial" w:hAnsi="Arial" w:cs="Arial"/>
        </w:rPr>
        <w:t xml:space="preserve"> tanto nacionales como internacionales en manejo de lixiviados</w:t>
      </w:r>
      <w:r>
        <w:rPr>
          <w:rFonts w:ascii="Arial" w:hAnsi="Arial" w:cs="Arial"/>
        </w:rPr>
        <w:t xml:space="preserve">, eh, </w:t>
      </w:r>
      <w:r w:rsidRPr="00B07E95">
        <w:rPr>
          <w:rFonts w:ascii="Arial" w:hAnsi="Arial" w:cs="Arial"/>
        </w:rPr>
        <w:t>lo que también será una muy buena noticia en un tema de impacto ambiental y se</w:t>
      </w:r>
      <w:r>
        <w:rPr>
          <w:rFonts w:ascii="Arial" w:hAnsi="Arial" w:cs="Arial"/>
        </w:rPr>
        <w:t xml:space="preserve"> </w:t>
      </w:r>
      <w:r w:rsidRPr="00B07E95">
        <w:rPr>
          <w:rFonts w:ascii="Arial" w:hAnsi="Arial" w:cs="Arial"/>
        </w:rPr>
        <w:t>estarán contemplando partidas también</w:t>
      </w:r>
      <w:r>
        <w:rPr>
          <w:rFonts w:ascii="Arial" w:hAnsi="Arial" w:cs="Arial"/>
        </w:rPr>
        <w:t xml:space="preserve"> </w:t>
      </w:r>
      <w:r w:rsidRPr="00B07E95">
        <w:rPr>
          <w:rFonts w:ascii="Arial" w:hAnsi="Arial" w:cs="Arial"/>
        </w:rPr>
        <w:t>presupuestales como lo mencioné anteriormente en el tema de la perforación de nuevos</w:t>
      </w:r>
      <w:r>
        <w:rPr>
          <w:rFonts w:ascii="Arial" w:hAnsi="Arial" w:cs="Arial"/>
        </w:rPr>
        <w:t xml:space="preserve">, eh, </w:t>
      </w:r>
      <w:r w:rsidRPr="00B07E95">
        <w:rPr>
          <w:rFonts w:ascii="Arial" w:hAnsi="Arial" w:cs="Arial"/>
        </w:rPr>
        <w:t xml:space="preserve"> pozos de agua</w:t>
      </w:r>
      <w:r>
        <w:rPr>
          <w:rFonts w:ascii="Arial" w:hAnsi="Arial" w:cs="Arial"/>
        </w:rPr>
        <w:t>,</w:t>
      </w:r>
      <w:r w:rsidRPr="00B07E95">
        <w:rPr>
          <w:rFonts w:ascii="Arial" w:hAnsi="Arial" w:cs="Arial"/>
        </w:rPr>
        <w:t xml:space="preserve"> en el cual por ejemplo destac</w:t>
      </w:r>
      <w:r>
        <w:rPr>
          <w:rFonts w:ascii="Arial" w:hAnsi="Arial" w:cs="Arial"/>
        </w:rPr>
        <w:t>o</w:t>
      </w:r>
      <w:r w:rsidRPr="00B07E95">
        <w:rPr>
          <w:rFonts w:ascii="Arial" w:hAnsi="Arial" w:cs="Arial"/>
        </w:rPr>
        <w:t xml:space="preserve"> ya casi</w:t>
      </w:r>
      <w:r>
        <w:rPr>
          <w:rFonts w:ascii="Arial" w:hAnsi="Arial" w:cs="Arial"/>
        </w:rPr>
        <w:t xml:space="preserve"> </w:t>
      </w:r>
      <w:r w:rsidRPr="00B07E95">
        <w:rPr>
          <w:rFonts w:ascii="Arial" w:hAnsi="Arial" w:cs="Arial"/>
        </w:rPr>
        <w:t>el</w:t>
      </w:r>
      <w:r>
        <w:rPr>
          <w:rFonts w:ascii="Arial" w:hAnsi="Arial" w:cs="Arial"/>
        </w:rPr>
        <w:t>,</w:t>
      </w:r>
      <w:r w:rsidRPr="00B07E95">
        <w:rPr>
          <w:rFonts w:ascii="Arial" w:hAnsi="Arial" w:cs="Arial"/>
        </w:rPr>
        <w:t xml:space="preserve"> el</w:t>
      </w:r>
      <w:r>
        <w:rPr>
          <w:rFonts w:ascii="Arial" w:hAnsi="Arial" w:cs="Arial"/>
        </w:rPr>
        <w:t xml:space="preserve">, </w:t>
      </w:r>
      <w:r w:rsidRPr="00B07E95">
        <w:rPr>
          <w:rFonts w:ascii="Arial" w:hAnsi="Arial" w:cs="Arial"/>
        </w:rPr>
        <w:t>el equipamiento</w:t>
      </w:r>
      <w:r>
        <w:rPr>
          <w:rFonts w:ascii="Arial" w:hAnsi="Arial" w:cs="Arial"/>
        </w:rPr>
        <w:t>, ya la,</w:t>
      </w:r>
      <w:r w:rsidRPr="00B07E95">
        <w:rPr>
          <w:rFonts w:ascii="Arial" w:hAnsi="Arial" w:cs="Arial"/>
        </w:rPr>
        <w:t xml:space="preserve"> el término del equipamiento del pozo en la delegación de </w:t>
      </w:r>
      <w:r>
        <w:rPr>
          <w:rFonts w:ascii="Arial" w:hAnsi="Arial" w:cs="Arial"/>
        </w:rPr>
        <w:t>L</w:t>
      </w:r>
      <w:r w:rsidRPr="00B07E95">
        <w:rPr>
          <w:rFonts w:ascii="Arial" w:hAnsi="Arial" w:cs="Arial"/>
        </w:rPr>
        <w:t xml:space="preserve">as </w:t>
      </w:r>
      <w:r>
        <w:rPr>
          <w:rFonts w:ascii="Arial" w:hAnsi="Arial" w:cs="Arial"/>
        </w:rPr>
        <w:t xml:space="preserve">Pintitas </w:t>
      </w:r>
      <w:r w:rsidRPr="00B07E95">
        <w:rPr>
          <w:rFonts w:ascii="Arial" w:hAnsi="Arial" w:cs="Arial"/>
        </w:rPr>
        <w:t xml:space="preserve">en Emiliano Zapata que fue un muy buen pozo con un aforo de casi 40 </w:t>
      </w:r>
      <w:r>
        <w:rPr>
          <w:rFonts w:ascii="Arial" w:hAnsi="Arial" w:cs="Arial"/>
        </w:rPr>
        <w:t>litros, eh,</w:t>
      </w:r>
      <w:r w:rsidRPr="00B07E95">
        <w:rPr>
          <w:rFonts w:ascii="Arial" w:hAnsi="Arial" w:cs="Arial"/>
        </w:rPr>
        <w:t xml:space="preserve"> algo extraordinario</w:t>
      </w:r>
      <w:r>
        <w:rPr>
          <w:rFonts w:ascii="Arial" w:hAnsi="Arial" w:cs="Arial"/>
        </w:rPr>
        <w:t>,</w:t>
      </w:r>
      <w:r w:rsidRPr="00B07E95">
        <w:rPr>
          <w:rFonts w:ascii="Arial" w:hAnsi="Arial" w:cs="Arial"/>
        </w:rPr>
        <w:t xml:space="preserve"> increíble en estos tiempos con la escasez de los mantos freáticos</w:t>
      </w:r>
      <w:r>
        <w:rPr>
          <w:rFonts w:ascii="Arial" w:hAnsi="Arial" w:cs="Arial"/>
        </w:rPr>
        <w:t>,</w:t>
      </w:r>
      <w:r w:rsidRPr="00B07E95">
        <w:rPr>
          <w:rFonts w:ascii="Arial" w:hAnsi="Arial" w:cs="Arial"/>
        </w:rPr>
        <w:t xml:space="preserve"> y también se contempla la perforación inmediata de el pozo de</w:t>
      </w:r>
      <w:r>
        <w:rPr>
          <w:rFonts w:ascii="Arial" w:hAnsi="Arial" w:cs="Arial"/>
        </w:rPr>
        <w:t xml:space="preserve"> El</w:t>
      </w:r>
      <w:r w:rsidRPr="00B07E95">
        <w:rPr>
          <w:rFonts w:ascii="Arial" w:hAnsi="Arial" w:cs="Arial"/>
        </w:rPr>
        <w:t xml:space="preserve"> </w:t>
      </w:r>
      <w:r>
        <w:rPr>
          <w:rFonts w:ascii="Arial" w:hAnsi="Arial" w:cs="Arial"/>
        </w:rPr>
        <w:t>C</w:t>
      </w:r>
      <w:r w:rsidRPr="00B07E95">
        <w:rPr>
          <w:rFonts w:ascii="Arial" w:hAnsi="Arial" w:cs="Arial"/>
        </w:rPr>
        <w:t>astillo</w:t>
      </w:r>
      <w:r>
        <w:rPr>
          <w:rFonts w:ascii="Arial" w:hAnsi="Arial" w:cs="Arial"/>
        </w:rPr>
        <w:t>,</w:t>
      </w:r>
      <w:r w:rsidRPr="00B07E95">
        <w:rPr>
          <w:rFonts w:ascii="Arial" w:hAnsi="Arial" w:cs="Arial"/>
        </w:rPr>
        <w:t xml:space="preserve"> también ya está el presupuesto</w:t>
      </w:r>
      <w:r>
        <w:rPr>
          <w:rFonts w:ascii="Arial" w:hAnsi="Arial" w:cs="Arial"/>
        </w:rPr>
        <w:t xml:space="preserve">, </w:t>
      </w:r>
      <w:r w:rsidRPr="00B07E95">
        <w:rPr>
          <w:rFonts w:ascii="Arial" w:hAnsi="Arial" w:cs="Arial"/>
        </w:rPr>
        <w:t>creo que ya lo tenemos incluso pagado</w:t>
      </w:r>
      <w:r>
        <w:rPr>
          <w:rFonts w:ascii="Arial" w:hAnsi="Arial" w:cs="Arial"/>
        </w:rPr>
        <w:t>,</w:t>
      </w:r>
      <w:r w:rsidRPr="00B07E95">
        <w:rPr>
          <w:rFonts w:ascii="Arial" w:hAnsi="Arial" w:cs="Arial"/>
        </w:rPr>
        <w:t xml:space="preserve"> tenemos estudios</w:t>
      </w:r>
      <w:r>
        <w:rPr>
          <w:rFonts w:ascii="Arial" w:hAnsi="Arial" w:cs="Arial"/>
        </w:rPr>
        <w:t xml:space="preserve">, eh, </w:t>
      </w:r>
      <w:r w:rsidRPr="00B07E95">
        <w:rPr>
          <w:rFonts w:ascii="Arial" w:hAnsi="Arial" w:cs="Arial"/>
        </w:rPr>
        <w:t xml:space="preserve">obviamente que nos dan una </w:t>
      </w:r>
      <w:r>
        <w:rPr>
          <w:rFonts w:ascii="Arial" w:hAnsi="Arial" w:cs="Arial"/>
        </w:rPr>
        <w:t>factibilidad</w:t>
      </w:r>
      <w:r w:rsidRPr="00B07E95">
        <w:rPr>
          <w:rFonts w:ascii="Arial" w:hAnsi="Arial" w:cs="Arial"/>
        </w:rPr>
        <w:t xml:space="preserve"> muy muy positiva</w:t>
      </w:r>
      <w:r>
        <w:rPr>
          <w:rFonts w:ascii="Arial" w:hAnsi="Arial" w:cs="Arial"/>
        </w:rPr>
        <w:t>,</w:t>
      </w:r>
      <w:r w:rsidRPr="00B07E95">
        <w:rPr>
          <w:rFonts w:ascii="Arial" w:hAnsi="Arial" w:cs="Arial"/>
        </w:rPr>
        <w:t xml:space="preserve"> esperemos que sea muy bueno</w:t>
      </w:r>
      <w:r>
        <w:rPr>
          <w:rFonts w:ascii="Arial" w:hAnsi="Arial" w:cs="Arial"/>
        </w:rPr>
        <w:t>,</w:t>
      </w:r>
      <w:r w:rsidRPr="00B07E95">
        <w:rPr>
          <w:rFonts w:ascii="Arial" w:hAnsi="Arial" w:cs="Arial"/>
        </w:rPr>
        <w:t xml:space="preserve"> y también aquí contemplamos el pozo en el primer</w:t>
      </w:r>
      <w:r>
        <w:rPr>
          <w:rFonts w:ascii="Arial" w:hAnsi="Arial" w:cs="Arial"/>
        </w:rPr>
        <w:t xml:space="preserve">, eh, </w:t>
      </w:r>
      <w:r w:rsidRPr="00B07E95">
        <w:rPr>
          <w:rFonts w:ascii="Arial" w:hAnsi="Arial" w:cs="Arial"/>
        </w:rPr>
        <w:t>saque del del trimestre de 2023</w:t>
      </w:r>
      <w:r>
        <w:rPr>
          <w:rFonts w:ascii="Arial" w:hAnsi="Arial" w:cs="Arial"/>
        </w:rPr>
        <w:t xml:space="preserve">, </w:t>
      </w:r>
      <w:r w:rsidRPr="00B07E95">
        <w:rPr>
          <w:rFonts w:ascii="Arial" w:hAnsi="Arial" w:cs="Arial"/>
        </w:rPr>
        <w:t xml:space="preserve">el pozo de la delegación de San José del </w:t>
      </w:r>
      <w:r>
        <w:rPr>
          <w:rFonts w:ascii="Arial" w:hAnsi="Arial" w:cs="Arial"/>
        </w:rPr>
        <w:t>Quince,</w:t>
      </w:r>
      <w:r w:rsidRPr="00B07E95">
        <w:rPr>
          <w:rFonts w:ascii="Arial" w:hAnsi="Arial" w:cs="Arial"/>
        </w:rPr>
        <w:t xml:space="preserve"> entre otras delegaciones que estaremos obviamente revisando</w:t>
      </w:r>
      <w:r>
        <w:rPr>
          <w:rFonts w:ascii="Arial" w:hAnsi="Arial" w:cs="Arial"/>
        </w:rPr>
        <w:t>,</w:t>
      </w:r>
      <w:r w:rsidRPr="00B07E95">
        <w:rPr>
          <w:rFonts w:ascii="Arial" w:hAnsi="Arial" w:cs="Arial"/>
        </w:rPr>
        <w:t xml:space="preserve"> y aquí quiero ser muy enfático y poner </w:t>
      </w:r>
      <w:r>
        <w:rPr>
          <w:rFonts w:ascii="Arial" w:hAnsi="Arial" w:cs="Arial"/>
        </w:rPr>
        <w:t>a, a</w:t>
      </w:r>
      <w:r w:rsidRPr="00B07E95">
        <w:rPr>
          <w:rFonts w:ascii="Arial" w:hAnsi="Arial" w:cs="Arial"/>
        </w:rPr>
        <w:t xml:space="preserve"> disposición la voluntad de parte de su servidor como alcalde</w:t>
      </w:r>
      <w:r>
        <w:rPr>
          <w:rFonts w:ascii="Arial" w:hAnsi="Arial" w:cs="Arial"/>
        </w:rPr>
        <w:t>,</w:t>
      </w:r>
      <w:r w:rsidRPr="00B07E95">
        <w:rPr>
          <w:rFonts w:ascii="Arial" w:hAnsi="Arial" w:cs="Arial"/>
        </w:rPr>
        <w:t xml:space="preserve"> como su compañero también en el pleno</w:t>
      </w:r>
      <w:r>
        <w:rPr>
          <w:rFonts w:ascii="Arial" w:hAnsi="Arial" w:cs="Arial"/>
        </w:rPr>
        <w:t xml:space="preserve"> </w:t>
      </w:r>
      <w:r w:rsidRPr="00B07E95">
        <w:rPr>
          <w:rFonts w:ascii="Arial" w:hAnsi="Arial" w:cs="Arial"/>
        </w:rPr>
        <w:t>para poder socializar algunos otros temas de esta problemática</w:t>
      </w:r>
      <w:r>
        <w:rPr>
          <w:rFonts w:ascii="Arial" w:hAnsi="Arial" w:cs="Arial"/>
        </w:rPr>
        <w:t>.</w:t>
      </w:r>
    </w:p>
    <w:p w14:paraId="2BF5B82A" w14:textId="77777777" w:rsidR="00A27605" w:rsidRDefault="00A27605" w:rsidP="00A27605">
      <w:pPr>
        <w:jc w:val="both"/>
        <w:rPr>
          <w:rFonts w:ascii="Arial" w:hAnsi="Arial" w:cs="Arial"/>
        </w:rPr>
      </w:pPr>
      <w:r>
        <w:rPr>
          <w:rFonts w:ascii="Arial" w:hAnsi="Arial" w:cs="Arial"/>
        </w:rPr>
        <w:t>E</w:t>
      </w:r>
      <w:r w:rsidRPr="00B07E95">
        <w:rPr>
          <w:rFonts w:ascii="Arial" w:hAnsi="Arial" w:cs="Arial"/>
        </w:rPr>
        <w:t>ntre</w:t>
      </w:r>
      <w:r>
        <w:rPr>
          <w:rFonts w:ascii="Arial" w:hAnsi="Arial" w:cs="Arial"/>
        </w:rPr>
        <w:t>,</w:t>
      </w:r>
      <w:r w:rsidRPr="00B07E95">
        <w:rPr>
          <w:rFonts w:ascii="Arial" w:hAnsi="Arial" w:cs="Arial"/>
        </w:rPr>
        <w:t xml:space="preserve"> pues bien</w:t>
      </w:r>
      <w:r>
        <w:rPr>
          <w:rFonts w:ascii="Arial" w:hAnsi="Arial" w:cs="Arial"/>
        </w:rPr>
        <w:t>,</w:t>
      </w:r>
      <w:r w:rsidRPr="00B07E95">
        <w:rPr>
          <w:rFonts w:ascii="Arial" w:hAnsi="Arial" w:cs="Arial"/>
        </w:rPr>
        <w:t xml:space="preserve"> otros</w:t>
      </w:r>
      <w:r>
        <w:rPr>
          <w:rFonts w:ascii="Arial" w:hAnsi="Arial" w:cs="Arial"/>
        </w:rPr>
        <w:t xml:space="preserve">, eh, </w:t>
      </w:r>
      <w:r w:rsidRPr="00B07E95">
        <w:rPr>
          <w:rFonts w:ascii="Arial" w:hAnsi="Arial" w:cs="Arial"/>
        </w:rPr>
        <w:t>otros proyectos importantes</w:t>
      </w:r>
      <w:r>
        <w:rPr>
          <w:rFonts w:ascii="Arial" w:hAnsi="Arial" w:cs="Arial"/>
        </w:rPr>
        <w:t>, l</w:t>
      </w:r>
      <w:r w:rsidRPr="00B07E95">
        <w:rPr>
          <w:rFonts w:ascii="Arial" w:hAnsi="Arial" w:cs="Arial"/>
        </w:rPr>
        <w:t>a nueva unidad administrativa</w:t>
      </w:r>
      <w:r>
        <w:rPr>
          <w:rFonts w:ascii="Arial" w:hAnsi="Arial" w:cs="Arial"/>
        </w:rPr>
        <w:t xml:space="preserve">, </w:t>
      </w:r>
      <w:r w:rsidRPr="00B07E95">
        <w:rPr>
          <w:rFonts w:ascii="Arial" w:hAnsi="Arial" w:cs="Arial"/>
        </w:rPr>
        <w:t>también que es un lugar</w:t>
      </w:r>
      <w:r>
        <w:rPr>
          <w:rFonts w:ascii="Arial" w:hAnsi="Arial" w:cs="Arial"/>
        </w:rPr>
        <w:t>,</w:t>
      </w:r>
      <w:r w:rsidRPr="00B07E95">
        <w:rPr>
          <w:rFonts w:ascii="Arial" w:hAnsi="Arial" w:cs="Arial"/>
        </w:rPr>
        <w:t xml:space="preserve"> un</w:t>
      </w:r>
      <w:r>
        <w:rPr>
          <w:rFonts w:ascii="Arial" w:hAnsi="Arial" w:cs="Arial"/>
        </w:rPr>
        <w:t xml:space="preserve">, </w:t>
      </w:r>
      <w:r w:rsidRPr="00B07E95">
        <w:rPr>
          <w:rFonts w:ascii="Arial" w:hAnsi="Arial" w:cs="Arial"/>
        </w:rPr>
        <w:t>un espacio que es urgente para el municipio de</w:t>
      </w:r>
      <w:r>
        <w:rPr>
          <w:rFonts w:ascii="Arial" w:hAnsi="Arial" w:cs="Arial"/>
        </w:rPr>
        <w:t xml:space="preserve"> El S</w:t>
      </w:r>
      <w:r w:rsidRPr="00B07E95">
        <w:rPr>
          <w:rFonts w:ascii="Arial" w:hAnsi="Arial" w:cs="Arial"/>
        </w:rPr>
        <w:t>alto</w:t>
      </w:r>
      <w:r>
        <w:rPr>
          <w:rFonts w:ascii="Arial" w:hAnsi="Arial" w:cs="Arial"/>
        </w:rPr>
        <w:t>,</w:t>
      </w:r>
      <w:r w:rsidRPr="00B07E95">
        <w:rPr>
          <w:rFonts w:ascii="Arial" w:hAnsi="Arial" w:cs="Arial"/>
        </w:rPr>
        <w:t xml:space="preserve"> para su operación</w:t>
      </w:r>
      <w:r>
        <w:rPr>
          <w:rFonts w:ascii="Arial" w:hAnsi="Arial" w:cs="Arial"/>
        </w:rPr>
        <w:t>,</w:t>
      </w:r>
      <w:r w:rsidRPr="00B07E95">
        <w:rPr>
          <w:rFonts w:ascii="Arial" w:hAnsi="Arial" w:cs="Arial"/>
        </w:rPr>
        <w:t xml:space="preserve"> sobre todo en la cuestión administrativa</w:t>
      </w:r>
      <w:r>
        <w:rPr>
          <w:rFonts w:ascii="Arial" w:hAnsi="Arial" w:cs="Arial"/>
        </w:rPr>
        <w:t>.</w:t>
      </w:r>
      <w:r w:rsidRPr="00B07E95">
        <w:rPr>
          <w:rFonts w:ascii="Arial" w:hAnsi="Arial" w:cs="Arial"/>
        </w:rPr>
        <w:t xml:space="preserve"> </w:t>
      </w:r>
      <w:r>
        <w:rPr>
          <w:rFonts w:ascii="Arial" w:hAnsi="Arial" w:cs="Arial"/>
        </w:rPr>
        <w:t>S</w:t>
      </w:r>
      <w:r w:rsidRPr="00B07E95">
        <w:rPr>
          <w:rFonts w:ascii="Arial" w:hAnsi="Arial" w:cs="Arial"/>
        </w:rPr>
        <w:t>abemos que este edificio su última remodelación fue en el 2000</w:t>
      </w:r>
      <w:r>
        <w:rPr>
          <w:rFonts w:ascii="Arial" w:hAnsi="Arial" w:cs="Arial"/>
        </w:rPr>
        <w:t>,</w:t>
      </w:r>
      <w:r w:rsidRPr="00B07E95">
        <w:rPr>
          <w:rFonts w:ascii="Arial" w:hAnsi="Arial" w:cs="Arial"/>
        </w:rPr>
        <w:t xml:space="preserve"> en el periodo 2001</w:t>
      </w:r>
      <w:r>
        <w:rPr>
          <w:rFonts w:ascii="Arial" w:hAnsi="Arial" w:cs="Arial"/>
        </w:rPr>
        <w:t>-</w:t>
      </w:r>
      <w:r w:rsidRPr="00B07E95">
        <w:rPr>
          <w:rFonts w:ascii="Arial" w:hAnsi="Arial" w:cs="Arial"/>
        </w:rPr>
        <w:t>2003</w:t>
      </w:r>
      <w:r>
        <w:rPr>
          <w:rFonts w:ascii="Arial" w:hAnsi="Arial" w:cs="Arial"/>
        </w:rPr>
        <w:t xml:space="preserve">, </w:t>
      </w:r>
      <w:r w:rsidRPr="00B07E95">
        <w:rPr>
          <w:rFonts w:ascii="Arial" w:hAnsi="Arial" w:cs="Arial"/>
        </w:rPr>
        <w:t>en donde prácticamente hemos sido testigos de las diferentes problemáticas que tiene ya un edificio bastante antiguo</w:t>
      </w:r>
      <w:r>
        <w:rPr>
          <w:rFonts w:ascii="Arial" w:hAnsi="Arial" w:cs="Arial"/>
        </w:rPr>
        <w:t xml:space="preserve">, </w:t>
      </w:r>
      <w:r w:rsidRPr="00B07E95">
        <w:rPr>
          <w:rFonts w:ascii="Arial" w:hAnsi="Arial" w:cs="Arial"/>
        </w:rPr>
        <w:t>sobre todo en temas eléctricas</w:t>
      </w:r>
      <w:r>
        <w:rPr>
          <w:rFonts w:ascii="Arial" w:hAnsi="Arial" w:cs="Arial"/>
        </w:rPr>
        <w:t xml:space="preserve">, y de </w:t>
      </w:r>
      <w:r w:rsidRPr="00B07E95">
        <w:rPr>
          <w:rFonts w:ascii="Arial" w:hAnsi="Arial" w:cs="Arial"/>
        </w:rPr>
        <w:t>hidro sanitarias</w:t>
      </w:r>
      <w:r>
        <w:rPr>
          <w:rFonts w:ascii="Arial" w:hAnsi="Arial" w:cs="Arial"/>
        </w:rPr>
        <w:t>,</w:t>
      </w:r>
      <w:r w:rsidRPr="00B07E95">
        <w:rPr>
          <w:rFonts w:ascii="Arial" w:hAnsi="Arial" w:cs="Arial"/>
        </w:rPr>
        <w:t xml:space="preserve"> y por supuesto también funcionales sobre todo para personas con alguna discapacidad</w:t>
      </w:r>
      <w:r>
        <w:rPr>
          <w:rFonts w:ascii="Arial" w:hAnsi="Arial" w:cs="Arial"/>
        </w:rPr>
        <w:t>. L</w:t>
      </w:r>
      <w:r w:rsidRPr="00B07E95">
        <w:rPr>
          <w:rFonts w:ascii="Arial" w:hAnsi="Arial" w:cs="Arial"/>
        </w:rPr>
        <w:t>a nueva unidad administrativa les quiero comentar que la vamos a hacer en e</w:t>
      </w:r>
      <w:r>
        <w:rPr>
          <w:rFonts w:ascii="Arial" w:hAnsi="Arial" w:cs="Arial"/>
        </w:rPr>
        <w:t>l,</w:t>
      </w:r>
      <w:r w:rsidRPr="00B07E95">
        <w:rPr>
          <w:rFonts w:ascii="Arial" w:hAnsi="Arial" w:cs="Arial"/>
        </w:rPr>
        <w:t xml:space="preserve"> lo que corresponde lo que hoy es actualmente la bodega municipal</w:t>
      </w:r>
      <w:r>
        <w:rPr>
          <w:rFonts w:ascii="Arial" w:hAnsi="Arial" w:cs="Arial"/>
        </w:rPr>
        <w:t xml:space="preserve">, </w:t>
      </w:r>
      <w:r w:rsidRPr="00B07E95">
        <w:rPr>
          <w:rFonts w:ascii="Arial" w:hAnsi="Arial" w:cs="Arial"/>
        </w:rPr>
        <w:t>a un lado del k</w:t>
      </w:r>
      <w:r>
        <w:rPr>
          <w:rFonts w:ascii="Arial" w:hAnsi="Arial" w:cs="Arial"/>
        </w:rPr>
        <w:t>í</w:t>
      </w:r>
      <w:r w:rsidRPr="00B07E95">
        <w:rPr>
          <w:rFonts w:ascii="Arial" w:hAnsi="Arial" w:cs="Arial"/>
        </w:rPr>
        <w:t xml:space="preserve">nder </w:t>
      </w:r>
      <w:r>
        <w:rPr>
          <w:rFonts w:ascii="Arial" w:hAnsi="Arial" w:cs="Arial"/>
        </w:rPr>
        <w:t>Q</w:t>
      </w:r>
      <w:r w:rsidRPr="00B07E95">
        <w:rPr>
          <w:rFonts w:ascii="Arial" w:hAnsi="Arial" w:cs="Arial"/>
        </w:rPr>
        <w:t>uetzal</w:t>
      </w:r>
      <w:r>
        <w:rPr>
          <w:rFonts w:ascii="Arial" w:hAnsi="Arial" w:cs="Arial"/>
        </w:rPr>
        <w:t>, f</w:t>
      </w:r>
      <w:r w:rsidRPr="00B07E95">
        <w:rPr>
          <w:rFonts w:ascii="Arial" w:hAnsi="Arial" w:cs="Arial"/>
        </w:rPr>
        <w:t xml:space="preserve">rente a la unidad deportiva Luis </w:t>
      </w:r>
      <w:r>
        <w:rPr>
          <w:rFonts w:ascii="Arial" w:hAnsi="Arial" w:cs="Arial"/>
        </w:rPr>
        <w:t>E</w:t>
      </w:r>
      <w:r w:rsidRPr="00B07E95">
        <w:rPr>
          <w:rFonts w:ascii="Arial" w:hAnsi="Arial" w:cs="Arial"/>
        </w:rPr>
        <w:t>strada</w:t>
      </w:r>
      <w:r>
        <w:rPr>
          <w:rFonts w:ascii="Arial" w:hAnsi="Arial" w:cs="Arial"/>
        </w:rPr>
        <w:t xml:space="preserve">, </w:t>
      </w:r>
      <w:r w:rsidRPr="00B07E95">
        <w:rPr>
          <w:rFonts w:ascii="Arial" w:hAnsi="Arial" w:cs="Arial"/>
        </w:rPr>
        <w:t>una ubicación muy estratégica</w:t>
      </w:r>
      <w:r>
        <w:rPr>
          <w:rFonts w:ascii="Arial" w:hAnsi="Arial" w:cs="Arial"/>
        </w:rPr>
        <w:t xml:space="preserve">, </w:t>
      </w:r>
      <w:r w:rsidRPr="00B07E95">
        <w:rPr>
          <w:rFonts w:ascii="Arial" w:hAnsi="Arial" w:cs="Arial"/>
        </w:rPr>
        <w:t>y en un proyecto a mediano y a largo plazo también quiero comentarles que se estará contemplando otra unidad administrativa</w:t>
      </w:r>
      <w:r>
        <w:rPr>
          <w:rFonts w:ascii="Arial" w:hAnsi="Arial" w:cs="Arial"/>
        </w:rPr>
        <w:t>,</w:t>
      </w:r>
      <w:r w:rsidRPr="00B07E95">
        <w:rPr>
          <w:rFonts w:ascii="Arial" w:hAnsi="Arial" w:cs="Arial"/>
        </w:rPr>
        <w:t xml:space="preserve"> más adelante</w:t>
      </w:r>
      <w:r>
        <w:rPr>
          <w:rFonts w:ascii="Arial" w:hAnsi="Arial" w:cs="Arial"/>
        </w:rPr>
        <w:t>,</w:t>
      </w:r>
      <w:r w:rsidRPr="00B07E95">
        <w:rPr>
          <w:rFonts w:ascii="Arial" w:hAnsi="Arial" w:cs="Arial"/>
        </w:rPr>
        <w:t xml:space="preserve"> será un proyecto de largo plaz</w:t>
      </w:r>
      <w:r>
        <w:rPr>
          <w:rFonts w:ascii="Arial" w:hAnsi="Arial" w:cs="Arial"/>
        </w:rPr>
        <w:t>o, lo</w:t>
      </w:r>
      <w:r w:rsidRPr="00B07E95">
        <w:rPr>
          <w:rFonts w:ascii="Arial" w:hAnsi="Arial" w:cs="Arial"/>
        </w:rPr>
        <w:t xml:space="preserve"> reiter</w:t>
      </w:r>
      <w:r>
        <w:rPr>
          <w:rFonts w:ascii="Arial" w:hAnsi="Arial" w:cs="Arial"/>
        </w:rPr>
        <w:t>o,</w:t>
      </w:r>
      <w:r w:rsidRPr="00B07E95">
        <w:rPr>
          <w:rFonts w:ascii="Arial" w:hAnsi="Arial" w:cs="Arial"/>
        </w:rPr>
        <w:t xml:space="preserve"> en la delegación de San José d</w:t>
      </w:r>
      <w:r>
        <w:rPr>
          <w:rFonts w:ascii="Arial" w:hAnsi="Arial" w:cs="Arial"/>
        </w:rPr>
        <w:t>e</w:t>
      </w:r>
      <w:r w:rsidRPr="00B07E95">
        <w:rPr>
          <w:rFonts w:ascii="Arial" w:hAnsi="Arial" w:cs="Arial"/>
        </w:rPr>
        <w:t xml:space="preserve">l </w:t>
      </w:r>
      <w:r>
        <w:rPr>
          <w:rFonts w:ascii="Arial" w:hAnsi="Arial" w:cs="Arial"/>
        </w:rPr>
        <w:t>C</w:t>
      </w:r>
      <w:r w:rsidRPr="00B07E95">
        <w:rPr>
          <w:rFonts w:ascii="Arial" w:hAnsi="Arial" w:cs="Arial"/>
        </w:rPr>
        <w:t>astillo</w:t>
      </w:r>
      <w:r>
        <w:rPr>
          <w:rFonts w:ascii="Arial" w:hAnsi="Arial" w:cs="Arial"/>
        </w:rPr>
        <w:t>.</w:t>
      </w:r>
    </w:p>
    <w:p w14:paraId="0CA7008C" w14:textId="77777777" w:rsidR="00A27605" w:rsidRDefault="00A27605" w:rsidP="00A27605">
      <w:pPr>
        <w:jc w:val="both"/>
        <w:rPr>
          <w:rFonts w:ascii="Arial" w:hAnsi="Arial" w:cs="Arial"/>
        </w:rPr>
      </w:pPr>
      <w:r>
        <w:rPr>
          <w:rFonts w:ascii="Arial" w:hAnsi="Arial" w:cs="Arial"/>
        </w:rPr>
        <w:t>T</w:t>
      </w:r>
      <w:r w:rsidRPr="00B07E95">
        <w:rPr>
          <w:rFonts w:ascii="Arial" w:hAnsi="Arial" w:cs="Arial"/>
        </w:rPr>
        <w:t>ambién estamos ya en condiciones de arrancar e iniciar el nuevo</w:t>
      </w:r>
      <w:r>
        <w:rPr>
          <w:rFonts w:ascii="Arial" w:hAnsi="Arial" w:cs="Arial"/>
        </w:rPr>
        <w:t>,</w:t>
      </w:r>
      <w:r w:rsidRPr="00B07E95">
        <w:rPr>
          <w:rFonts w:ascii="Arial" w:hAnsi="Arial" w:cs="Arial"/>
        </w:rPr>
        <w:t xml:space="preserve"> la nueva comisaría que compartirá con la nueva base de protección civil y bomberos</w:t>
      </w:r>
      <w:r>
        <w:rPr>
          <w:rFonts w:ascii="Arial" w:hAnsi="Arial" w:cs="Arial"/>
        </w:rPr>
        <w:t>,</w:t>
      </w:r>
      <w:r w:rsidRPr="00B07E95">
        <w:rPr>
          <w:rFonts w:ascii="Arial" w:hAnsi="Arial" w:cs="Arial"/>
        </w:rPr>
        <w:t xml:space="preserve"> y pues bueno</w:t>
      </w:r>
      <w:r>
        <w:rPr>
          <w:rFonts w:ascii="Arial" w:hAnsi="Arial" w:cs="Arial"/>
        </w:rPr>
        <w:t xml:space="preserve">, </w:t>
      </w:r>
      <w:r w:rsidRPr="00B07E95">
        <w:rPr>
          <w:rFonts w:ascii="Arial" w:hAnsi="Arial" w:cs="Arial"/>
        </w:rPr>
        <w:t>esto nos va a permitir también tener un ahorro el próximo año</w:t>
      </w:r>
      <w:r>
        <w:rPr>
          <w:rFonts w:ascii="Arial" w:hAnsi="Arial" w:cs="Arial"/>
        </w:rPr>
        <w:t xml:space="preserve">, </w:t>
      </w:r>
      <w:r w:rsidRPr="00B07E95">
        <w:rPr>
          <w:rFonts w:ascii="Arial" w:hAnsi="Arial" w:cs="Arial"/>
        </w:rPr>
        <w:t>bueno ya una vez que quede concluida las nuevas instalaciones tanto de la comisaría</w:t>
      </w:r>
      <w:r>
        <w:rPr>
          <w:rFonts w:ascii="Arial" w:hAnsi="Arial" w:cs="Arial"/>
        </w:rPr>
        <w:t>,</w:t>
      </w:r>
      <w:r w:rsidRPr="00B07E95">
        <w:rPr>
          <w:rFonts w:ascii="Arial" w:hAnsi="Arial" w:cs="Arial"/>
        </w:rPr>
        <w:t xml:space="preserve"> como de protección civil y bomberos</w:t>
      </w:r>
      <w:r>
        <w:rPr>
          <w:rFonts w:ascii="Arial" w:hAnsi="Arial" w:cs="Arial"/>
        </w:rPr>
        <w:t>,</w:t>
      </w:r>
      <w:r w:rsidRPr="00B07E95">
        <w:rPr>
          <w:rFonts w:ascii="Arial" w:hAnsi="Arial" w:cs="Arial"/>
        </w:rPr>
        <w:t xml:space="preserve"> nos permitirá también ahorros importantes a la </w:t>
      </w:r>
      <w:r>
        <w:rPr>
          <w:rFonts w:ascii="Arial" w:hAnsi="Arial" w:cs="Arial"/>
        </w:rPr>
        <w:t>h</w:t>
      </w:r>
      <w:r w:rsidRPr="00B07E95">
        <w:rPr>
          <w:rFonts w:ascii="Arial" w:hAnsi="Arial" w:cs="Arial"/>
        </w:rPr>
        <w:t xml:space="preserve">acienda </w:t>
      </w:r>
      <w:r>
        <w:rPr>
          <w:rFonts w:ascii="Arial" w:hAnsi="Arial" w:cs="Arial"/>
        </w:rPr>
        <w:t>m</w:t>
      </w:r>
      <w:r w:rsidRPr="00B07E95">
        <w:rPr>
          <w:rFonts w:ascii="Arial" w:hAnsi="Arial" w:cs="Arial"/>
        </w:rPr>
        <w:t>unicipal</w:t>
      </w:r>
      <w:r>
        <w:rPr>
          <w:rFonts w:ascii="Arial" w:hAnsi="Arial" w:cs="Arial"/>
        </w:rPr>
        <w:t>,</w:t>
      </w:r>
      <w:r w:rsidRPr="00B07E95">
        <w:rPr>
          <w:rFonts w:ascii="Arial" w:hAnsi="Arial" w:cs="Arial"/>
        </w:rPr>
        <w:t xml:space="preserve"> puesto que pues dejaremos de ocupar</w:t>
      </w:r>
      <w:r>
        <w:rPr>
          <w:rFonts w:ascii="Arial" w:hAnsi="Arial" w:cs="Arial"/>
        </w:rPr>
        <w:t xml:space="preserve">, eh, </w:t>
      </w:r>
      <w:r w:rsidRPr="00B07E95">
        <w:rPr>
          <w:rFonts w:ascii="Arial" w:hAnsi="Arial" w:cs="Arial"/>
        </w:rPr>
        <w:t>arrendamientos</w:t>
      </w:r>
      <w:r>
        <w:rPr>
          <w:rFonts w:ascii="Arial" w:hAnsi="Arial" w:cs="Arial"/>
        </w:rPr>
        <w:t>, eh,</w:t>
      </w:r>
      <w:r w:rsidRPr="00B07E95">
        <w:rPr>
          <w:rFonts w:ascii="Arial" w:hAnsi="Arial" w:cs="Arial"/>
        </w:rPr>
        <w:t xml:space="preserve"> específicamente en</w:t>
      </w:r>
      <w:r>
        <w:rPr>
          <w:rFonts w:ascii="Arial" w:hAnsi="Arial" w:cs="Arial"/>
        </w:rPr>
        <w:t>,</w:t>
      </w:r>
      <w:r w:rsidRPr="00B07E95">
        <w:rPr>
          <w:rFonts w:ascii="Arial" w:hAnsi="Arial" w:cs="Arial"/>
        </w:rPr>
        <w:t xml:space="preserve"> en</w:t>
      </w:r>
      <w:r>
        <w:rPr>
          <w:rFonts w:ascii="Arial" w:hAnsi="Arial" w:cs="Arial"/>
        </w:rPr>
        <w:t>,</w:t>
      </w:r>
      <w:r w:rsidRPr="00B07E95">
        <w:rPr>
          <w:rFonts w:ascii="Arial" w:hAnsi="Arial" w:cs="Arial"/>
        </w:rPr>
        <w:t xml:space="preserve"> en la comisaría y en </w:t>
      </w:r>
      <w:r>
        <w:rPr>
          <w:rFonts w:ascii="Arial" w:hAnsi="Arial" w:cs="Arial"/>
        </w:rPr>
        <w:t>p</w:t>
      </w:r>
      <w:r w:rsidRPr="00B07E95">
        <w:rPr>
          <w:rFonts w:ascii="Arial" w:hAnsi="Arial" w:cs="Arial"/>
        </w:rPr>
        <w:t xml:space="preserve">rotección </w:t>
      </w:r>
      <w:r>
        <w:rPr>
          <w:rFonts w:ascii="Arial" w:hAnsi="Arial" w:cs="Arial"/>
        </w:rPr>
        <w:t>c</w:t>
      </w:r>
      <w:r w:rsidRPr="00B07E95">
        <w:rPr>
          <w:rFonts w:ascii="Arial" w:hAnsi="Arial" w:cs="Arial"/>
        </w:rPr>
        <w:t xml:space="preserve">ivil y </w:t>
      </w:r>
      <w:r>
        <w:rPr>
          <w:rFonts w:ascii="Arial" w:hAnsi="Arial" w:cs="Arial"/>
        </w:rPr>
        <w:t>b</w:t>
      </w:r>
      <w:r w:rsidRPr="00B07E95">
        <w:rPr>
          <w:rFonts w:ascii="Arial" w:hAnsi="Arial" w:cs="Arial"/>
        </w:rPr>
        <w:t>omberos</w:t>
      </w:r>
      <w:r>
        <w:rPr>
          <w:rFonts w:ascii="Arial" w:hAnsi="Arial" w:cs="Arial"/>
        </w:rPr>
        <w:t>.</w:t>
      </w:r>
    </w:p>
    <w:p w14:paraId="7DCCB3CD" w14:textId="77777777" w:rsidR="00A27605" w:rsidRDefault="00A27605" w:rsidP="00A27605">
      <w:pPr>
        <w:jc w:val="both"/>
        <w:rPr>
          <w:rFonts w:ascii="Arial" w:hAnsi="Arial" w:cs="Arial"/>
        </w:rPr>
      </w:pPr>
      <w:r>
        <w:rPr>
          <w:rFonts w:ascii="Arial" w:hAnsi="Arial" w:cs="Arial"/>
        </w:rPr>
        <w:t>P</w:t>
      </w:r>
      <w:r w:rsidRPr="00B07E95">
        <w:rPr>
          <w:rFonts w:ascii="Arial" w:hAnsi="Arial" w:cs="Arial"/>
        </w:rPr>
        <w:t>ues bien</w:t>
      </w:r>
      <w:r>
        <w:rPr>
          <w:rFonts w:ascii="Arial" w:hAnsi="Arial" w:cs="Arial"/>
        </w:rPr>
        <w:t>,</w:t>
      </w:r>
      <w:r w:rsidRPr="00B07E95">
        <w:rPr>
          <w:rFonts w:ascii="Arial" w:hAnsi="Arial" w:cs="Arial"/>
        </w:rPr>
        <w:t xml:space="preserve"> compañeras y compañeros</w:t>
      </w:r>
      <w:r>
        <w:rPr>
          <w:rFonts w:ascii="Arial" w:hAnsi="Arial" w:cs="Arial"/>
        </w:rPr>
        <w:t>, eh, l</w:t>
      </w:r>
      <w:r w:rsidRPr="00B07E95">
        <w:rPr>
          <w:rFonts w:ascii="Arial" w:hAnsi="Arial" w:cs="Arial"/>
        </w:rPr>
        <w:t>o anterior expuesto es solamente a lo mejor una pequeña reseña de lo contemplado para</w:t>
      </w:r>
      <w:r>
        <w:rPr>
          <w:rFonts w:ascii="Arial" w:hAnsi="Arial" w:cs="Arial"/>
        </w:rPr>
        <w:t>…</w:t>
      </w:r>
      <w:r w:rsidRPr="00B07E95">
        <w:rPr>
          <w:rFonts w:ascii="Arial" w:hAnsi="Arial" w:cs="Arial"/>
        </w:rPr>
        <w:t xml:space="preserve"> </w:t>
      </w:r>
      <w:r>
        <w:rPr>
          <w:rFonts w:ascii="Arial" w:hAnsi="Arial" w:cs="Arial"/>
        </w:rPr>
        <w:t>E</w:t>
      </w:r>
      <w:r w:rsidRPr="00B07E95">
        <w:rPr>
          <w:rFonts w:ascii="Arial" w:hAnsi="Arial" w:cs="Arial"/>
        </w:rPr>
        <w:t>n parte de los proyectos estratégicos</w:t>
      </w:r>
      <w:r>
        <w:rPr>
          <w:rFonts w:ascii="Arial" w:hAnsi="Arial" w:cs="Arial"/>
        </w:rPr>
        <w:t>,</w:t>
      </w:r>
      <w:r w:rsidRPr="00B07E95">
        <w:rPr>
          <w:rFonts w:ascii="Arial" w:hAnsi="Arial" w:cs="Arial"/>
        </w:rPr>
        <w:t xml:space="preserve"> el rastro municipal ya está en condiciones operando bajo la norma</w:t>
      </w:r>
      <w:r>
        <w:rPr>
          <w:rFonts w:ascii="Arial" w:hAnsi="Arial" w:cs="Arial"/>
        </w:rPr>
        <w:t>. A</w:t>
      </w:r>
      <w:r w:rsidRPr="00B07E95">
        <w:rPr>
          <w:rFonts w:ascii="Arial" w:hAnsi="Arial" w:cs="Arial"/>
        </w:rPr>
        <w:t xml:space="preserve">quí quiero pedirles también </w:t>
      </w:r>
      <w:r>
        <w:rPr>
          <w:rFonts w:ascii="Arial" w:hAnsi="Arial" w:cs="Arial"/>
        </w:rPr>
        <w:t>a, a</w:t>
      </w:r>
      <w:r w:rsidRPr="00B07E95">
        <w:rPr>
          <w:rFonts w:ascii="Arial" w:hAnsi="Arial" w:cs="Arial"/>
        </w:rPr>
        <w:t xml:space="preserve"> ustedes compañeras y compañeros que nos ayuden a fortalecer con el área de </w:t>
      </w:r>
      <w:r>
        <w:rPr>
          <w:rFonts w:ascii="Arial" w:hAnsi="Arial" w:cs="Arial"/>
        </w:rPr>
        <w:t>I</w:t>
      </w:r>
      <w:r w:rsidRPr="00B07E95">
        <w:rPr>
          <w:rFonts w:ascii="Arial" w:hAnsi="Arial" w:cs="Arial"/>
        </w:rPr>
        <w:t xml:space="preserve">nspección de </w:t>
      </w:r>
      <w:r>
        <w:rPr>
          <w:rFonts w:ascii="Arial" w:hAnsi="Arial" w:cs="Arial"/>
        </w:rPr>
        <w:t>R</w:t>
      </w:r>
      <w:r w:rsidRPr="00B07E95">
        <w:rPr>
          <w:rFonts w:ascii="Arial" w:hAnsi="Arial" w:cs="Arial"/>
        </w:rPr>
        <w:t>eglamentos y a fortalecer con el área de participación ciudadana pues el aviso y el comunicado</w:t>
      </w:r>
      <w:r>
        <w:rPr>
          <w:rFonts w:ascii="Arial" w:hAnsi="Arial" w:cs="Arial"/>
        </w:rPr>
        <w:t>, eh,</w:t>
      </w:r>
      <w:r w:rsidRPr="00B07E95">
        <w:rPr>
          <w:rFonts w:ascii="Arial" w:hAnsi="Arial" w:cs="Arial"/>
        </w:rPr>
        <w:t xml:space="preserve"> a todos los introductores</w:t>
      </w:r>
      <w:r>
        <w:rPr>
          <w:rFonts w:ascii="Arial" w:hAnsi="Arial" w:cs="Arial"/>
        </w:rPr>
        <w:t xml:space="preserve">, eh, </w:t>
      </w:r>
      <w:r w:rsidRPr="00B07E95">
        <w:rPr>
          <w:rFonts w:ascii="Arial" w:hAnsi="Arial" w:cs="Arial"/>
        </w:rPr>
        <w:t>en donde ya el rastro está prácticamente en condiciones</w:t>
      </w:r>
      <w:r>
        <w:rPr>
          <w:rFonts w:ascii="Arial" w:hAnsi="Arial" w:cs="Arial"/>
        </w:rPr>
        <w:t>, a ser</w:t>
      </w:r>
      <w:r w:rsidRPr="00B07E95">
        <w:rPr>
          <w:rFonts w:ascii="Arial" w:hAnsi="Arial" w:cs="Arial"/>
        </w:rPr>
        <w:t xml:space="preserve"> portavoz de</w:t>
      </w:r>
      <w:r>
        <w:rPr>
          <w:rFonts w:ascii="Arial" w:hAnsi="Arial" w:cs="Arial"/>
        </w:rPr>
        <w:t>,</w:t>
      </w:r>
      <w:r w:rsidRPr="00B07E95">
        <w:rPr>
          <w:rFonts w:ascii="Arial" w:hAnsi="Arial" w:cs="Arial"/>
        </w:rPr>
        <w:t xml:space="preserve"> de</w:t>
      </w:r>
      <w:r>
        <w:rPr>
          <w:rFonts w:ascii="Arial" w:hAnsi="Arial" w:cs="Arial"/>
        </w:rPr>
        <w:t>,</w:t>
      </w:r>
      <w:r w:rsidRPr="00B07E95">
        <w:rPr>
          <w:rFonts w:ascii="Arial" w:hAnsi="Arial" w:cs="Arial"/>
        </w:rPr>
        <w:t xml:space="preserve"> d</w:t>
      </w:r>
      <w:r>
        <w:rPr>
          <w:rFonts w:ascii="Arial" w:hAnsi="Arial" w:cs="Arial"/>
        </w:rPr>
        <w:t xml:space="preserve">e </w:t>
      </w:r>
      <w:r w:rsidRPr="00B07E95">
        <w:rPr>
          <w:rFonts w:ascii="Arial" w:hAnsi="Arial" w:cs="Arial"/>
        </w:rPr>
        <w:t>este anuncio</w:t>
      </w:r>
      <w:r>
        <w:rPr>
          <w:rFonts w:ascii="Arial" w:hAnsi="Arial" w:cs="Arial"/>
        </w:rPr>
        <w:t>.</w:t>
      </w:r>
    </w:p>
    <w:p w14:paraId="311AC179" w14:textId="77777777" w:rsidR="00A27605" w:rsidRDefault="00A27605" w:rsidP="00A27605">
      <w:pPr>
        <w:jc w:val="both"/>
        <w:rPr>
          <w:rFonts w:ascii="Arial" w:hAnsi="Arial" w:cs="Arial"/>
        </w:rPr>
      </w:pPr>
      <w:r>
        <w:rPr>
          <w:rFonts w:ascii="Arial" w:hAnsi="Arial" w:cs="Arial"/>
        </w:rPr>
        <w:t>P</w:t>
      </w:r>
      <w:r w:rsidRPr="00B07E95">
        <w:rPr>
          <w:rFonts w:ascii="Arial" w:hAnsi="Arial" w:cs="Arial"/>
        </w:rPr>
        <w:t>ues bien</w:t>
      </w:r>
      <w:r>
        <w:rPr>
          <w:rFonts w:ascii="Arial" w:hAnsi="Arial" w:cs="Arial"/>
        </w:rPr>
        <w:t>,</w:t>
      </w:r>
      <w:r w:rsidRPr="00B07E95">
        <w:rPr>
          <w:rFonts w:ascii="Arial" w:hAnsi="Arial" w:cs="Arial"/>
        </w:rPr>
        <w:t xml:space="preserve"> compañeras y compañeros regidores</w:t>
      </w:r>
      <w:r>
        <w:rPr>
          <w:rFonts w:ascii="Arial" w:hAnsi="Arial" w:cs="Arial"/>
        </w:rPr>
        <w:t>,</w:t>
      </w:r>
      <w:r w:rsidRPr="00B07E95">
        <w:rPr>
          <w:rFonts w:ascii="Arial" w:hAnsi="Arial" w:cs="Arial"/>
        </w:rPr>
        <w:t xml:space="preserve"> </w:t>
      </w:r>
      <w:r>
        <w:rPr>
          <w:rFonts w:ascii="Arial" w:hAnsi="Arial" w:cs="Arial"/>
        </w:rPr>
        <w:t>s</w:t>
      </w:r>
      <w:r w:rsidRPr="00B07E95">
        <w:rPr>
          <w:rFonts w:ascii="Arial" w:hAnsi="Arial" w:cs="Arial"/>
        </w:rPr>
        <w:t>índic</w:t>
      </w:r>
      <w:r>
        <w:rPr>
          <w:rFonts w:ascii="Arial" w:hAnsi="Arial" w:cs="Arial"/>
        </w:rPr>
        <w:t>o</w:t>
      </w:r>
      <w:r w:rsidRPr="00B07E95">
        <w:rPr>
          <w:rFonts w:ascii="Arial" w:hAnsi="Arial" w:cs="Arial"/>
        </w:rPr>
        <w:t xml:space="preserve"> municipal</w:t>
      </w:r>
      <w:r>
        <w:rPr>
          <w:rFonts w:ascii="Arial" w:hAnsi="Arial" w:cs="Arial"/>
        </w:rPr>
        <w:t xml:space="preserve">, </w:t>
      </w:r>
      <w:r w:rsidRPr="00B07E95">
        <w:rPr>
          <w:rFonts w:ascii="Arial" w:hAnsi="Arial" w:cs="Arial"/>
        </w:rPr>
        <w:t>e</w:t>
      </w:r>
      <w:r>
        <w:rPr>
          <w:rFonts w:ascii="Arial" w:hAnsi="Arial" w:cs="Arial"/>
        </w:rPr>
        <w:t>h, de</w:t>
      </w:r>
      <w:r w:rsidRPr="00B07E95">
        <w:rPr>
          <w:rFonts w:ascii="Arial" w:hAnsi="Arial" w:cs="Arial"/>
        </w:rPr>
        <w:t xml:space="preserve"> lo contemplado pues en este proyecto de ley</w:t>
      </w:r>
      <w:r>
        <w:rPr>
          <w:rFonts w:ascii="Arial" w:hAnsi="Arial" w:cs="Arial"/>
        </w:rPr>
        <w:t>, eh,</w:t>
      </w:r>
      <w:r w:rsidRPr="00B07E95">
        <w:rPr>
          <w:rFonts w:ascii="Arial" w:hAnsi="Arial" w:cs="Arial"/>
        </w:rPr>
        <w:t xml:space="preserve"> yo les pregunto si alguna o alguno de ustedes desea hacer alguna aportación o comentario respecto a lo expuesto anteriormente por su servidor</w:t>
      </w:r>
      <w:r>
        <w:rPr>
          <w:rFonts w:ascii="Arial" w:hAnsi="Arial" w:cs="Arial"/>
        </w:rPr>
        <w:t xml:space="preserve">, </w:t>
      </w:r>
      <w:r w:rsidRPr="00B07E95">
        <w:rPr>
          <w:rFonts w:ascii="Arial" w:hAnsi="Arial" w:cs="Arial"/>
        </w:rPr>
        <w:t>abro los micrófonos</w:t>
      </w:r>
      <w:r>
        <w:rPr>
          <w:rFonts w:ascii="Arial" w:hAnsi="Arial" w:cs="Arial"/>
        </w:rPr>
        <w:t>… D</w:t>
      </w:r>
      <w:r w:rsidRPr="00B07E95">
        <w:rPr>
          <w:rFonts w:ascii="Arial" w:hAnsi="Arial" w:cs="Arial"/>
        </w:rPr>
        <w:t>e no ser así</w:t>
      </w:r>
      <w:r>
        <w:rPr>
          <w:rFonts w:ascii="Arial" w:hAnsi="Arial" w:cs="Arial"/>
        </w:rPr>
        <w:t>, eh,</w:t>
      </w:r>
      <w:r w:rsidRPr="00B07E95">
        <w:rPr>
          <w:rFonts w:ascii="Arial" w:hAnsi="Arial" w:cs="Arial"/>
        </w:rPr>
        <w:t xml:space="preserve"> estaría entonces por lo antes expuesto sometiendo a votación qu</w:t>
      </w:r>
      <w:r>
        <w:rPr>
          <w:rFonts w:ascii="Arial" w:hAnsi="Arial" w:cs="Arial"/>
        </w:rPr>
        <w:t>e</w:t>
      </w:r>
      <w:r w:rsidRPr="00B07E95">
        <w:rPr>
          <w:rFonts w:ascii="Arial" w:hAnsi="Arial" w:cs="Arial"/>
        </w:rPr>
        <w:t xml:space="preserve"> va a se</w:t>
      </w:r>
      <w:r>
        <w:rPr>
          <w:rFonts w:ascii="Arial" w:hAnsi="Arial" w:cs="Arial"/>
        </w:rPr>
        <w:t>r, eh, nominal…</w:t>
      </w:r>
      <w:r w:rsidRPr="00B07E95">
        <w:rPr>
          <w:rFonts w:ascii="Arial" w:hAnsi="Arial" w:cs="Arial"/>
        </w:rPr>
        <w:t xml:space="preserve"> </w:t>
      </w:r>
      <w:r>
        <w:rPr>
          <w:rFonts w:ascii="Arial" w:hAnsi="Arial" w:cs="Arial"/>
        </w:rPr>
        <w:t>N</w:t>
      </w:r>
      <w:r w:rsidRPr="00B07E95">
        <w:rPr>
          <w:rFonts w:ascii="Arial" w:hAnsi="Arial" w:cs="Arial"/>
        </w:rPr>
        <w:t>o</w:t>
      </w:r>
      <w:r>
        <w:rPr>
          <w:rFonts w:ascii="Arial" w:hAnsi="Arial" w:cs="Arial"/>
        </w:rPr>
        <w:t xml:space="preserve">, </w:t>
      </w:r>
      <w:r w:rsidRPr="00B07E95">
        <w:rPr>
          <w:rFonts w:ascii="Arial" w:hAnsi="Arial" w:cs="Arial"/>
        </w:rPr>
        <w:t xml:space="preserve">va a ser económica </w:t>
      </w:r>
      <w:r>
        <w:rPr>
          <w:rFonts w:ascii="Arial" w:hAnsi="Arial" w:cs="Arial"/>
        </w:rPr>
        <w:t>¿</w:t>
      </w:r>
      <w:r w:rsidRPr="00B07E95">
        <w:rPr>
          <w:rFonts w:ascii="Arial" w:hAnsi="Arial" w:cs="Arial"/>
        </w:rPr>
        <w:t>verdad</w:t>
      </w:r>
      <w:r>
        <w:rPr>
          <w:rFonts w:ascii="Arial" w:hAnsi="Arial" w:cs="Arial"/>
        </w:rPr>
        <w:t>? P</w:t>
      </w:r>
      <w:r w:rsidRPr="00B07E95">
        <w:rPr>
          <w:rFonts w:ascii="Arial" w:hAnsi="Arial" w:cs="Arial"/>
        </w:rPr>
        <w:t>erfecto</w:t>
      </w:r>
      <w:r>
        <w:rPr>
          <w:rFonts w:ascii="Arial" w:hAnsi="Arial" w:cs="Arial"/>
        </w:rPr>
        <w:t>,</w:t>
      </w:r>
      <w:r w:rsidRPr="00B07E95">
        <w:rPr>
          <w:rFonts w:ascii="Arial" w:hAnsi="Arial" w:cs="Arial"/>
        </w:rPr>
        <w:t xml:space="preserve"> muy bien</w:t>
      </w:r>
      <w:r>
        <w:rPr>
          <w:rFonts w:ascii="Arial" w:hAnsi="Arial" w:cs="Arial"/>
        </w:rPr>
        <w:t>.</w:t>
      </w:r>
    </w:p>
    <w:p w14:paraId="6A7D1E7D" w14:textId="3B054B24" w:rsidR="00A27605" w:rsidRPr="00B07E95" w:rsidRDefault="00A27605" w:rsidP="00A27605">
      <w:pPr>
        <w:jc w:val="both"/>
        <w:rPr>
          <w:rFonts w:ascii="Arial" w:hAnsi="Arial" w:cs="Arial"/>
        </w:rPr>
      </w:pPr>
      <w:r>
        <w:rPr>
          <w:rFonts w:ascii="Arial" w:hAnsi="Arial" w:cs="Arial"/>
        </w:rPr>
        <w:t>P</w:t>
      </w:r>
      <w:r w:rsidRPr="00B07E95">
        <w:rPr>
          <w:rFonts w:ascii="Arial" w:hAnsi="Arial" w:cs="Arial"/>
        </w:rPr>
        <w:t>or lo antes expuesto</w:t>
      </w:r>
      <w:r>
        <w:rPr>
          <w:rFonts w:ascii="Arial" w:hAnsi="Arial" w:cs="Arial"/>
        </w:rPr>
        <w:t>,</w:t>
      </w:r>
      <w:r w:rsidRPr="00B07E95">
        <w:rPr>
          <w:rFonts w:ascii="Arial" w:hAnsi="Arial" w:cs="Arial"/>
        </w:rPr>
        <w:t xml:space="preserve"> compañeras y compañeros regidores</w:t>
      </w:r>
      <w:r>
        <w:rPr>
          <w:rFonts w:ascii="Arial" w:hAnsi="Arial" w:cs="Arial"/>
        </w:rPr>
        <w:t xml:space="preserve">, </w:t>
      </w:r>
      <w:r w:rsidRPr="00B07E95">
        <w:rPr>
          <w:rFonts w:ascii="Arial" w:hAnsi="Arial" w:cs="Arial"/>
        </w:rPr>
        <w:t>síndico municipal</w:t>
      </w:r>
      <w:r>
        <w:rPr>
          <w:rFonts w:ascii="Arial" w:hAnsi="Arial" w:cs="Arial"/>
        </w:rPr>
        <w:t>,</w:t>
      </w:r>
      <w:r w:rsidRPr="00B07E95">
        <w:rPr>
          <w:rFonts w:ascii="Arial" w:hAnsi="Arial" w:cs="Arial"/>
        </w:rPr>
        <w:t xml:space="preserve"> en votación económica les pregunto </w:t>
      </w:r>
      <w:r>
        <w:rPr>
          <w:rFonts w:ascii="Arial" w:hAnsi="Arial" w:cs="Arial"/>
        </w:rPr>
        <w:t>¿</w:t>
      </w:r>
      <w:r w:rsidRPr="00B07E95">
        <w:rPr>
          <w:rFonts w:ascii="Arial" w:hAnsi="Arial" w:cs="Arial"/>
        </w:rPr>
        <w:t>si es de aprobarse</w:t>
      </w:r>
      <w:r>
        <w:rPr>
          <w:rFonts w:ascii="Arial" w:hAnsi="Arial" w:cs="Arial"/>
        </w:rPr>
        <w:t>? Queda…</w:t>
      </w:r>
    </w:p>
    <w:p w14:paraId="795318F3" w14:textId="2E3CF608" w:rsidR="00CF4CEE" w:rsidRPr="00000A3E" w:rsidRDefault="00CF4CEE" w:rsidP="00CF4CEE">
      <w:pPr>
        <w:jc w:val="both"/>
        <w:rPr>
          <w:rFonts w:ascii="Arial" w:hAnsi="Arial" w:cs="Arial"/>
        </w:rPr>
      </w:pPr>
      <w:r w:rsidRPr="00943903">
        <w:rPr>
          <w:rFonts w:ascii="Arial" w:hAnsi="Arial" w:cs="Arial"/>
          <w:b/>
        </w:rPr>
        <w:t>A P R O B A D O</w:t>
      </w:r>
      <w:r w:rsidR="00A27605">
        <w:rPr>
          <w:rFonts w:ascii="Arial" w:hAnsi="Arial" w:cs="Arial"/>
          <w:b/>
        </w:rPr>
        <w:t xml:space="preserve"> por unanimidad.</w:t>
      </w:r>
    </w:p>
    <w:p w14:paraId="03F114C6" w14:textId="77777777" w:rsidR="00CF4CEE" w:rsidRPr="00943903" w:rsidRDefault="00CF4CEE" w:rsidP="00CF4CEE">
      <w:pPr>
        <w:spacing w:line="276" w:lineRule="auto"/>
        <w:jc w:val="both"/>
        <w:rPr>
          <w:rFonts w:ascii="Arial" w:hAnsi="Arial" w:cs="Arial"/>
        </w:rPr>
      </w:pPr>
      <w:r w:rsidRPr="00943903">
        <w:rPr>
          <w:rFonts w:ascii="Arial" w:hAnsi="Arial" w:cs="Arial"/>
        </w:rPr>
        <w:t>Recayendo el siguiente:</w:t>
      </w:r>
    </w:p>
    <w:p w14:paraId="52B69205" w14:textId="54586CEC" w:rsidR="00CF4CEE" w:rsidRPr="00943903" w:rsidRDefault="00CF4CEE" w:rsidP="00CF4CEE">
      <w:pPr>
        <w:autoSpaceDE w:val="0"/>
        <w:autoSpaceDN w:val="0"/>
        <w:adjustRightInd w:val="0"/>
        <w:spacing w:line="276" w:lineRule="auto"/>
        <w:jc w:val="center"/>
        <w:rPr>
          <w:rFonts w:ascii="Arial" w:hAnsi="Arial" w:cs="Arial"/>
          <w:b/>
        </w:rPr>
      </w:pPr>
      <w:r>
        <w:rPr>
          <w:rFonts w:ascii="Arial" w:hAnsi="Arial" w:cs="Arial"/>
          <w:b/>
        </w:rPr>
        <w:t>ACUERDO AES-SG-AA-</w:t>
      </w:r>
      <w:r w:rsidRPr="00943903">
        <w:rPr>
          <w:rFonts w:ascii="Arial" w:hAnsi="Arial" w:cs="Arial"/>
          <w:b/>
        </w:rPr>
        <w:t>0</w:t>
      </w:r>
      <w:r>
        <w:rPr>
          <w:rFonts w:ascii="Arial" w:hAnsi="Arial" w:cs="Arial"/>
          <w:b/>
        </w:rPr>
        <w:t>4</w:t>
      </w:r>
      <w:r w:rsidR="00AC17C1">
        <w:rPr>
          <w:rFonts w:ascii="Arial" w:hAnsi="Arial" w:cs="Arial"/>
          <w:b/>
        </w:rPr>
        <w:t>5</w:t>
      </w:r>
      <w:r w:rsidRPr="00943903">
        <w:rPr>
          <w:rFonts w:ascii="Arial" w:hAnsi="Arial" w:cs="Arial"/>
          <w:b/>
        </w:rPr>
        <w:t>/2022</w:t>
      </w:r>
    </w:p>
    <w:p w14:paraId="29504776" w14:textId="69978958" w:rsidR="00AC17C1" w:rsidRPr="00AC17C1" w:rsidRDefault="00AC17C1" w:rsidP="00AC17C1">
      <w:pPr>
        <w:autoSpaceDE w:val="0"/>
        <w:autoSpaceDN w:val="0"/>
        <w:adjustRightInd w:val="0"/>
        <w:spacing w:line="276" w:lineRule="auto"/>
        <w:jc w:val="both"/>
        <w:rPr>
          <w:rFonts w:ascii="Arial" w:hAnsi="Arial" w:cs="Arial"/>
          <w:b/>
        </w:rPr>
      </w:pPr>
      <w:r w:rsidRPr="00AC17C1">
        <w:rPr>
          <w:rFonts w:ascii="Arial" w:hAnsi="Arial" w:cs="Arial"/>
          <w:b/>
        </w:rPr>
        <w:t>PRIMERO. -  Se aprueba el Proyecto de Presupuesto de Egresos para el Ejercicio Fiscal del año 2023 para el municipio de El Salto, Jalisco, junto con los anexos correspondientes por la cantidad de $729</w:t>
      </w:r>
      <w:r w:rsidR="0025131F">
        <w:rPr>
          <w:rFonts w:ascii="Arial" w:hAnsi="Arial" w:cs="Arial"/>
          <w:b/>
        </w:rPr>
        <w:t>’</w:t>
      </w:r>
      <w:r w:rsidRPr="00AC17C1">
        <w:rPr>
          <w:rFonts w:ascii="Arial" w:hAnsi="Arial" w:cs="Arial"/>
          <w:b/>
        </w:rPr>
        <w:t>307,610 (Setecientos veintinueve millones, trescientos siete mil seiscientos diez pesos 00/100 M.N.)</w:t>
      </w:r>
    </w:p>
    <w:p w14:paraId="03FCFE9E" w14:textId="77777777" w:rsidR="00AC17C1" w:rsidRDefault="00AC17C1" w:rsidP="00AC17C1">
      <w:pPr>
        <w:autoSpaceDE w:val="0"/>
        <w:autoSpaceDN w:val="0"/>
        <w:adjustRightInd w:val="0"/>
        <w:spacing w:line="276" w:lineRule="auto"/>
        <w:jc w:val="both"/>
        <w:rPr>
          <w:rFonts w:ascii="Arial" w:hAnsi="Arial" w:cs="Arial"/>
          <w:b/>
        </w:rPr>
      </w:pPr>
      <w:r w:rsidRPr="00AC17C1">
        <w:rPr>
          <w:rFonts w:ascii="Arial" w:hAnsi="Arial" w:cs="Arial"/>
          <w:b/>
        </w:rPr>
        <w:t>SEGUNDO. - El presente Decreto y sus anexos entrarán en vigor el día 1° de enero del 2023 y se publicará en la Gaceta Municipal del H. Ayuntamiento.</w:t>
      </w:r>
    </w:p>
    <w:p w14:paraId="34F6FD97" w14:textId="39A94BFE" w:rsidR="00CF4CEE" w:rsidRPr="00943903" w:rsidRDefault="00CF4CEE" w:rsidP="00AC17C1">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 xml:space="preserve">Presidente Municipal; Síndico Municipal; </w:t>
      </w:r>
      <w:r w:rsidR="00A37627">
        <w:rPr>
          <w:rFonts w:ascii="Arial" w:hAnsi="Arial" w:cs="Arial"/>
        </w:rPr>
        <w:t xml:space="preserve">Encargado de la Hacienda Municipal; </w:t>
      </w:r>
      <w:r w:rsidR="00E376C6">
        <w:rPr>
          <w:rFonts w:ascii="Arial" w:hAnsi="Arial" w:cs="Arial"/>
        </w:rPr>
        <w:t xml:space="preserve">Coordinación General de Administración e Innovación </w:t>
      </w:r>
      <w:r w:rsidR="00AB1848">
        <w:rPr>
          <w:rFonts w:ascii="Arial" w:hAnsi="Arial" w:cs="Arial"/>
        </w:rPr>
        <w:t>Gubernamental del Ayuntamiento de El Salto, Jalisco; Secretario General del H. Congreso del Estado de Jali</w:t>
      </w:r>
      <w:r w:rsidR="00A957D2">
        <w:rPr>
          <w:rFonts w:ascii="Arial" w:hAnsi="Arial" w:cs="Arial"/>
        </w:rPr>
        <w:t xml:space="preserve">sco; </w:t>
      </w:r>
      <w:r w:rsidR="00C468A0">
        <w:rPr>
          <w:rFonts w:ascii="Arial" w:hAnsi="Arial" w:cs="Arial"/>
        </w:rPr>
        <w:t xml:space="preserve">Director de Auditoría a Municipios; Auditor Superior del Estado de Jalisco; </w:t>
      </w:r>
      <w:r w:rsidRPr="00943903">
        <w:rPr>
          <w:rFonts w:ascii="Arial" w:hAnsi="Arial" w:cs="Arial"/>
        </w:rPr>
        <w:t>Contralor Municipal;</w:t>
      </w:r>
      <w:r w:rsidR="00C468A0">
        <w:rPr>
          <w:rFonts w:ascii="Arial" w:hAnsi="Arial" w:cs="Arial"/>
        </w:rPr>
        <w:t xml:space="preserve"> y </w:t>
      </w:r>
      <w:r w:rsidRPr="00943903">
        <w:rPr>
          <w:rFonts w:ascii="Arial" w:hAnsi="Arial" w:cs="Arial"/>
        </w:rPr>
        <w:t>Titular de la Unidad de Transparencia.</w:t>
      </w:r>
    </w:p>
    <w:p w14:paraId="026B6100" w14:textId="0D3432F8" w:rsidR="00CF4CEE" w:rsidRPr="00943903" w:rsidRDefault="00CF4CEE" w:rsidP="00CF4CEE">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 de la Constitución Política del Estado de Jalisco; 1°, 2°, 4°, 29° fracción I, 35°, 37°</w:t>
      </w:r>
      <w:r w:rsidR="00F94471">
        <w:rPr>
          <w:rFonts w:ascii="Arial" w:hAnsi="Arial" w:cs="Arial"/>
        </w:rPr>
        <w:t xml:space="preserve"> fracciones ll y XX</w:t>
      </w:r>
      <w:r w:rsidRPr="00943903">
        <w:rPr>
          <w:rFonts w:ascii="Arial" w:hAnsi="Arial" w:cs="Arial"/>
        </w:rPr>
        <w:t xml:space="preserve"> de la Ley de Gobierno y la Administración Pública Municipal del Estado de Jalisco</w:t>
      </w:r>
      <w:r w:rsidR="00CA3561">
        <w:rPr>
          <w:rFonts w:ascii="Arial" w:hAnsi="Arial" w:cs="Arial"/>
        </w:rPr>
        <w:t>;</w:t>
      </w:r>
      <w:r w:rsidRPr="00943903">
        <w:rPr>
          <w:rFonts w:ascii="Arial" w:hAnsi="Arial" w:cs="Arial"/>
        </w:rPr>
        <w:t xml:space="preserve"> </w:t>
      </w:r>
      <w:r w:rsidR="00EF1964">
        <w:rPr>
          <w:rFonts w:ascii="Arial" w:hAnsi="Arial" w:cs="Arial"/>
        </w:rPr>
        <w:t xml:space="preserve">218° de la Ley de Hacienda Municipal del Estado de Jalisco; </w:t>
      </w:r>
      <w:r w:rsidR="00CA3561">
        <w:rPr>
          <w:rFonts w:ascii="Arial" w:hAnsi="Arial" w:cs="Arial"/>
        </w:rPr>
        <w:t>y 53° fracción IX, 117° fracción XVI del Reg</w:t>
      </w:r>
      <w:r w:rsidRPr="00943903">
        <w:rPr>
          <w:rFonts w:ascii="Arial" w:hAnsi="Arial" w:cs="Arial"/>
        </w:rPr>
        <w:t>lamento General del Municipio de El Salto, Jalisco.</w:t>
      </w:r>
    </w:p>
    <w:p w14:paraId="69C1C614" w14:textId="6D0FD408" w:rsidR="00543EB7" w:rsidRDefault="00FD1D7C" w:rsidP="00CF4CEE">
      <w:pPr>
        <w:jc w:val="both"/>
        <w:rPr>
          <w:rFonts w:ascii="Arial" w:hAnsi="Arial" w:cs="Arial"/>
        </w:rPr>
      </w:pPr>
      <w:r>
        <w:rPr>
          <w:rFonts w:ascii="Arial" w:hAnsi="Arial" w:cs="Arial"/>
        </w:rPr>
        <w:t>Muchísimas g</w:t>
      </w:r>
      <w:r w:rsidR="00CF4CEE">
        <w:rPr>
          <w:rFonts w:ascii="Arial" w:hAnsi="Arial" w:cs="Arial"/>
        </w:rPr>
        <w:t>racias</w:t>
      </w:r>
      <w:r>
        <w:rPr>
          <w:rFonts w:ascii="Arial" w:hAnsi="Arial" w:cs="Arial"/>
        </w:rPr>
        <w:t>, compañeras y compañeros regidores.</w:t>
      </w:r>
      <w:r w:rsidR="00C0263F">
        <w:rPr>
          <w:rFonts w:ascii="Arial" w:hAnsi="Arial" w:cs="Arial"/>
        </w:rPr>
        <w:t xml:space="preserve"> Acto seguido, </w:t>
      </w:r>
      <w:r w:rsidR="00CF4CEE">
        <w:rPr>
          <w:rFonts w:ascii="Arial" w:hAnsi="Arial" w:cs="Arial"/>
        </w:rPr>
        <w:t>Instruyo</w:t>
      </w:r>
      <w:r w:rsidR="00C0263F">
        <w:rPr>
          <w:rFonts w:ascii="Arial" w:hAnsi="Arial" w:cs="Arial"/>
        </w:rPr>
        <w:t xml:space="preserve"> de nueva cuenta a nuestro</w:t>
      </w:r>
      <w:r w:rsidR="00CF4CEE">
        <w:rPr>
          <w:rFonts w:ascii="Arial" w:hAnsi="Arial" w:cs="Arial"/>
        </w:rPr>
        <w:t xml:space="preserve"> secretario g</w:t>
      </w:r>
      <w:r w:rsidR="00CF4CEE" w:rsidRPr="00943903">
        <w:rPr>
          <w:rFonts w:ascii="Arial" w:hAnsi="Arial" w:cs="Arial"/>
        </w:rPr>
        <w:t xml:space="preserve">eneral </w:t>
      </w:r>
      <w:r w:rsidR="00CF4CEE">
        <w:rPr>
          <w:rFonts w:ascii="Arial" w:hAnsi="Arial" w:cs="Arial"/>
        </w:rPr>
        <w:t>a</w:t>
      </w:r>
      <w:r w:rsidR="00916D7E">
        <w:rPr>
          <w:rFonts w:ascii="Arial" w:hAnsi="Arial" w:cs="Arial"/>
        </w:rPr>
        <w:t xml:space="preserve"> que continúe con el desahogo de esta sesión, </w:t>
      </w:r>
      <w:r w:rsidR="00CF4CEE">
        <w:rPr>
          <w:rFonts w:ascii="Arial" w:hAnsi="Arial" w:cs="Arial"/>
        </w:rPr>
        <w:t>adelante</w:t>
      </w:r>
      <w:r w:rsidR="00916D7E">
        <w:rPr>
          <w:rFonts w:ascii="Arial" w:hAnsi="Arial" w:cs="Arial"/>
        </w:rPr>
        <w:t>, secretario.</w:t>
      </w:r>
    </w:p>
    <w:p w14:paraId="52AA9A42" w14:textId="133EC2BF" w:rsidR="00CF4CEE" w:rsidRPr="00543EB7" w:rsidRDefault="00CF4CEE" w:rsidP="00CF4CEE">
      <w:pPr>
        <w:jc w:val="both"/>
        <w:rPr>
          <w:rFonts w:ascii="Arial" w:hAnsi="Arial" w:cs="Arial"/>
        </w:rPr>
      </w:pPr>
      <w:r>
        <w:rPr>
          <w:rFonts w:ascii="Arial" w:eastAsia="Times New Roman" w:hAnsi="Arial" w:cs="Arial"/>
          <w:b/>
          <w:lang w:eastAsia="es-MX"/>
        </w:rPr>
        <w:t>Secretario General:</w:t>
      </w:r>
      <w:r w:rsidRPr="00943903">
        <w:rPr>
          <w:rFonts w:ascii="Arial" w:eastAsia="Times New Roman" w:hAnsi="Arial" w:cs="Arial"/>
          <w:lang w:eastAsia="es-MX"/>
        </w:rPr>
        <w:t xml:space="preserve"> Como Instruye</w:t>
      </w:r>
      <w:r>
        <w:rPr>
          <w:rFonts w:ascii="Arial" w:eastAsia="Times New Roman" w:hAnsi="Arial" w:cs="Arial"/>
          <w:lang w:eastAsia="es-MX"/>
        </w:rPr>
        <w:t>,</w:t>
      </w:r>
      <w:r w:rsidRPr="00943903">
        <w:rPr>
          <w:rFonts w:ascii="Arial" w:eastAsia="Times New Roman" w:hAnsi="Arial" w:cs="Arial"/>
          <w:lang w:eastAsia="es-MX"/>
        </w:rPr>
        <w:t xml:space="preserve"> presidente…</w:t>
      </w:r>
    </w:p>
    <w:p w14:paraId="75ECBCB3" w14:textId="77777777" w:rsidR="00CF4CEE" w:rsidRPr="00943903" w:rsidRDefault="00CF4CEE" w:rsidP="00CF4CEE">
      <w:pPr>
        <w:jc w:val="both"/>
        <w:rPr>
          <w:rFonts w:ascii="Arial" w:hAnsi="Arial" w:cs="Arial"/>
          <w:b/>
        </w:rPr>
      </w:pPr>
      <w:r w:rsidRPr="00943903">
        <w:rPr>
          <w:rFonts w:ascii="Arial" w:hAnsi="Arial" w:cs="Arial"/>
          <w:b/>
        </w:rPr>
        <w:t>SEXTO: ASUNTOS VARIOS.</w:t>
      </w:r>
    </w:p>
    <w:p w14:paraId="1610205B" w14:textId="77777777" w:rsidR="00CF4CEE" w:rsidRPr="00943903" w:rsidRDefault="00CF4CEE" w:rsidP="00CF4CEE">
      <w:pPr>
        <w:jc w:val="both"/>
        <w:rPr>
          <w:rFonts w:ascii="Arial" w:hAnsi="Arial" w:cs="Arial"/>
        </w:rPr>
      </w:pPr>
      <w:r w:rsidRPr="00943903">
        <w:rPr>
          <w:rFonts w:ascii="Arial" w:hAnsi="Arial" w:cs="Arial"/>
        </w:rPr>
        <w:t>Es cuánto</w:t>
      </w:r>
      <w:r>
        <w:rPr>
          <w:rFonts w:ascii="Arial" w:hAnsi="Arial" w:cs="Arial"/>
        </w:rPr>
        <w:t>.</w:t>
      </w:r>
    </w:p>
    <w:p w14:paraId="5862A1EE" w14:textId="596778F7" w:rsidR="00237A27" w:rsidRDefault="00CF4CEE" w:rsidP="00237A27">
      <w:pPr>
        <w:jc w:val="both"/>
        <w:rPr>
          <w:rFonts w:ascii="Arial" w:hAnsi="Arial" w:cs="Arial"/>
        </w:rPr>
      </w:pPr>
      <w:r w:rsidRPr="00943903">
        <w:rPr>
          <w:rFonts w:ascii="Arial" w:hAnsi="Arial" w:cs="Arial"/>
          <w:b/>
        </w:rPr>
        <w:t>Presidente:</w:t>
      </w:r>
      <w:r w:rsidRPr="00943903">
        <w:rPr>
          <w:rFonts w:ascii="Arial" w:hAnsi="Arial" w:cs="Arial"/>
        </w:rPr>
        <w:t xml:space="preserve"> </w:t>
      </w:r>
      <w:r w:rsidR="00AC01F9">
        <w:rPr>
          <w:rFonts w:ascii="Arial" w:hAnsi="Arial" w:cs="Arial"/>
        </w:rPr>
        <w:t xml:space="preserve">Gracias, eh, secretario. </w:t>
      </w:r>
      <w:r w:rsidR="00237A27" w:rsidRPr="00237A27">
        <w:rPr>
          <w:rFonts w:ascii="Arial" w:hAnsi="Arial" w:cs="Arial"/>
        </w:rPr>
        <w:t xml:space="preserve">Compañeras y compañeros </w:t>
      </w:r>
      <w:r w:rsidR="00AC01F9">
        <w:rPr>
          <w:rFonts w:ascii="Arial" w:hAnsi="Arial" w:cs="Arial"/>
        </w:rPr>
        <w:t>r</w:t>
      </w:r>
      <w:r w:rsidR="00237A27" w:rsidRPr="00237A27">
        <w:rPr>
          <w:rFonts w:ascii="Arial" w:hAnsi="Arial" w:cs="Arial"/>
        </w:rPr>
        <w:t xml:space="preserve">egidores, </w:t>
      </w:r>
      <w:r w:rsidR="00AC01F9">
        <w:rPr>
          <w:rFonts w:ascii="Arial" w:hAnsi="Arial" w:cs="Arial"/>
        </w:rPr>
        <w:t>s</w:t>
      </w:r>
      <w:r w:rsidR="00237A27" w:rsidRPr="00237A27">
        <w:rPr>
          <w:rFonts w:ascii="Arial" w:hAnsi="Arial" w:cs="Arial"/>
        </w:rPr>
        <w:t xml:space="preserve">índico </w:t>
      </w:r>
      <w:r w:rsidR="00AC01F9">
        <w:rPr>
          <w:rFonts w:ascii="Arial" w:hAnsi="Arial" w:cs="Arial"/>
        </w:rPr>
        <w:t>m</w:t>
      </w:r>
      <w:r w:rsidR="00237A27" w:rsidRPr="00237A27">
        <w:rPr>
          <w:rFonts w:ascii="Arial" w:hAnsi="Arial" w:cs="Arial"/>
        </w:rPr>
        <w:t xml:space="preserve">unicipal, les pregunto ¿si alguno de ustedes desea hacer </w:t>
      </w:r>
      <w:r w:rsidR="001F798B">
        <w:rPr>
          <w:rFonts w:ascii="Arial" w:hAnsi="Arial" w:cs="Arial"/>
        </w:rPr>
        <w:t xml:space="preserve">el </w:t>
      </w:r>
      <w:r w:rsidR="00237A27" w:rsidRPr="00237A27">
        <w:rPr>
          <w:rFonts w:ascii="Arial" w:hAnsi="Arial" w:cs="Arial"/>
        </w:rPr>
        <w:t>uso de la voz para exponer algún tema que tengan en particular</w:t>
      </w:r>
      <w:r w:rsidR="001F798B">
        <w:rPr>
          <w:rFonts w:ascii="Arial" w:hAnsi="Arial" w:cs="Arial"/>
        </w:rPr>
        <w:t xml:space="preserve"> o en lo general</w:t>
      </w:r>
      <w:r w:rsidR="00237A27" w:rsidRPr="00237A27">
        <w:rPr>
          <w:rFonts w:ascii="Arial" w:hAnsi="Arial" w:cs="Arial"/>
        </w:rPr>
        <w:t xml:space="preserve">? </w:t>
      </w:r>
    </w:p>
    <w:p w14:paraId="361F2630" w14:textId="77777777" w:rsidR="00D83828" w:rsidRDefault="00D83828" w:rsidP="00D83828">
      <w:pPr>
        <w:jc w:val="both"/>
        <w:rPr>
          <w:rFonts w:ascii="Arial" w:hAnsi="Arial" w:cs="Arial"/>
        </w:rPr>
      </w:pPr>
      <w:r>
        <w:rPr>
          <w:rFonts w:ascii="Arial" w:hAnsi="Arial" w:cs="Arial"/>
        </w:rPr>
        <w:t>M</w:t>
      </w:r>
      <w:r w:rsidRPr="00B07E95">
        <w:rPr>
          <w:rFonts w:ascii="Arial" w:hAnsi="Arial" w:cs="Arial"/>
        </w:rPr>
        <w:t>uy bien</w:t>
      </w:r>
      <w:r>
        <w:rPr>
          <w:rFonts w:ascii="Arial" w:hAnsi="Arial" w:cs="Arial"/>
        </w:rPr>
        <w:t>,</w:t>
      </w:r>
      <w:r w:rsidRPr="00B07E95">
        <w:rPr>
          <w:rFonts w:ascii="Arial" w:hAnsi="Arial" w:cs="Arial"/>
        </w:rPr>
        <w:t xml:space="preserve"> de no ser así</w:t>
      </w:r>
      <w:r>
        <w:rPr>
          <w:rFonts w:ascii="Arial" w:hAnsi="Arial" w:cs="Arial"/>
        </w:rPr>
        <w:t>…</w:t>
      </w:r>
      <w:r w:rsidRPr="00B07E95">
        <w:rPr>
          <w:rFonts w:ascii="Arial" w:hAnsi="Arial" w:cs="Arial"/>
        </w:rPr>
        <w:t xml:space="preserve"> </w:t>
      </w:r>
      <w:r>
        <w:rPr>
          <w:rFonts w:ascii="Arial" w:hAnsi="Arial" w:cs="Arial"/>
        </w:rPr>
        <w:t>Eh, b</w:t>
      </w:r>
      <w:r w:rsidRPr="00B07E95">
        <w:rPr>
          <w:rFonts w:ascii="Arial" w:hAnsi="Arial" w:cs="Arial"/>
        </w:rPr>
        <w:t>ueno</w:t>
      </w:r>
      <w:r>
        <w:rPr>
          <w:rFonts w:ascii="Arial" w:hAnsi="Arial" w:cs="Arial"/>
        </w:rPr>
        <w:t>,</w:t>
      </w:r>
      <w:r w:rsidRPr="00B07E95">
        <w:rPr>
          <w:rFonts w:ascii="Arial" w:hAnsi="Arial" w:cs="Arial"/>
        </w:rPr>
        <w:t xml:space="preserve"> antes de</w:t>
      </w:r>
      <w:r>
        <w:rPr>
          <w:rFonts w:ascii="Arial" w:hAnsi="Arial" w:cs="Arial"/>
        </w:rPr>
        <w:t>, de c</w:t>
      </w:r>
      <w:r w:rsidRPr="00B07E95">
        <w:rPr>
          <w:rFonts w:ascii="Arial" w:hAnsi="Arial" w:cs="Arial"/>
        </w:rPr>
        <w:t>errar la sesión</w:t>
      </w:r>
      <w:r>
        <w:rPr>
          <w:rFonts w:ascii="Arial" w:hAnsi="Arial" w:cs="Arial"/>
        </w:rPr>
        <w:t>,</w:t>
      </w:r>
      <w:r w:rsidRPr="00B07E95">
        <w:rPr>
          <w:rFonts w:ascii="Arial" w:hAnsi="Arial" w:cs="Arial"/>
        </w:rPr>
        <w:t xml:space="preserve"> en asuntos varios</w:t>
      </w:r>
      <w:r>
        <w:rPr>
          <w:rFonts w:ascii="Arial" w:hAnsi="Arial" w:cs="Arial"/>
        </w:rPr>
        <w:t>,</w:t>
      </w:r>
      <w:r w:rsidRPr="00B07E95">
        <w:rPr>
          <w:rFonts w:ascii="Arial" w:hAnsi="Arial" w:cs="Arial"/>
        </w:rPr>
        <w:t xml:space="preserve"> si me lo permiten yo nada más algunos</w:t>
      </w:r>
      <w:r>
        <w:rPr>
          <w:rFonts w:ascii="Arial" w:hAnsi="Arial" w:cs="Arial"/>
        </w:rPr>
        <w:t xml:space="preserve">, eh, </w:t>
      </w:r>
      <w:r w:rsidRPr="00B07E95">
        <w:rPr>
          <w:rFonts w:ascii="Arial" w:hAnsi="Arial" w:cs="Arial"/>
        </w:rPr>
        <w:t>anuncios parroquiales</w:t>
      </w:r>
      <w:r>
        <w:rPr>
          <w:rFonts w:ascii="Arial" w:hAnsi="Arial" w:cs="Arial"/>
        </w:rPr>
        <w:t>, eh,</w:t>
      </w:r>
      <w:r w:rsidRPr="00B07E95">
        <w:rPr>
          <w:rFonts w:ascii="Arial" w:hAnsi="Arial" w:cs="Arial"/>
        </w:rPr>
        <w:t xml:space="preserve"> recordarles el día de</w:t>
      </w:r>
      <w:r>
        <w:rPr>
          <w:rFonts w:ascii="Arial" w:hAnsi="Arial" w:cs="Arial"/>
        </w:rPr>
        <w:t xml:space="preserve">, eh, </w:t>
      </w:r>
      <w:r w:rsidRPr="00B07E95">
        <w:rPr>
          <w:rFonts w:ascii="Arial" w:hAnsi="Arial" w:cs="Arial"/>
        </w:rPr>
        <w:t>recordarles el día de mañana estaremos de nueva cuenta en este mismo recinto a las 12:00 del mediodía</w:t>
      </w:r>
      <w:r>
        <w:rPr>
          <w:rFonts w:ascii="Arial" w:hAnsi="Arial" w:cs="Arial"/>
        </w:rPr>
        <w:t>, eh,</w:t>
      </w:r>
      <w:r w:rsidRPr="00B07E95">
        <w:rPr>
          <w:rFonts w:ascii="Arial" w:hAnsi="Arial" w:cs="Arial"/>
        </w:rPr>
        <w:t xml:space="preserve"> en donde estaremos llevando a cabo nuestra sesión solemne con el marco</w:t>
      </w:r>
      <w:r>
        <w:rPr>
          <w:rFonts w:ascii="Arial" w:hAnsi="Arial" w:cs="Arial"/>
        </w:rPr>
        <w:t>,</w:t>
      </w:r>
      <w:r w:rsidRPr="00B07E95">
        <w:rPr>
          <w:rFonts w:ascii="Arial" w:hAnsi="Arial" w:cs="Arial"/>
        </w:rPr>
        <w:t xml:space="preserve"> en el marco del 79 aniversario de la fundación del municipio de </w:t>
      </w:r>
      <w:r>
        <w:rPr>
          <w:rFonts w:ascii="Arial" w:hAnsi="Arial" w:cs="Arial"/>
        </w:rPr>
        <w:t>E</w:t>
      </w:r>
      <w:r w:rsidRPr="00B07E95">
        <w:rPr>
          <w:rFonts w:ascii="Arial" w:hAnsi="Arial" w:cs="Arial"/>
        </w:rPr>
        <w:t xml:space="preserve">l </w:t>
      </w:r>
      <w:r>
        <w:rPr>
          <w:rFonts w:ascii="Arial" w:hAnsi="Arial" w:cs="Arial"/>
        </w:rPr>
        <w:t>S</w:t>
      </w:r>
      <w:r w:rsidRPr="00B07E95">
        <w:rPr>
          <w:rFonts w:ascii="Arial" w:hAnsi="Arial" w:cs="Arial"/>
        </w:rPr>
        <w:t>alto</w:t>
      </w:r>
      <w:r>
        <w:rPr>
          <w:rFonts w:ascii="Arial" w:hAnsi="Arial" w:cs="Arial"/>
        </w:rPr>
        <w:t>,</w:t>
      </w:r>
      <w:r w:rsidRPr="00B07E95">
        <w:rPr>
          <w:rFonts w:ascii="Arial" w:hAnsi="Arial" w:cs="Arial"/>
        </w:rPr>
        <w:t xml:space="preserve"> Jalisco</w:t>
      </w:r>
      <w:r>
        <w:rPr>
          <w:rFonts w:ascii="Arial" w:hAnsi="Arial" w:cs="Arial"/>
        </w:rPr>
        <w:t>, eh, nos</w:t>
      </w:r>
      <w:r w:rsidRPr="00B07E95">
        <w:rPr>
          <w:rFonts w:ascii="Arial" w:hAnsi="Arial" w:cs="Arial"/>
        </w:rPr>
        <w:t xml:space="preserve"> acompañará el señor secretario general de gobierno</w:t>
      </w:r>
      <w:r>
        <w:rPr>
          <w:rFonts w:ascii="Arial" w:hAnsi="Arial" w:cs="Arial"/>
        </w:rPr>
        <w:t>,</w:t>
      </w:r>
      <w:r w:rsidRPr="00B07E95">
        <w:rPr>
          <w:rFonts w:ascii="Arial" w:hAnsi="Arial" w:cs="Arial"/>
        </w:rPr>
        <w:t xml:space="preserve"> el maestro Juan </w:t>
      </w:r>
      <w:r>
        <w:rPr>
          <w:rFonts w:ascii="Arial" w:hAnsi="Arial" w:cs="Arial"/>
        </w:rPr>
        <w:t>E</w:t>
      </w:r>
      <w:r w:rsidRPr="00B07E95">
        <w:rPr>
          <w:rFonts w:ascii="Arial" w:hAnsi="Arial" w:cs="Arial"/>
        </w:rPr>
        <w:t xml:space="preserve">nrique </w:t>
      </w:r>
      <w:r>
        <w:rPr>
          <w:rFonts w:ascii="Arial" w:hAnsi="Arial" w:cs="Arial"/>
        </w:rPr>
        <w:t>I</w:t>
      </w:r>
      <w:r w:rsidRPr="00B07E95">
        <w:rPr>
          <w:rFonts w:ascii="Arial" w:hAnsi="Arial" w:cs="Arial"/>
        </w:rPr>
        <w:t xml:space="preserve">barra </w:t>
      </w:r>
      <w:r>
        <w:rPr>
          <w:rFonts w:ascii="Arial" w:hAnsi="Arial" w:cs="Arial"/>
        </w:rPr>
        <w:t>P</w:t>
      </w:r>
      <w:r w:rsidRPr="00B07E95">
        <w:rPr>
          <w:rFonts w:ascii="Arial" w:hAnsi="Arial" w:cs="Arial"/>
        </w:rPr>
        <w:t>edroza</w:t>
      </w:r>
      <w:r>
        <w:rPr>
          <w:rFonts w:ascii="Arial" w:hAnsi="Arial" w:cs="Arial"/>
        </w:rPr>
        <w:t>,</w:t>
      </w:r>
      <w:r w:rsidRPr="00B07E95">
        <w:rPr>
          <w:rFonts w:ascii="Arial" w:hAnsi="Arial" w:cs="Arial"/>
        </w:rPr>
        <w:t xml:space="preserve"> en donde de manera muy beneplácit</w:t>
      </w:r>
      <w:r>
        <w:rPr>
          <w:rFonts w:ascii="Arial" w:hAnsi="Arial" w:cs="Arial"/>
        </w:rPr>
        <w:t>a</w:t>
      </w:r>
      <w:r w:rsidRPr="00B07E95">
        <w:rPr>
          <w:rFonts w:ascii="Arial" w:hAnsi="Arial" w:cs="Arial"/>
        </w:rPr>
        <w:t xml:space="preserve"> aceptó la invitación de estar con nosotros y pues sabemos que como un apasionado de la historia de</w:t>
      </w:r>
      <w:r>
        <w:rPr>
          <w:rFonts w:ascii="Arial" w:hAnsi="Arial" w:cs="Arial"/>
        </w:rPr>
        <w:t>l E</w:t>
      </w:r>
      <w:r w:rsidRPr="00B07E95">
        <w:rPr>
          <w:rFonts w:ascii="Arial" w:hAnsi="Arial" w:cs="Arial"/>
        </w:rPr>
        <w:t>stado y de</w:t>
      </w:r>
      <w:r>
        <w:rPr>
          <w:rFonts w:ascii="Arial" w:hAnsi="Arial" w:cs="Arial"/>
        </w:rPr>
        <w:t>,</w:t>
      </w:r>
      <w:r w:rsidRPr="00B07E95">
        <w:rPr>
          <w:rFonts w:ascii="Arial" w:hAnsi="Arial" w:cs="Arial"/>
        </w:rPr>
        <w:t xml:space="preserve"> de</w:t>
      </w:r>
      <w:r>
        <w:rPr>
          <w:rFonts w:ascii="Arial" w:hAnsi="Arial" w:cs="Arial"/>
        </w:rPr>
        <w:t xml:space="preserve">, </w:t>
      </w:r>
      <w:r w:rsidRPr="00B07E95">
        <w:rPr>
          <w:rFonts w:ascii="Arial" w:hAnsi="Arial" w:cs="Arial"/>
        </w:rPr>
        <w:t>de México</w:t>
      </w:r>
      <w:r>
        <w:rPr>
          <w:rFonts w:ascii="Arial" w:hAnsi="Arial" w:cs="Arial"/>
        </w:rPr>
        <w:t>, pues</w:t>
      </w:r>
      <w:r w:rsidRPr="00B07E95">
        <w:rPr>
          <w:rFonts w:ascii="Arial" w:hAnsi="Arial" w:cs="Arial"/>
        </w:rPr>
        <w:t xml:space="preserve"> nos dará </w:t>
      </w:r>
      <w:r>
        <w:rPr>
          <w:rFonts w:ascii="Arial" w:hAnsi="Arial" w:cs="Arial"/>
        </w:rPr>
        <w:t>un, s</w:t>
      </w:r>
      <w:r w:rsidRPr="00B07E95">
        <w:rPr>
          <w:rFonts w:ascii="Arial" w:hAnsi="Arial" w:cs="Arial"/>
        </w:rPr>
        <w:t>eguramente un mensaje muy emotivo relacionado a la fundación y algunas anécdotas que al maestro le tocó vivir</w:t>
      </w:r>
      <w:r>
        <w:rPr>
          <w:rFonts w:ascii="Arial" w:hAnsi="Arial" w:cs="Arial"/>
        </w:rPr>
        <w:t>, eh,</w:t>
      </w:r>
      <w:r w:rsidRPr="00B07E95">
        <w:rPr>
          <w:rFonts w:ascii="Arial" w:hAnsi="Arial" w:cs="Arial"/>
        </w:rPr>
        <w:t xml:space="preserve"> la vida política incluso de</w:t>
      </w:r>
      <w:r>
        <w:rPr>
          <w:rFonts w:ascii="Arial" w:hAnsi="Arial" w:cs="Arial"/>
        </w:rPr>
        <w:t>,</w:t>
      </w:r>
      <w:r w:rsidRPr="00B07E95">
        <w:rPr>
          <w:rFonts w:ascii="Arial" w:hAnsi="Arial" w:cs="Arial"/>
        </w:rPr>
        <w:t xml:space="preserve"> del municipio d</w:t>
      </w:r>
      <w:r>
        <w:rPr>
          <w:rFonts w:ascii="Arial" w:hAnsi="Arial" w:cs="Arial"/>
        </w:rPr>
        <w:t>e El S</w:t>
      </w:r>
      <w:r w:rsidRPr="00B07E95">
        <w:rPr>
          <w:rFonts w:ascii="Arial" w:hAnsi="Arial" w:cs="Arial"/>
        </w:rPr>
        <w:t>alto Jalisco</w:t>
      </w:r>
      <w:r>
        <w:rPr>
          <w:rFonts w:ascii="Arial" w:hAnsi="Arial" w:cs="Arial"/>
        </w:rPr>
        <w:t>,</w:t>
      </w:r>
      <w:r w:rsidRPr="00B07E95">
        <w:rPr>
          <w:rFonts w:ascii="Arial" w:hAnsi="Arial" w:cs="Arial"/>
        </w:rPr>
        <w:t xml:space="preserve"> y acto seguido</w:t>
      </w:r>
      <w:r>
        <w:rPr>
          <w:rFonts w:ascii="Arial" w:hAnsi="Arial" w:cs="Arial"/>
        </w:rPr>
        <w:t>, eh,</w:t>
      </w:r>
      <w:r w:rsidRPr="00B07E95">
        <w:rPr>
          <w:rFonts w:ascii="Arial" w:hAnsi="Arial" w:cs="Arial"/>
        </w:rPr>
        <w:t xml:space="preserve"> les hice llegar con antelación también</w:t>
      </w:r>
      <w:r>
        <w:rPr>
          <w:rFonts w:ascii="Arial" w:hAnsi="Arial" w:cs="Arial"/>
        </w:rPr>
        <w:t>,</w:t>
      </w:r>
      <w:r w:rsidRPr="00B07E95">
        <w:rPr>
          <w:rFonts w:ascii="Arial" w:hAnsi="Arial" w:cs="Arial"/>
        </w:rPr>
        <w:t xml:space="preserve"> sigo con el tema de los</w:t>
      </w:r>
      <w:r>
        <w:rPr>
          <w:rFonts w:ascii="Arial" w:hAnsi="Arial" w:cs="Arial"/>
        </w:rPr>
        <w:t xml:space="preserve">, </w:t>
      </w:r>
      <w:r w:rsidRPr="00B07E95">
        <w:rPr>
          <w:rFonts w:ascii="Arial" w:hAnsi="Arial" w:cs="Arial"/>
        </w:rPr>
        <w:t>del aniversario de la fundación de</w:t>
      </w:r>
      <w:r>
        <w:rPr>
          <w:rFonts w:ascii="Arial" w:hAnsi="Arial" w:cs="Arial"/>
        </w:rPr>
        <w:t xml:space="preserve"> El S</w:t>
      </w:r>
      <w:r w:rsidRPr="00B07E95">
        <w:rPr>
          <w:rFonts w:ascii="Arial" w:hAnsi="Arial" w:cs="Arial"/>
        </w:rPr>
        <w:t>alto</w:t>
      </w:r>
      <w:r>
        <w:rPr>
          <w:rFonts w:ascii="Arial" w:hAnsi="Arial" w:cs="Arial"/>
        </w:rPr>
        <w:t>,</w:t>
      </w:r>
      <w:r w:rsidRPr="00B07E95">
        <w:rPr>
          <w:rFonts w:ascii="Arial" w:hAnsi="Arial" w:cs="Arial"/>
        </w:rPr>
        <w:t xml:space="preserve"> </w:t>
      </w:r>
      <w:r>
        <w:rPr>
          <w:rFonts w:ascii="Arial" w:hAnsi="Arial" w:cs="Arial"/>
        </w:rPr>
        <w:t xml:space="preserve">les hice </w:t>
      </w:r>
      <w:r w:rsidRPr="00B07E95">
        <w:rPr>
          <w:rFonts w:ascii="Arial" w:hAnsi="Arial" w:cs="Arial"/>
        </w:rPr>
        <w:t>llegar con antelación</w:t>
      </w:r>
      <w:r>
        <w:rPr>
          <w:rFonts w:ascii="Arial" w:hAnsi="Arial" w:cs="Arial"/>
        </w:rPr>
        <w:t xml:space="preserve">, </w:t>
      </w:r>
      <w:r w:rsidRPr="00B07E95">
        <w:rPr>
          <w:rFonts w:ascii="Arial" w:hAnsi="Arial" w:cs="Arial"/>
        </w:rPr>
        <w:t>espero y lo hayan recibido</w:t>
      </w:r>
      <w:r>
        <w:rPr>
          <w:rFonts w:ascii="Arial" w:hAnsi="Arial" w:cs="Arial"/>
        </w:rPr>
        <w:t>, eh,</w:t>
      </w:r>
      <w:r w:rsidRPr="00B07E95">
        <w:rPr>
          <w:rFonts w:ascii="Arial" w:hAnsi="Arial" w:cs="Arial"/>
        </w:rPr>
        <w:t xml:space="preserve"> de manera oportuna la invitación también para la comida</w:t>
      </w:r>
      <w:r>
        <w:rPr>
          <w:rFonts w:ascii="Arial" w:hAnsi="Arial" w:cs="Arial"/>
        </w:rPr>
        <w:t>, eh,</w:t>
      </w:r>
      <w:r w:rsidRPr="00B07E95">
        <w:rPr>
          <w:rFonts w:ascii="Arial" w:hAnsi="Arial" w:cs="Arial"/>
        </w:rPr>
        <w:t xml:space="preserve"> mañana también jueves a partir de las 2:00 de la tarde</w:t>
      </w:r>
      <w:r>
        <w:rPr>
          <w:rFonts w:ascii="Arial" w:hAnsi="Arial" w:cs="Arial"/>
        </w:rPr>
        <w:t>.</w:t>
      </w:r>
      <w:r w:rsidRPr="00B07E95">
        <w:rPr>
          <w:rFonts w:ascii="Arial" w:hAnsi="Arial" w:cs="Arial"/>
        </w:rPr>
        <w:t xml:space="preserve"> </w:t>
      </w:r>
      <w:r>
        <w:rPr>
          <w:rFonts w:ascii="Arial" w:hAnsi="Arial" w:cs="Arial"/>
        </w:rPr>
        <w:t>L</w:t>
      </w:r>
      <w:r w:rsidRPr="00B07E95">
        <w:rPr>
          <w:rFonts w:ascii="Arial" w:hAnsi="Arial" w:cs="Arial"/>
        </w:rPr>
        <w:t xml:space="preserve">a idea sería terminar la sesión solemne y de aquí prácticamente trasladarnos a la comida en el </w:t>
      </w:r>
      <w:r>
        <w:rPr>
          <w:rFonts w:ascii="Arial" w:hAnsi="Arial" w:cs="Arial"/>
        </w:rPr>
        <w:t>A</w:t>
      </w:r>
      <w:r w:rsidRPr="00B07E95">
        <w:rPr>
          <w:rFonts w:ascii="Arial" w:hAnsi="Arial" w:cs="Arial"/>
        </w:rPr>
        <w:t xml:space="preserve">tlas </w:t>
      </w:r>
      <w:r>
        <w:rPr>
          <w:rFonts w:ascii="Arial" w:hAnsi="Arial" w:cs="Arial"/>
        </w:rPr>
        <w:t>C</w:t>
      </w:r>
      <w:r w:rsidRPr="00B07E95">
        <w:rPr>
          <w:rFonts w:ascii="Arial" w:hAnsi="Arial" w:cs="Arial"/>
        </w:rPr>
        <w:t xml:space="preserve">ountry </w:t>
      </w:r>
      <w:r>
        <w:rPr>
          <w:rFonts w:ascii="Arial" w:hAnsi="Arial" w:cs="Arial"/>
        </w:rPr>
        <w:t>C</w:t>
      </w:r>
      <w:r w:rsidRPr="00B07E95">
        <w:rPr>
          <w:rFonts w:ascii="Arial" w:hAnsi="Arial" w:cs="Arial"/>
        </w:rPr>
        <w:t>lub</w:t>
      </w:r>
      <w:r>
        <w:rPr>
          <w:rFonts w:ascii="Arial" w:hAnsi="Arial" w:cs="Arial"/>
        </w:rPr>
        <w:t xml:space="preserve">, </w:t>
      </w:r>
      <w:r w:rsidRPr="00B07E95">
        <w:rPr>
          <w:rFonts w:ascii="Arial" w:hAnsi="Arial" w:cs="Arial"/>
        </w:rPr>
        <w:t>donde estaremos entregando los premios al mérito s</w:t>
      </w:r>
      <w:r>
        <w:rPr>
          <w:rFonts w:ascii="Arial" w:hAnsi="Arial" w:cs="Arial"/>
        </w:rPr>
        <w:t>a</w:t>
      </w:r>
      <w:r w:rsidRPr="00B07E95">
        <w:rPr>
          <w:rFonts w:ascii="Arial" w:hAnsi="Arial" w:cs="Arial"/>
        </w:rPr>
        <w:t>ltense</w:t>
      </w:r>
      <w:r>
        <w:rPr>
          <w:rFonts w:ascii="Arial" w:hAnsi="Arial" w:cs="Arial"/>
        </w:rPr>
        <w:t>,</w:t>
      </w:r>
      <w:r w:rsidRPr="00B07E95">
        <w:rPr>
          <w:rFonts w:ascii="Arial" w:hAnsi="Arial" w:cs="Arial"/>
        </w:rPr>
        <w:t xml:space="preserve"> destacando este año al mérito empresarial</w:t>
      </w:r>
      <w:r>
        <w:rPr>
          <w:rFonts w:ascii="Arial" w:hAnsi="Arial" w:cs="Arial"/>
        </w:rPr>
        <w:t>,</w:t>
      </w:r>
      <w:r w:rsidRPr="00B07E95">
        <w:rPr>
          <w:rFonts w:ascii="Arial" w:hAnsi="Arial" w:cs="Arial"/>
        </w:rPr>
        <w:t xml:space="preserve"> al mérito altruista</w:t>
      </w:r>
      <w:r>
        <w:rPr>
          <w:rFonts w:ascii="Arial" w:hAnsi="Arial" w:cs="Arial"/>
        </w:rPr>
        <w:t>,</w:t>
      </w:r>
      <w:r w:rsidRPr="00B07E95">
        <w:rPr>
          <w:rFonts w:ascii="Arial" w:hAnsi="Arial" w:cs="Arial"/>
        </w:rPr>
        <w:t xml:space="preserve"> al mérito de empre</w:t>
      </w:r>
      <w:r>
        <w:rPr>
          <w:rFonts w:ascii="Arial" w:hAnsi="Arial" w:cs="Arial"/>
        </w:rPr>
        <w:t>n</w:t>
      </w:r>
      <w:r w:rsidRPr="00B07E95">
        <w:rPr>
          <w:rFonts w:ascii="Arial" w:hAnsi="Arial" w:cs="Arial"/>
        </w:rPr>
        <w:t>durismo</w:t>
      </w:r>
      <w:r>
        <w:rPr>
          <w:rFonts w:ascii="Arial" w:hAnsi="Arial" w:cs="Arial"/>
        </w:rPr>
        <w:t xml:space="preserve">, </w:t>
      </w:r>
      <w:r w:rsidRPr="00B07E95">
        <w:rPr>
          <w:rFonts w:ascii="Arial" w:hAnsi="Arial" w:cs="Arial"/>
        </w:rPr>
        <w:t>y al mérito deportivo</w:t>
      </w:r>
      <w:r>
        <w:rPr>
          <w:rFonts w:ascii="Arial" w:hAnsi="Arial" w:cs="Arial"/>
        </w:rPr>
        <w:t>,</w:t>
      </w:r>
      <w:r w:rsidRPr="00B07E95">
        <w:rPr>
          <w:rFonts w:ascii="Arial" w:hAnsi="Arial" w:cs="Arial"/>
        </w:rPr>
        <w:t xml:space="preserve"> entonces</w:t>
      </w:r>
      <w:r>
        <w:rPr>
          <w:rFonts w:ascii="Arial" w:hAnsi="Arial" w:cs="Arial"/>
        </w:rPr>
        <w:t xml:space="preserve">, eh, </w:t>
      </w:r>
      <w:r w:rsidRPr="00B07E95">
        <w:rPr>
          <w:rFonts w:ascii="Arial" w:hAnsi="Arial" w:cs="Arial"/>
        </w:rPr>
        <w:t>les</w:t>
      </w:r>
      <w:r>
        <w:rPr>
          <w:rFonts w:ascii="Arial" w:hAnsi="Arial" w:cs="Arial"/>
        </w:rPr>
        <w:t xml:space="preserve">, </w:t>
      </w:r>
      <w:r w:rsidRPr="00B07E95">
        <w:rPr>
          <w:rFonts w:ascii="Arial" w:hAnsi="Arial" w:cs="Arial"/>
        </w:rPr>
        <w:t>les hago la</w:t>
      </w:r>
      <w:r>
        <w:rPr>
          <w:rFonts w:ascii="Arial" w:hAnsi="Arial" w:cs="Arial"/>
        </w:rPr>
        <w:t>,</w:t>
      </w:r>
      <w:r w:rsidRPr="00B07E95">
        <w:rPr>
          <w:rFonts w:ascii="Arial" w:hAnsi="Arial" w:cs="Arial"/>
        </w:rPr>
        <w:t xml:space="preserve"> l</w:t>
      </w:r>
      <w:r>
        <w:rPr>
          <w:rFonts w:ascii="Arial" w:hAnsi="Arial" w:cs="Arial"/>
        </w:rPr>
        <w:t>a</w:t>
      </w:r>
      <w:r w:rsidRPr="00B07E95">
        <w:rPr>
          <w:rFonts w:ascii="Arial" w:hAnsi="Arial" w:cs="Arial"/>
        </w:rPr>
        <w:t xml:space="preserve"> invitación mañana la comida</w:t>
      </w:r>
      <w:r>
        <w:rPr>
          <w:rFonts w:ascii="Arial" w:hAnsi="Arial" w:cs="Arial"/>
        </w:rPr>
        <w:t>,</w:t>
      </w:r>
      <w:r w:rsidRPr="00B07E95">
        <w:rPr>
          <w:rFonts w:ascii="Arial" w:hAnsi="Arial" w:cs="Arial"/>
        </w:rPr>
        <w:t xml:space="preserve"> y acto seguido</w:t>
      </w:r>
      <w:r>
        <w:rPr>
          <w:rFonts w:ascii="Arial" w:hAnsi="Arial" w:cs="Arial"/>
        </w:rPr>
        <w:t>, eh,</w:t>
      </w:r>
      <w:r w:rsidRPr="00B07E95">
        <w:rPr>
          <w:rFonts w:ascii="Arial" w:hAnsi="Arial" w:cs="Arial"/>
        </w:rPr>
        <w:t xml:space="preserve"> estaremos pues celebrando y terminando la celebración de la jornada del aniversario aquí en la plaza principal Benito Juárez a partir de las 8 de la noche en donde tendremos una verbena popular masiva para la concurrencia que tengamos en un evento 100% gratuito</w:t>
      </w:r>
      <w:r>
        <w:rPr>
          <w:rFonts w:ascii="Arial" w:hAnsi="Arial" w:cs="Arial"/>
        </w:rPr>
        <w:t>,</w:t>
      </w:r>
      <w:r w:rsidRPr="00B07E95">
        <w:rPr>
          <w:rFonts w:ascii="Arial" w:hAnsi="Arial" w:cs="Arial"/>
        </w:rPr>
        <w:t xml:space="preserve"> y tendremos la participación de algunos artistas</w:t>
      </w:r>
      <w:r>
        <w:rPr>
          <w:rFonts w:ascii="Arial" w:hAnsi="Arial" w:cs="Arial"/>
        </w:rPr>
        <w:t>, eh, q</w:t>
      </w:r>
      <w:r w:rsidRPr="00B07E95">
        <w:rPr>
          <w:rFonts w:ascii="Arial" w:hAnsi="Arial" w:cs="Arial"/>
        </w:rPr>
        <w:t>ue aceptaron la invitación por venir al municipio de</w:t>
      </w:r>
      <w:r>
        <w:rPr>
          <w:rFonts w:ascii="Arial" w:hAnsi="Arial" w:cs="Arial"/>
        </w:rPr>
        <w:t xml:space="preserve"> El S</w:t>
      </w:r>
      <w:r w:rsidRPr="00B07E95">
        <w:rPr>
          <w:rFonts w:ascii="Arial" w:hAnsi="Arial" w:cs="Arial"/>
        </w:rPr>
        <w:t>alto</w:t>
      </w:r>
      <w:r>
        <w:rPr>
          <w:rFonts w:ascii="Arial" w:hAnsi="Arial" w:cs="Arial"/>
        </w:rPr>
        <w:t>.</w:t>
      </w:r>
    </w:p>
    <w:p w14:paraId="6408C498" w14:textId="77777777" w:rsidR="00D83828" w:rsidRDefault="00D83828" w:rsidP="00D83828">
      <w:pPr>
        <w:jc w:val="both"/>
        <w:rPr>
          <w:rFonts w:ascii="Arial" w:hAnsi="Arial" w:cs="Arial"/>
        </w:rPr>
      </w:pPr>
      <w:r>
        <w:rPr>
          <w:rFonts w:ascii="Arial" w:hAnsi="Arial" w:cs="Arial"/>
        </w:rPr>
        <w:t>P</w:t>
      </w:r>
      <w:r w:rsidRPr="00B07E95">
        <w:rPr>
          <w:rFonts w:ascii="Arial" w:hAnsi="Arial" w:cs="Arial"/>
        </w:rPr>
        <w:t>ues bien</w:t>
      </w:r>
      <w:r>
        <w:rPr>
          <w:rFonts w:ascii="Arial" w:hAnsi="Arial" w:cs="Arial"/>
        </w:rPr>
        <w:t xml:space="preserve">, </w:t>
      </w:r>
      <w:r w:rsidRPr="00B07E95">
        <w:rPr>
          <w:rFonts w:ascii="Arial" w:hAnsi="Arial" w:cs="Arial"/>
        </w:rPr>
        <w:t>no me despido</w:t>
      </w:r>
      <w:r>
        <w:rPr>
          <w:rFonts w:ascii="Arial" w:hAnsi="Arial" w:cs="Arial"/>
        </w:rPr>
        <w:t>,</w:t>
      </w:r>
      <w:r w:rsidRPr="00B07E95">
        <w:rPr>
          <w:rFonts w:ascii="Arial" w:hAnsi="Arial" w:cs="Arial"/>
        </w:rPr>
        <w:t xml:space="preserve"> no les deseo aún</w:t>
      </w:r>
      <w:r>
        <w:rPr>
          <w:rFonts w:ascii="Arial" w:hAnsi="Arial" w:cs="Arial"/>
        </w:rPr>
        <w:t xml:space="preserve">, eh, </w:t>
      </w:r>
      <w:r w:rsidRPr="00B07E95">
        <w:rPr>
          <w:rFonts w:ascii="Arial" w:hAnsi="Arial" w:cs="Arial"/>
        </w:rPr>
        <w:t>felices fiestas porque nos vamos a ver</w:t>
      </w:r>
      <w:r>
        <w:rPr>
          <w:rFonts w:ascii="Arial" w:hAnsi="Arial" w:cs="Arial"/>
        </w:rPr>
        <w:t>, d</w:t>
      </w:r>
      <w:r w:rsidRPr="00B07E95">
        <w:rPr>
          <w:rFonts w:ascii="Arial" w:hAnsi="Arial" w:cs="Arial"/>
        </w:rPr>
        <w:t>ios mediante el día de mañana jueves</w:t>
      </w:r>
      <w:r>
        <w:rPr>
          <w:rFonts w:ascii="Arial" w:hAnsi="Arial" w:cs="Arial"/>
        </w:rPr>
        <w:t xml:space="preserve">, eh, </w:t>
      </w:r>
      <w:r w:rsidRPr="00B07E95">
        <w:rPr>
          <w:rFonts w:ascii="Arial" w:hAnsi="Arial" w:cs="Arial"/>
        </w:rPr>
        <w:t>trataremos</w:t>
      </w:r>
      <w:r>
        <w:rPr>
          <w:rFonts w:ascii="Arial" w:hAnsi="Arial" w:cs="Arial"/>
        </w:rPr>
        <w:t>, t</w:t>
      </w:r>
      <w:r w:rsidRPr="00B07E95">
        <w:rPr>
          <w:rFonts w:ascii="Arial" w:hAnsi="Arial" w:cs="Arial"/>
        </w:rPr>
        <w:t xml:space="preserve">rataremos </w:t>
      </w:r>
      <w:r>
        <w:rPr>
          <w:rFonts w:ascii="Arial" w:hAnsi="Arial" w:cs="Arial"/>
        </w:rPr>
        <w:t xml:space="preserve">de </w:t>
      </w:r>
      <w:r w:rsidRPr="00B07E95">
        <w:rPr>
          <w:rFonts w:ascii="Arial" w:hAnsi="Arial" w:cs="Arial"/>
        </w:rPr>
        <w:t>todas y todos de ser por el motivo de la sesión mañana</w:t>
      </w:r>
      <w:r>
        <w:rPr>
          <w:rFonts w:ascii="Arial" w:hAnsi="Arial" w:cs="Arial"/>
        </w:rPr>
        <w:t>, eh,</w:t>
      </w:r>
      <w:r w:rsidRPr="00B07E95">
        <w:rPr>
          <w:rFonts w:ascii="Arial" w:hAnsi="Arial" w:cs="Arial"/>
        </w:rPr>
        <w:t xml:space="preserve"> muy puntuales</w:t>
      </w:r>
      <w:r>
        <w:rPr>
          <w:rFonts w:ascii="Arial" w:hAnsi="Arial" w:cs="Arial"/>
        </w:rPr>
        <w:t>,</w:t>
      </w:r>
      <w:r w:rsidRPr="00B07E95">
        <w:rPr>
          <w:rFonts w:ascii="Arial" w:hAnsi="Arial" w:cs="Arial"/>
        </w:rPr>
        <w:t xml:space="preserve"> empezando por su servidor poniendo el ejemplo</w:t>
      </w:r>
      <w:r>
        <w:rPr>
          <w:rFonts w:ascii="Arial" w:hAnsi="Arial" w:cs="Arial"/>
        </w:rPr>
        <w:t xml:space="preserve">, y eh, de la misma manera esperemos, </w:t>
      </w:r>
      <w:r w:rsidRPr="00B07E95">
        <w:rPr>
          <w:rFonts w:ascii="Arial" w:hAnsi="Arial" w:cs="Arial"/>
        </w:rPr>
        <w:t>espero contar con su muy puntual asistencia</w:t>
      </w:r>
      <w:r>
        <w:rPr>
          <w:rFonts w:ascii="Arial" w:hAnsi="Arial" w:cs="Arial"/>
        </w:rPr>
        <w:t xml:space="preserve">, </w:t>
      </w:r>
      <w:r w:rsidRPr="00B07E95">
        <w:rPr>
          <w:rFonts w:ascii="Arial" w:hAnsi="Arial" w:cs="Arial"/>
        </w:rPr>
        <w:t>puesto que los representantes de los poderes ya confirmados</w:t>
      </w:r>
      <w:r>
        <w:rPr>
          <w:rFonts w:ascii="Arial" w:hAnsi="Arial" w:cs="Arial"/>
        </w:rPr>
        <w:t xml:space="preserve">, eh, </w:t>
      </w:r>
      <w:r w:rsidRPr="00B07E95">
        <w:rPr>
          <w:rFonts w:ascii="Arial" w:hAnsi="Arial" w:cs="Arial"/>
        </w:rPr>
        <w:t>son muy puntuales también</w:t>
      </w:r>
      <w:r>
        <w:rPr>
          <w:rFonts w:ascii="Arial" w:hAnsi="Arial" w:cs="Arial"/>
        </w:rPr>
        <w:t>.</w:t>
      </w:r>
    </w:p>
    <w:p w14:paraId="3F6AEE29" w14:textId="77777777" w:rsidR="00D83828" w:rsidRPr="00B07E95" w:rsidRDefault="00D83828" w:rsidP="00D83828">
      <w:pPr>
        <w:jc w:val="both"/>
        <w:rPr>
          <w:rFonts w:ascii="Arial" w:hAnsi="Arial" w:cs="Arial"/>
        </w:rPr>
      </w:pPr>
      <w:r>
        <w:rPr>
          <w:rFonts w:ascii="Arial" w:hAnsi="Arial" w:cs="Arial"/>
        </w:rPr>
        <w:t>P</w:t>
      </w:r>
      <w:r w:rsidRPr="00B07E95">
        <w:rPr>
          <w:rFonts w:ascii="Arial" w:hAnsi="Arial" w:cs="Arial"/>
        </w:rPr>
        <w:t>ues bien</w:t>
      </w:r>
      <w:r>
        <w:rPr>
          <w:rFonts w:ascii="Arial" w:hAnsi="Arial" w:cs="Arial"/>
        </w:rPr>
        <w:t>,</w:t>
      </w:r>
      <w:r w:rsidRPr="00B07E95">
        <w:rPr>
          <w:rFonts w:ascii="Arial" w:hAnsi="Arial" w:cs="Arial"/>
        </w:rPr>
        <w:t xml:space="preserve"> por mi parte sería todo en</w:t>
      </w:r>
      <w:r>
        <w:rPr>
          <w:rFonts w:ascii="Arial" w:hAnsi="Arial" w:cs="Arial"/>
        </w:rPr>
        <w:t>,</w:t>
      </w:r>
      <w:r w:rsidRPr="00B07E95">
        <w:rPr>
          <w:rFonts w:ascii="Arial" w:hAnsi="Arial" w:cs="Arial"/>
        </w:rPr>
        <w:t xml:space="preserve"> en asuntos varios</w:t>
      </w:r>
      <w:r>
        <w:rPr>
          <w:rFonts w:ascii="Arial" w:hAnsi="Arial" w:cs="Arial"/>
        </w:rPr>
        <w:t>,</w:t>
      </w:r>
      <w:r w:rsidRPr="00B07E95">
        <w:rPr>
          <w:rFonts w:ascii="Arial" w:hAnsi="Arial" w:cs="Arial"/>
        </w:rPr>
        <w:t xml:space="preserve"> no sé si alguien desea hacer algún comentario</w:t>
      </w:r>
      <w:r>
        <w:rPr>
          <w:rFonts w:ascii="Arial" w:hAnsi="Arial" w:cs="Arial"/>
        </w:rPr>
        <w:t>,</w:t>
      </w:r>
      <w:r w:rsidRPr="00B07E95">
        <w:rPr>
          <w:rFonts w:ascii="Arial" w:hAnsi="Arial" w:cs="Arial"/>
        </w:rPr>
        <w:t xml:space="preserve"> y de no ser así pues estaría pidiéndole a nuestro secretario general que pase al siguiente punto del orden del día</w:t>
      </w:r>
      <w:r>
        <w:rPr>
          <w:rFonts w:ascii="Arial" w:hAnsi="Arial" w:cs="Arial"/>
        </w:rPr>
        <w:t>,</w:t>
      </w:r>
      <w:r w:rsidRPr="00B07E95">
        <w:rPr>
          <w:rFonts w:ascii="Arial" w:hAnsi="Arial" w:cs="Arial"/>
        </w:rPr>
        <w:t xml:space="preserve"> adelante secretario</w:t>
      </w:r>
      <w:r>
        <w:rPr>
          <w:rFonts w:ascii="Arial" w:hAnsi="Arial" w:cs="Arial"/>
        </w:rPr>
        <w:t>.</w:t>
      </w:r>
    </w:p>
    <w:p w14:paraId="5FBA16E6" w14:textId="5C2D07E0" w:rsidR="00CF4CEE" w:rsidRPr="0013484F" w:rsidRDefault="00CF4CEE" w:rsidP="00CF4CEE">
      <w:pPr>
        <w:jc w:val="both"/>
        <w:rPr>
          <w:rFonts w:ascii="Arial" w:hAnsi="Arial" w:cs="Arial"/>
        </w:rPr>
      </w:pPr>
      <w:r w:rsidRPr="0013484F">
        <w:rPr>
          <w:rFonts w:ascii="Arial" w:hAnsi="Arial" w:cs="Arial"/>
          <w:b/>
          <w:bCs/>
        </w:rPr>
        <w:t xml:space="preserve">Secretario: </w:t>
      </w:r>
      <w:r w:rsidRPr="0013484F">
        <w:rPr>
          <w:rFonts w:ascii="Arial" w:hAnsi="Arial" w:cs="Arial"/>
        </w:rPr>
        <w:t>Como indica, presidente.</w:t>
      </w:r>
    </w:p>
    <w:p w14:paraId="010D4E80" w14:textId="77777777" w:rsidR="00CF4CEE" w:rsidRPr="0013484F" w:rsidRDefault="00CF4CEE" w:rsidP="00CF4CEE">
      <w:pPr>
        <w:jc w:val="both"/>
        <w:rPr>
          <w:rFonts w:ascii="Arial" w:hAnsi="Arial" w:cs="Arial"/>
          <w:b/>
          <w:bCs/>
        </w:rPr>
      </w:pPr>
      <w:r>
        <w:rPr>
          <w:rFonts w:ascii="Arial" w:hAnsi="Arial" w:cs="Arial"/>
          <w:b/>
          <w:bCs/>
        </w:rPr>
        <w:t>SÉPTIMO:</w:t>
      </w:r>
      <w:r w:rsidRPr="0013484F">
        <w:rPr>
          <w:rFonts w:ascii="Arial" w:hAnsi="Arial" w:cs="Arial"/>
          <w:b/>
          <w:bCs/>
        </w:rPr>
        <w:t xml:space="preserve"> CLAUSURA.</w:t>
      </w:r>
    </w:p>
    <w:p w14:paraId="768928EA" w14:textId="77777777" w:rsidR="00CF4CEE" w:rsidRPr="0013484F" w:rsidRDefault="00CF4CEE" w:rsidP="00CF4CEE">
      <w:pPr>
        <w:jc w:val="both"/>
        <w:rPr>
          <w:rFonts w:ascii="Arial" w:hAnsi="Arial" w:cs="Arial"/>
        </w:rPr>
      </w:pPr>
      <w:r>
        <w:rPr>
          <w:rFonts w:ascii="Arial" w:hAnsi="Arial" w:cs="Arial"/>
        </w:rPr>
        <w:t>Es cuánto.</w:t>
      </w:r>
    </w:p>
    <w:p w14:paraId="18799BB0" w14:textId="1FD51895" w:rsidR="00CF4CEE" w:rsidRPr="0013484F" w:rsidRDefault="00CF4CEE" w:rsidP="00343707">
      <w:pPr>
        <w:jc w:val="both"/>
        <w:rPr>
          <w:rFonts w:ascii="Arial" w:hAnsi="Arial" w:cs="Arial"/>
        </w:rPr>
      </w:pPr>
      <w:r w:rsidRPr="0013484F">
        <w:rPr>
          <w:rFonts w:ascii="Arial" w:hAnsi="Arial" w:cs="Arial"/>
          <w:b/>
          <w:bCs/>
        </w:rPr>
        <w:t>Presidente:</w:t>
      </w:r>
      <w:r>
        <w:rPr>
          <w:rFonts w:ascii="Arial" w:hAnsi="Arial" w:cs="Arial"/>
        </w:rPr>
        <w:t xml:space="preserve"> </w:t>
      </w:r>
      <w:r w:rsidR="00987235">
        <w:rPr>
          <w:rFonts w:ascii="Arial" w:hAnsi="Arial" w:cs="Arial"/>
        </w:rPr>
        <w:t xml:space="preserve">Gracias, secretario, </w:t>
      </w:r>
      <w:proofErr w:type="gramStart"/>
      <w:r w:rsidR="00987235">
        <w:rPr>
          <w:rFonts w:ascii="Arial" w:hAnsi="Arial" w:cs="Arial"/>
        </w:rPr>
        <w:t>y</w:t>
      </w:r>
      <w:proofErr w:type="gramEnd"/>
      <w:r w:rsidR="00987235">
        <w:rPr>
          <w:rFonts w:ascii="Arial" w:hAnsi="Arial" w:cs="Arial"/>
        </w:rPr>
        <w:t xml:space="preserve"> pues bien, h</w:t>
      </w:r>
      <w:r w:rsidR="00343707" w:rsidRPr="00343707">
        <w:rPr>
          <w:rFonts w:ascii="Arial" w:hAnsi="Arial" w:cs="Arial"/>
        </w:rPr>
        <w:t xml:space="preserve">abiendo agotado </w:t>
      </w:r>
      <w:r w:rsidR="00987235">
        <w:rPr>
          <w:rFonts w:ascii="Arial" w:hAnsi="Arial" w:cs="Arial"/>
        </w:rPr>
        <w:t xml:space="preserve">todos </w:t>
      </w:r>
      <w:r w:rsidR="00343707" w:rsidRPr="00343707">
        <w:rPr>
          <w:rFonts w:ascii="Arial" w:hAnsi="Arial" w:cs="Arial"/>
        </w:rPr>
        <w:t>los puntos del orden del día y no existiendo algún otro asunto a tratar</w:t>
      </w:r>
      <w:r w:rsidR="00987235">
        <w:rPr>
          <w:rFonts w:ascii="Arial" w:hAnsi="Arial" w:cs="Arial"/>
        </w:rPr>
        <w:t>,</w:t>
      </w:r>
      <w:r w:rsidR="00343707" w:rsidRPr="00343707">
        <w:rPr>
          <w:rFonts w:ascii="Arial" w:hAnsi="Arial" w:cs="Arial"/>
        </w:rPr>
        <w:t xml:space="preserve"> siendo las </w:t>
      </w:r>
      <w:r w:rsidR="00987235">
        <w:rPr>
          <w:rFonts w:ascii="Arial" w:hAnsi="Arial" w:cs="Arial"/>
        </w:rPr>
        <w:t>12:59 (doce</w:t>
      </w:r>
      <w:r w:rsidR="00343707" w:rsidRPr="00343707">
        <w:rPr>
          <w:rFonts w:ascii="Arial" w:hAnsi="Arial" w:cs="Arial"/>
        </w:rPr>
        <w:t xml:space="preserve"> horas con</w:t>
      </w:r>
      <w:r w:rsidR="00987235">
        <w:rPr>
          <w:rFonts w:ascii="Arial" w:hAnsi="Arial" w:cs="Arial"/>
        </w:rPr>
        <w:t xml:space="preserve"> cincuenta y nueve </w:t>
      </w:r>
      <w:r w:rsidR="00343707" w:rsidRPr="00343707">
        <w:rPr>
          <w:rFonts w:ascii="Arial" w:hAnsi="Arial" w:cs="Arial"/>
        </w:rPr>
        <w:t>minutos</w:t>
      </w:r>
      <w:r w:rsidR="00987235">
        <w:rPr>
          <w:rFonts w:ascii="Arial" w:hAnsi="Arial" w:cs="Arial"/>
        </w:rPr>
        <w:t>)</w:t>
      </w:r>
      <w:r w:rsidR="00343707" w:rsidRPr="00343707">
        <w:rPr>
          <w:rFonts w:ascii="Arial" w:hAnsi="Arial" w:cs="Arial"/>
        </w:rPr>
        <w:t xml:space="preserve"> </w:t>
      </w:r>
      <w:r w:rsidR="00484765">
        <w:rPr>
          <w:rFonts w:ascii="Arial" w:hAnsi="Arial" w:cs="Arial"/>
        </w:rPr>
        <w:t>declaro</w:t>
      </w:r>
      <w:r w:rsidR="00343707" w:rsidRPr="00343707">
        <w:rPr>
          <w:rFonts w:ascii="Arial" w:hAnsi="Arial" w:cs="Arial"/>
        </w:rPr>
        <w:t xml:space="preserve"> formalmente</w:t>
      </w:r>
      <w:r w:rsidR="00484765">
        <w:rPr>
          <w:rFonts w:ascii="Arial" w:hAnsi="Arial" w:cs="Arial"/>
        </w:rPr>
        <w:t xml:space="preserve"> clausurada</w:t>
      </w:r>
      <w:r w:rsidR="00343707" w:rsidRPr="00343707">
        <w:rPr>
          <w:rFonts w:ascii="Arial" w:hAnsi="Arial" w:cs="Arial"/>
        </w:rPr>
        <w:t xml:space="preserve"> la presente sesión y </w:t>
      </w:r>
      <w:r w:rsidR="00484765">
        <w:rPr>
          <w:rFonts w:ascii="Arial" w:hAnsi="Arial" w:cs="Arial"/>
        </w:rPr>
        <w:t>nos vemos el día de mañana</w:t>
      </w:r>
      <w:r w:rsidR="002A654A">
        <w:rPr>
          <w:rFonts w:ascii="Arial" w:hAnsi="Arial" w:cs="Arial"/>
        </w:rPr>
        <w:t>, muchísimas gracias y que tengan un excelente y extraordinario día.</w:t>
      </w:r>
    </w:p>
    <w:p w14:paraId="2E68900D" w14:textId="77777777" w:rsidR="00343707" w:rsidRDefault="00343707" w:rsidP="00CF4CEE">
      <w:pPr>
        <w:jc w:val="both"/>
        <w:rPr>
          <w:rFonts w:ascii="Arial" w:hAnsi="Arial" w:cs="Arial"/>
        </w:rPr>
      </w:pPr>
    </w:p>
    <w:p w14:paraId="77AF6FDF" w14:textId="1601EC6C" w:rsidR="007A4D1E" w:rsidRDefault="007A4D1E" w:rsidP="00CF4CEE">
      <w:pPr>
        <w:jc w:val="both"/>
        <w:rPr>
          <w:rFonts w:ascii="Arial" w:hAnsi="Arial" w:cs="Arial"/>
        </w:rPr>
      </w:pPr>
      <w:bookmarkStart w:id="0" w:name="_GoBack"/>
      <w:bookmarkEnd w:id="0"/>
    </w:p>
    <w:p w14:paraId="208D21D3" w14:textId="77777777" w:rsidR="00343707" w:rsidRPr="00943903" w:rsidRDefault="00343707" w:rsidP="00CF4CEE">
      <w:pPr>
        <w:jc w:val="both"/>
        <w:rPr>
          <w:rFonts w:ascii="Arial" w:hAnsi="Arial" w:cs="Arial"/>
        </w:rPr>
      </w:pPr>
    </w:p>
    <w:p w14:paraId="5913A7DE" w14:textId="77777777" w:rsidR="00CF4CEE" w:rsidRPr="00943903" w:rsidRDefault="00CF4CEE" w:rsidP="00CF4CEE">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621BD33A" w14:textId="77777777" w:rsidR="00CF4CEE" w:rsidRPr="00943903" w:rsidRDefault="00CF4CEE" w:rsidP="00CF4CEE">
      <w:pPr>
        <w:spacing w:after="0"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 xml:space="preserve">“2022, AÑO DE RICARDO FLORES MAGÓN” </w:t>
      </w:r>
    </w:p>
    <w:p w14:paraId="60834145" w14:textId="77777777" w:rsidR="00CF4CEE" w:rsidRPr="00943903" w:rsidRDefault="00CF4CEE" w:rsidP="00CF4CEE">
      <w:pPr>
        <w:spacing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“2022, AÑO DE LA ATENCIÓN INTEGRAL A NIÑAS, NIÑOS Y ADOLESCENTES CON CÁNCER EN JALISCO”</w:t>
      </w:r>
    </w:p>
    <w:p w14:paraId="266BCECE" w14:textId="77777777" w:rsidR="00CF4CEE" w:rsidRPr="00943903" w:rsidRDefault="00CF4CEE" w:rsidP="00CF4CEE">
      <w:pPr>
        <w:spacing w:after="0" w:line="276" w:lineRule="auto"/>
        <w:rPr>
          <w:rFonts w:ascii="Arial" w:eastAsia="Times New Roman" w:hAnsi="Arial" w:cs="Arial"/>
          <w:b/>
          <w:bCs/>
          <w:color w:val="000000" w:themeColor="text1"/>
          <w:lang w:val="es-ES" w:eastAsia="es-ES"/>
        </w:rPr>
      </w:pPr>
    </w:p>
    <w:p w14:paraId="10E98D68" w14:textId="77777777" w:rsidR="00CF4CEE" w:rsidRPr="00943903" w:rsidRDefault="00CF4CEE" w:rsidP="00CF4CEE">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CF4CEE" w:rsidRPr="00943903" w14:paraId="5ADB17A9" w14:textId="77777777" w:rsidTr="003525F4">
        <w:trPr>
          <w:gridAfter w:val="1"/>
          <w:wAfter w:w="144" w:type="dxa"/>
          <w:trHeight w:val="241"/>
        </w:trPr>
        <w:tc>
          <w:tcPr>
            <w:tcW w:w="2410" w:type="dxa"/>
            <w:noWrap/>
            <w:vAlign w:val="center"/>
            <w:hideMark/>
          </w:tcPr>
          <w:p w14:paraId="6AE276B7" w14:textId="77777777" w:rsidR="00CF4CEE" w:rsidRPr="00943903" w:rsidRDefault="00CF4CEE" w:rsidP="003525F4">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0CF14391"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Ricardo Zaid Santillán Cortés</w:t>
            </w:r>
          </w:p>
        </w:tc>
        <w:tc>
          <w:tcPr>
            <w:tcW w:w="3260" w:type="dxa"/>
            <w:gridSpan w:val="2"/>
            <w:noWrap/>
            <w:vAlign w:val="center"/>
            <w:hideMark/>
          </w:tcPr>
          <w:p w14:paraId="1EB9D989" w14:textId="77777777" w:rsidR="00CF4CEE" w:rsidRPr="00943903" w:rsidRDefault="00CF4CEE" w:rsidP="003525F4">
            <w:pPr>
              <w:spacing w:line="276" w:lineRule="auto"/>
              <w:jc w:val="center"/>
              <w:rPr>
                <w:rFonts w:ascii="Arial" w:eastAsia="Times New Roman" w:hAnsi="Arial" w:cs="Arial"/>
                <w:color w:val="000000"/>
                <w:lang w:eastAsia="es-MX"/>
              </w:rPr>
            </w:pPr>
          </w:p>
        </w:tc>
      </w:tr>
      <w:tr w:rsidR="00CF4CEE" w:rsidRPr="00943903" w14:paraId="104934AA" w14:textId="77777777" w:rsidTr="003525F4">
        <w:trPr>
          <w:gridAfter w:val="1"/>
          <w:wAfter w:w="144" w:type="dxa"/>
          <w:trHeight w:val="241"/>
        </w:trPr>
        <w:tc>
          <w:tcPr>
            <w:tcW w:w="2410" w:type="dxa"/>
            <w:noWrap/>
            <w:vAlign w:val="center"/>
            <w:hideMark/>
          </w:tcPr>
          <w:p w14:paraId="2227A5C2" w14:textId="77777777" w:rsidR="00CF4CEE" w:rsidRPr="00943903" w:rsidRDefault="00CF4CEE" w:rsidP="003525F4">
            <w:pPr>
              <w:spacing w:after="0" w:line="276" w:lineRule="auto"/>
              <w:jc w:val="center"/>
              <w:rPr>
                <w:rFonts w:ascii="Arial" w:hAnsi="Arial" w:cs="Arial"/>
                <w:lang w:eastAsia="es-MX"/>
              </w:rPr>
            </w:pPr>
          </w:p>
        </w:tc>
        <w:tc>
          <w:tcPr>
            <w:tcW w:w="3540" w:type="dxa"/>
            <w:gridSpan w:val="2"/>
            <w:noWrap/>
            <w:vAlign w:val="center"/>
            <w:hideMark/>
          </w:tcPr>
          <w:p w14:paraId="660EC483"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5F95C8E7" w14:textId="77777777" w:rsidR="00CF4CEE" w:rsidRPr="00943903" w:rsidRDefault="00CF4CEE" w:rsidP="003525F4">
            <w:pPr>
              <w:spacing w:line="276" w:lineRule="auto"/>
              <w:jc w:val="center"/>
              <w:rPr>
                <w:rFonts w:ascii="Arial" w:eastAsia="Times New Roman" w:hAnsi="Arial" w:cs="Arial"/>
                <w:color w:val="000000"/>
                <w:lang w:eastAsia="es-MX"/>
              </w:rPr>
            </w:pPr>
          </w:p>
        </w:tc>
      </w:tr>
      <w:tr w:rsidR="00CF4CEE" w:rsidRPr="00943903" w14:paraId="63AFBE80" w14:textId="77777777" w:rsidTr="003525F4">
        <w:trPr>
          <w:gridAfter w:val="1"/>
          <w:wAfter w:w="144" w:type="dxa"/>
          <w:trHeight w:val="241"/>
        </w:trPr>
        <w:tc>
          <w:tcPr>
            <w:tcW w:w="2410" w:type="dxa"/>
            <w:noWrap/>
            <w:vAlign w:val="center"/>
            <w:hideMark/>
          </w:tcPr>
          <w:p w14:paraId="63762311" w14:textId="77777777" w:rsidR="00CF4CEE" w:rsidRPr="00943903" w:rsidRDefault="00CF4CEE" w:rsidP="003525F4">
            <w:pPr>
              <w:spacing w:after="0" w:line="276" w:lineRule="auto"/>
              <w:jc w:val="center"/>
              <w:rPr>
                <w:rFonts w:ascii="Arial" w:hAnsi="Arial" w:cs="Arial"/>
                <w:lang w:eastAsia="es-MX"/>
              </w:rPr>
            </w:pPr>
          </w:p>
        </w:tc>
        <w:tc>
          <w:tcPr>
            <w:tcW w:w="3540" w:type="dxa"/>
            <w:gridSpan w:val="2"/>
            <w:noWrap/>
            <w:vAlign w:val="center"/>
          </w:tcPr>
          <w:p w14:paraId="462C1DB0" w14:textId="77777777" w:rsidR="00CF4CEE" w:rsidRPr="00943903" w:rsidRDefault="00CF4CEE" w:rsidP="003525F4">
            <w:pPr>
              <w:spacing w:after="0" w:line="276" w:lineRule="auto"/>
              <w:jc w:val="center"/>
              <w:rPr>
                <w:rFonts w:ascii="Arial" w:hAnsi="Arial" w:cs="Arial"/>
                <w:lang w:eastAsia="es-MX"/>
              </w:rPr>
            </w:pPr>
          </w:p>
          <w:p w14:paraId="257BD2F7" w14:textId="77777777" w:rsidR="00CF4CEE" w:rsidRPr="00943903" w:rsidRDefault="00CF4CEE" w:rsidP="003525F4">
            <w:pPr>
              <w:spacing w:after="0" w:line="276" w:lineRule="auto"/>
              <w:jc w:val="center"/>
              <w:rPr>
                <w:rFonts w:ascii="Arial" w:hAnsi="Arial" w:cs="Arial"/>
                <w:lang w:eastAsia="es-MX"/>
              </w:rPr>
            </w:pPr>
          </w:p>
        </w:tc>
        <w:tc>
          <w:tcPr>
            <w:tcW w:w="3260" w:type="dxa"/>
            <w:gridSpan w:val="2"/>
            <w:noWrap/>
            <w:vAlign w:val="center"/>
            <w:hideMark/>
          </w:tcPr>
          <w:p w14:paraId="1A590208" w14:textId="77777777" w:rsidR="00CF4CEE" w:rsidRPr="00943903" w:rsidRDefault="00CF4CEE" w:rsidP="003525F4">
            <w:pPr>
              <w:spacing w:line="276" w:lineRule="auto"/>
              <w:jc w:val="center"/>
              <w:rPr>
                <w:rFonts w:ascii="Arial" w:hAnsi="Arial" w:cs="Arial"/>
                <w:lang w:eastAsia="es-MX"/>
              </w:rPr>
            </w:pPr>
          </w:p>
        </w:tc>
      </w:tr>
      <w:tr w:rsidR="00CF4CEE" w:rsidRPr="00943903" w14:paraId="020FDF0C" w14:textId="77777777" w:rsidTr="003525F4">
        <w:trPr>
          <w:gridAfter w:val="1"/>
          <w:wAfter w:w="144" w:type="dxa"/>
          <w:trHeight w:val="241"/>
        </w:trPr>
        <w:tc>
          <w:tcPr>
            <w:tcW w:w="2410" w:type="dxa"/>
            <w:noWrap/>
            <w:vAlign w:val="center"/>
          </w:tcPr>
          <w:p w14:paraId="682C2D48" w14:textId="77777777" w:rsidR="00CF4CEE" w:rsidRPr="00943903" w:rsidRDefault="00CF4CEE" w:rsidP="003525F4">
            <w:pPr>
              <w:spacing w:after="0" w:line="276" w:lineRule="auto"/>
              <w:jc w:val="center"/>
              <w:rPr>
                <w:rFonts w:ascii="Arial" w:eastAsia="Times New Roman" w:hAnsi="Arial" w:cs="Arial"/>
                <w:lang w:eastAsia="es-MX"/>
              </w:rPr>
            </w:pPr>
          </w:p>
        </w:tc>
        <w:tc>
          <w:tcPr>
            <w:tcW w:w="3540" w:type="dxa"/>
            <w:gridSpan w:val="2"/>
            <w:noWrap/>
            <w:vAlign w:val="center"/>
            <w:hideMark/>
          </w:tcPr>
          <w:p w14:paraId="01D21BDF" w14:textId="77777777" w:rsidR="00CF4CEE" w:rsidRPr="00943903" w:rsidRDefault="00CF4CEE" w:rsidP="003525F4">
            <w:pPr>
              <w:spacing w:line="276" w:lineRule="auto"/>
              <w:jc w:val="center"/>
              <w:rPr>
                <w:rFonts w:ascii="Arial" w:eastAsia="Times New Roman" w:hAnsi="Arial" w:cs="Arial"/>
                <w:lang w:eastAsia="es-MX"/>
              </w:rPr>
            </w:pPr>
          </w:p>
        </w:tc>
        <w:tc>
          <w:tcPr>
            <w:tcW w:w="3260" w:type="dxa"/>
            <w:gridSpan w:val="2"/>
            <w:noWrap/>
            <w:vAlign w:val="center"/>
            <w:hideMark/>
          </w:tcPr>
          <w:p w14:paraId="7483DF06"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5296A487" w14:textId="77777777" w:rsidTr="003525F4">
        <w:trPr>
          <w:trHeight w:val="241"/>
        </w:trPr>
        <w:tc>
          <w:tcPr>
            <w:tcW w:w="3118" w:type="dxa"/>
            <w:gridSpan w:val="2"/>
            <w:vAlign w:val="center"/>
          </w:tcPr>
          <w:p w14:paraId="35EC8F20" w14:textId="77777777" w:rsidR="00CF4CEE" w:rsidRPr="00943903" w:rsidRDefault="00CF4CEE" w:rsidP="003525F4">
            <w:pPr>
              <w:spacing w:after="0" w:line="276" w:lineRule="auto"/>
              <w:jc w:val="center"/>
              <w:rPr>
                <w:rFonts w:ascii="Arial" w:eastAsia="Times New Roman" w:hAnsi="Arial" w:cs="Arial"/>
                <w:color w:val="000000"/>
                <w:lang w:eastAsia="es-MX"/>
              </w:rPr>
            </w:pPr>
          </w:p>
          <w:p w14:paraId="4F3B8835"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39E531F8"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28BAD355" w14:textId="77777777" w:rsidR="00CF4CEE" w:rsidRPr="00943903" w:rsidRDefault="00CF4CEE" w:rsidP="003525F4">
            <w:pPr>
              <w:spacing w:after="0" w:line="276" w:lineRule="auto"/>
              <w:jc w:val="center"/>
              <w:rPr>
                <w:rFonts w:ascii="Arial" w:eastAsia="Times New Roman" w:hAnsi="Arial" w:cs="Arial"/>
                <w:lang w:eastAsia="es-MX"/>
              </w:rPr>
            </w:pPr>
          </w:p>
          <w:p w14:paraId="224A2E5C"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12E14808"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67950EC1" w14:textId="77777777" w:rsidR="00CF4CEE" w:rsidRPr="00943903" w:rsidRDefault="00CF4CEE" w:rsidP="003525F4">
            <w:pPr>
              <w:spacing w:after="0" w:line="276" w:lineRule="auto"/>
              <w:jc w:val="center"/>
              <w:rPr>
                <w:rFonts w:ascii="Arial" w:eastAsia="Times New Roman" w:hAnsi="Arial" w:cs="Arial"/>
                <w:lang w:eastAsia="es-MX"/>
              </w:rPr>
            </w:pPr>
          </w:p>
          <w:p w14:paraId="5C63F6A0"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01F94347"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CF4CEE" w:rsidRPr="00943903" w14:paraId="715FB63C" w14:textId="77777777" w:rsidTr="003525F4">
        <w:trPr>
          <w:trHeight w:val="241"/>
        </w:trPr>
        <w:tc>
          <w:tcPr>
            <w:tcW w:w="3118" w:type="dxa"/>
            <w:gridSpan w:val="2"/>
            <w:vAlign w:val="center"/>
            <w:hideMark/>
          </w:tcPr>
          <w:p w14:paraId="7832AF8D"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4B85A344"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0D54909"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CF4CEE" w:rsidRPr="00943903" w14:paraId="7F3526B0" w14:textId="77777777" w:rsidTr="003525F4">
        <w:trPr>
          <w:trHeight w:val="241"/>
        </w:trPr>
        <w:tc>
          <w:tcPr>
            <w:tcW w:w="3118" w:type="dxa"/>
            <w:gridSpan w:val="2"/>
            <w:vAlign w:val="center"/>
          </w:tcPr>
          <w:p w14:paraId="7FDEFF13" w14:textId="77777777" w:rsidR="00CF4CEE" w:rsidRPr="00943903" w:rsidRDefault="00CF4CEE" w:rsidP="003525F4">
            <w:pPr>
              <w:spacing w:line="276" w:lineRule="auto"/>
              <w:jc w:val="center"/>
              <w:rPr>
                <w:rFonts w:ascii="Arial" w:eastAsia="Times New Roman" w:hAnsi="Arial" w:cs="Arial"/>
                <w:color w:val="000000"/>
                <w:lang w:eastAsia="es-MX"/>
              </w:rPr>
            </w:pPr>
          </w:p>
        </w:tc>
        <w:tc>
          <w:tcPr>
            <w:tcW w:w="3118" w:type="dxa"/>
            <w:gridSpan w:val="2"/>
            <w:vAlign w:val="center"/>
          </w:tcPr>
          <w:p w14:paraId="28EC6FAB" w14:textId="77777777" w:rsidR="00CF4CEE" w:rsidRPr="00943903" w:rsidRDefault="00CF4CEE" w:rsidP="003525F4">
            <w:pPr>
              <w:spacing w:after="0" w:line="276" w:lineRule="auto"/>
              <w:jc w:val="center"/>
              <w:rPr>
                <w:rFonts w:ascii="Arial" w:hAnsi="Arial" w:cs="Arial"/>
                <w:lang w:eastAsia="es-MX"/>
              </w:rPr>
            </w:pPr>
          </w:p>
          <w:p w14:paraId="1184BF07" w14:textId="77777777" w:rsidR="00CF4CEE" w:rsidRPr="00943903" w:rsidRDefault="00CF4CEE" w:rsidP="003525F4">
            <w:pPr>
              <w:spacing w:after="0" w:line="276" w:lineRule="auto"/>
              <w:jc w:val="center"/>
              <w:rPr>
                <w:rFonts w:ascii="Arial" w:hAnsi="Arial" w:cs="Arial"/>
                <w:lang w:eastAsia="es-MX"/>
              </w:rPr>
            </w:pPr>
          </w:p>
          <w:p w14:paraId="2CA12318"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hideMark/>
          </w:tcPr>
          <w:p w14:paraId="3CCC285C" w14:textId="77777777" w:rsidR="00CF4CEE" w:rsidRPr="00943903" w:rsidRDefault="00CF4CEE" w:rsidP="003525F4">
            <w:pPr>
              <w:spacing w:line="276" w:lineRule="auto"/>
              <w:jc w:val="center"/>
              <w:rPr>
                <w:rFonts w:ascii="Arial" w:hAnsi="Arial" w:cs="Arial"/>
                <w:lang w:eastAsia="es-MX"/>
              </w:rPr>
            </w:pPr>
          </w:p>
        </w:tc>
      </w:tr>
      <w:tr w:rsidR="00CF4CEE" w:rsidRPr="00943903" w14:paraId="0AF7ADC8" w14:textId="77777777" w:rsidTr="003525F4">
        <w:trPr>
          <w:trHeight w:val="241"/>
        </w:trPr>
        <w:tc>
          <w:tcPr>
            <w:tcW w:w="3118" w:type="dxa"/>
            <w:gridSpan w:val="2"/>
            <w:vAlign w:val="center"/>
          </w:tcPr>
          <w:p w14:paraId="351A22E7"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tcPr>
          <w:p w14:paraId="46B9C039" w14:textId="77777777" w:rsidR="00CF4CEE" w:rsidRPr="00943903" w:rsidRDefault="00CF4CEE" w:rsidP="003525F4">
            <w:pPr>
              <w:spacing w:after="0" w:line="276" w:lineRule="auto"/>
              <w:jc w:val="center"/>
              <w:rPr>
                <w:rFonts w:ascii="Arial" w:eastAsia="Times New Roman" w:hAnsi="Arial" w:cs="Arial"/>
                <w:lang w:eastAsia="es-MX"/>
              </w:rPr>
            </w:pPr>
          </w:p>
        </w:tc>
        <w:tc>
          <w:tcPr>
            <w:tcW w:w="3118" w:type="dxa"/>
            <w:gridSpan w:val="2"/>
            <w:noWrap/>
            <w:vAlign w:val="center"/>
            <w:hideMark/>
          </w:tcPr>
          <w:p w14:paraId="5F102F69" w14:textId="77777777" w:rsidR="00CF4CEE" w:rsidRPr="00943903" w:rsidRDefault="00CF4CEE" w:rsidP="003525F4">
            <w:pPr>
              <w:spacing w:line="276" w:lineRule="auto"/>
              <w:jc w:val="center"/>
              <w:rPr>
                <w:rFonts w:ascii="Arial" w:eastAsia="Times New Roman" w:hAnsi="Arial" w:cs="Arial"/>
                <w:lang w:eastAsia="es-MX"/>
              </w:rPr>
            </w:pPr>
          </w:p>
        </w:tc>
      </w:tr>
      <w:tr w:rsidR="00CF4CEE" w:rsidRPr="00943903" w14:paraId="3998730C" w14:textId="77777777" w:rsidTr="003525F4">
        <w:trPr>
          <w:trHeight w:val="241"/>
        </w:trPr>
        <w:tc>
          <w:tcPr>
            <w:tcW w:w="3118" w:type="dxa"/>
            <w:gridSpan w:val="2"/>
            <w:vAlign w:val="center"/>
            <w:hideMark/>
          </w:tcPr>
          <w:p w14:paraId="5AD294F1" w14:textId="77777777" w:rsidR="00CF4CEE" w:rsidRPr="00943903" w:rsidRDefault="00CF4CEE" w:rsidP="003525F4">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w:t>
            </w:r>
          </w:p>
          <w:p w14:paraId="5BA8BFBC"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73D0757F"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1F38800D"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Gómez </w:t>
            </w:r>
            <w:proofErr w:type="spellStart"/>
            <w:r w:rsidRPr="00943903">
              <w:rPr>
                <w:rFonts w:ascii="Arial" w:eastAsia="Times New Roman" w:hAnsi="Arial" w:cs="Arial"/>
                <w:lang w:eastAsia="es-MX"/>
              </w:rPr>
              <w:t>Talancón</w:t>
            </w:r>
            <w:proofErr w:type="spellEnd"/>
          </w:p>
        </w:tc>
        <w:tc>
          <w:tcPr>
            <w:tcW w:w="3118" w:type="dxa"/>
            <w:gridSpan w:val="2"/>
            <w:noWrap/>
            <w:vAlign w:val="center"/>
            <w:hideMark/>
          </w:tcPr>
          <w:p w14:paraId="55953063" w14:textId="77777777" w:rsidR="00CF4CEE" w:rsidRPr="00943903" w:rsidRDefault="00CF4CEE" w:rsidP="003525F4">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w:t>
            </w:r>
          </w:p>
          <w:p w14:paraId="576E329C"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CF4CEE" w:rsidRPr="00943903" w14:paraId="15F2483C" w14:textId="77777777" w:rsidTr="003525F4">
        <w:trPr>
          <w:trHeight w:val="241"/>
        </w:trPr>
        <w:tc>
          <w:tcPr>
            <w:tcW w:w="3118" w:type="dxa"/>
            <w:gridSpan w:val="2"/>
            <w:vAlign w:val="center"/>
            <w:hideMark/>
          </w:tcPr>
          <w:p w14:paraId="28826E2D"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2EC96D85"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07B5180"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CF4CEE" w:rsidRPr="00943903" w14:paraId="1FDA25D9" w14:textId="77777777" w:rsidTr="003525F4">
        <w:trPr>
          <w:trHeight w:val="241"/>
        </w:trPr>
        <w:tc>
          <w:tcPr>
            <w:tcW w:w="3118" w:type="dxa"/>
            <w:gridSpan w:val="2"/>
            <w:vAlign w:val="center"/>
            <w:hideMark/>
          </w:tcPr>
          <w:p w14:paraId="0AC9EA23" w14:textId="77777777" w:rsidR="00CF4CEE" w:rsidRPr="00943903" w:rsidRDefault="00CF4CEE" w:rsidP="003525F4">
            <w:pPr>
              <w:spacing w:line="276" w:lineRule="auto"/>
              <w:jc w:val="center"/>
              <w:rPr>
                <w:rFonts w:ascii="Arial" w:eastAsia="Times New Roman" w:hAnsi="Arial" w:cs="Arial"/>
                <w:color w:val="000000"/>
                <w:lang w:eastAsia="es-MX"/>
              </w:rPr>
            </w:pPr>
          </w:p>
        </w:tc>
        <w:tc>
          <w:tcPr>
            <w:tcW w:w="3118" w:type="dxa"/>
            <w:gridSpan w:val="2"/>
            <w:vAlign w:val="center"/>
            <w:hideMark/>
          </w:tcPr>
          <w:p w14:paraId="7F27F280"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hideMark/>
          </w:tcPr>
          <w:p w14:paraId="3A8F2062"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5964C31C" w14:textId="77777777" w:rsidTr="003525F4">
        <w:trPr>
          <w:trHeight w:val="241"/>
        </w:trPr>
        <w:tc>
          <w:tcPr>
            <w:tcW w:w="3118" w:type="dxa"/>
            <w:gridSpan w:val="2"/>
            <w:vAlign w:val="center"/>
            <w:hideMark/>
          </w:tcPr>
          <w:p w14:paraId="0EEAABEF"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tcPr>
          <w:p w14:paraId="5BD2A8D8" w14:textId="77777777" w:rsidR="00CF4CEE" w:rsidRPr="00943903" w:rsidRDefault="00CF4CEE" w:rsidP="003525F4">
            <w:pPr>
              <w:spacing w:after="0" w:line="276" w:lineRule="auto"/>
              <w:jc w:val="center"/>
              <w:rPr>
                <w:rFonts w:ascii="Arial" w:eastAsia="Times New Roman" w:hAnsi="Arial" w:cs="Arial"/>
                <w:lang w:eastAsia="es-MX"/>
              </w:rPr>
            </w:pPr>
          </w:p>
          <w:p w14:paraId="3BA44913" w14:textId="77777777" w:rsidR="00CF4CEE" w:rsidRPr="00943903" w:rsidRDefault="00CF4CEE" w:rsidP="003525F4">
            <w:pPr>
              <w:spacing w:after="0" w:line="276" w:lineRule="auto"/>
              <w:jc w:val="center"/>
              <w:rPr>
                <w:rFonts w:ascii="Arial" w:eastAsia="Times New Roman" w:hAnsi="Arial" w:cs="Arial"/>
                <w:lang w:eastAsia="es-MX"/>
              </w:rPr>
            </w:pPr>
          </w:p>
        </w:tc>
        <w:tc>
          <w:tcPr>
            <w:tcW w:w="3118" w:type="dxa"/>
            <w:gridSpan w:val="2"/>
            <w:noWrap/>
            <w:vAlign w:val="center"/>
            <w:hideMark/>
          </w:tcPr>
          <w:p w14:paraId="2894393E" w14:textId="77777777" w:rsidR="00CF4CEE" w:rsidRPr="00943903" w:rsidRDefault="00CF4CEE" w:rsidP="003525F4">
            <w:pPr>
              <w:spacing w:line="276" w:lineRule="auto"/>
              <w:jc w:val="center"/>
              <w:rPr>
                <w:rFonts w:ascii="Arial" w:eastAsia="Times New Roman" w:hAnsi="Arial" w:cs="Arial"/>
                <w:lang w:eastAsia="es-MX"/>
              </w:rPr>
            </w:pPr>
          </w:p>
        </w:tc>
      </w:tr>
      <w:tr w:rsidR="00CF4CEE" w:rsidRPr="00943903" w14:paraId="10A45209" w14:textId="77777777" w:rsidTr="003525F4">
        <w:trPr>
          <w:trHeight w:val="438"/>
        </w:trPr>
        <w:tc>
          <w:tcPr>
            <w:tcW w:w="3118" w:type="dxa"/>
            <w:gridSpan w:val="2"/>
            <w:vAlign w:val="center"/>
            <w:hideMark/>
          </w:tcPr>
          <w:p w14:paraId="099DDCDF"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hideMark/>
          </w:tcPr>
          <w:p w14:paraId="082F065F"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hideMark/>
          </w:tcPr>
          <w:p w14:paraId="0F141633"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0D36BD91" w14:textId="77777777" w:rsidTr="003525F4">
        <w:trPr>
          <w:trHeight w:val="241"/>
        </w:trPr>
        <w:tc>
          <w:tcPr>
            <w:tcW w:w="3118" w:type="dxa"/>
            <w:gridSpan w:val="2"/>
            <w:vAlign w:val="center"/>
            <w:hideMark/>
          </w:tcPr>
          <w:p w14:paraId="0AEBDCE5"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1585E475"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14:paraId="4C9A16DF"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14:paraId="4E6C55F5"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14:paraId="2D2A75E4"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14:paraId="50F97628"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CF4CEE" w:rsidRPr="00943903" w14:paraId="4D102EAE" w14:textId="77777777" w:rsidTr="003525F4">
        <w:trPr>
          <w:trHeight w:val="241"/>
        </w:trPr>
        <w:tc>
          <w:tcPr>
            <w:tcW w:w="3118" w:type="dxa"/>
            <w:gridSpan w:val="2"/>
            <w:vAlign w:val="center"/>
            <w:hideMark/>
          </w:tcPr>
          <w:p w14:paraId="08131FC6"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60B695F7"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57A416EC"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CF4CEE" w:rsidRPr="00943903" w14:paraId="7230D642" w14:textId="77777777" w:rsidTr="003525F4">
        <w:trPr>
          <w:trHeight w:val="241"/>
        </w:trPr>
        <w:tc>
          <w:tcPr>
            <w:tcW w:w="3118" w:type="dxa"/>
            <w:gridSpan w:val="2"/>
            <w:vAlign w:val="center"/>
            <w:hideMark/>
          </w:tcPr>
          <w:p w14:paraId="00DBA5FA" w14:textId="77777777" w:rsidR="00CF4CEE" w:rsidRPr="00943903" w:rsidRDefault="00CF4CEE" w:rsidP="003525F4">
            <w:pPr>
              <w:spacing w:line="276" w:lineRule="auto"/>
              <w:jc w:val="center"/>
              <w:rPr>
                <w:rFonts w:ascii="Arial" w:eastAsia="Times New Roman" w:hAnsi="Arial" w:cs="Arial"/>
                <w:color w:val="000000"/>
                <w:lang w:eastAsia="es-MX"/>
              </w:rPr>
            </w:pPr>
          </w:p>
        </w:tc>
        <w:tc>
          <w:tcPr>
            <w:tcW w:w="3118" w:type="dxa"/>
            <w:gridSpan w:val="2"/>
            <w:vAlign w:val="center"/>
            <w:hideMark/>
          </w:tcPr>
          <w:p w14:paraId="057B165B"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hideMark/>
          </w:tcPr>
          <w:p w14:paraId="5E154CD1"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4948470D" w14:textId="77777777" w:rsidTr="003525F4">
        <w:trPr>
          <w:trHeight w:val="241"/>
        </w:trPr>
        <w:tc>
          <w:tcPr>
            <w:tcW w:w="3118" w:type="dxa"/>
            <w:gridSpan w:val="2"/>
            <w:noWrap/>
            <w:vAlign w:val="center"/>
            <w:hideMark/>
          </w:tcPr>
          <w:p w14:paraId="569884E1"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tcPr>
          <w:p w14:paraId="342EA2F3" w14:textId="77777777" w:rsidR="00CF4CEE" w:rsidRPr="00943903" w:rsidRDefault="00CF4CEE" w:rsidP="003525F4">
            <w:pPr>
              <w:spacing w:after="0" w:line="276" w:lineRule="auto"/>
              <w:jc w:val="center"/>
              <w:rPr>
                <w:rFonts w:ascii="Arial" w:eastAsia="Times New Roman" w:hAnsi="Arial" w:cs="Arial"/>
                <w:lang w:eastAsia="es-MX"/>
              </w:rPr>
            </w:pPr>
          </w:p>
          <w:p w14:paraId="7C2E1DBD" w14:textId="77777777" w:rsidR="00CF4CEE" w:rsidRPr="00943903" w:rsidRDefault="00CF4CEE" w:rsidP="003525F4">
            <w:pPr>
              <w:spacing w:after="0" w:line="276" w:lineRule="auto"/>
              <w:jc w:val="center"/>
              <w:rPr>
                <w:rFonts w:ascii="Arial" w:eastAsia="Times New Roman" w:hAnsi="Arial" w:cs="Arial"/>
                <w:lang w:eastAsia="es-MX"/>
              </w:rPr>
            </w:pPr>
          </w:p>
        </w:tc>
        <w:tc>
          <w:tcPr>
            <w:tcW w:w="3118" w:type="dxa"/>
            <w:gridSpan w:val="2"/>
            <w:noWrap/>
            <w:vAlign w:val="center"/>
            <w:hideMark/>
          </w:tcPr>
          <w:p w14:paraId="1037D738" w14:textId="77777777" w:rsidR="00CF4CEE" w:rsidRPr="00943903" w:rsidRDefault="00CF4CEE" w:rsidP="003525F4">
            <w:pPr>
              <w:spacing w:line="276" w:lineRule="auto"/>
              <w:jc w:val="center"/>
              <w:rPr>
                <w:rFonts w:ascii="Arial" w:eastAsia="Times New Roman" w:hAnsi="Arial" w:cs="Arial"/>
                <w:lang w:eastAsia="es-MX"/>
              </w:rPr>
            </w:pPr>
          </w:p>
        </w:tc>
      </w:tr>
      <w:tr w:rsidR="00CF4CEE" w:rsidRPr="00943903" w14:paraId="719E4FB7" w14:textId="77777777" w:rsidTr="003525F4">
        <w:trPr>
          <w:trHeight w:val="468"/>
        </w:trPr>
        <w:tc>
          <w:tcPr>
            <w:tcW w:w="3118" w:type="dxa"/>
            <w:gridSpan w:val="2"/>
            <w:noWrap/>
            <w:vAlign w:val="center"/>
            <w:hideMark/>
          </w:tcPr>
          <w:p w14:paraId="74DA910A"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hideMark/>
          </w:tcPr>
          <w:p w14:paraId="7FFB2C3B"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hideMark/>
          </w:tcPr>
          <w:p w14:paraId="61DCE086"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5E079E61" w14:textId="77777777" w:rsidTr="003525F4">
        <w:trPr>
          <w:trHeight w:val="241"/>
        </w:trPr>
        <w:tc>
          <w:tcPr>
            <w:tcW w:w="3118" w:type="dxa"/>
            <w:gridSpan w:val="2"/>
            <w:noWrap/>
            <w:vAlign w:val="center"/>
            <w:hideMark/>
          </w:tcPr>
          <w:p w14:paraId="616513EB"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7DBA02B2"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64066F2E"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65E4361D"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7EFCE0C8"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46484839"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Villafán</w:t>
            </w:r>
          </w:p>
        </w:tc>
      </w:tr>
      <w:tr w:rsidR="00CF4CEE" w:rsidRPr="00943903" w14:paraId="0F129AD2" w14:textId="77777777" w:rsidTr="003525F4">
        <w:trPr>
          <w:trHeight w:val="241"/>
        </w:trPr>
        <w:tc>
          <w:tcPr>
            <w:tcW w:w="3118" w:type="dxa"/>
            <w:gridSpan w:val="2"/>
            <w:vAlign w:val="center"/>
            <w:hideMark/>
          </w:tcPr>
          <w:p w14:paraId="6553C9C0"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5A6FB4C6"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0A76EA99"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CF4CEE" w:rsidRPr="00943903" w14:paraId="6669EC81" w14:textId="77777777" w:rsidTr="003525F4">
        <w:trPr>
          <w:trHeight w:val="241"/>
        </w:trPr>
        <w:tc>
          <w:tcPr>
            <w:tcW w:w="3118" w:type="dxa"/>
            <w:gridSpan w:val="2"/>
            <w:vAlign w:val="center"/>
            <w:hideMark/>
          </w:tcPr>
          <w:p w14:paraId="57CA1659" w14:textId="77777777" w:rsidR="00CF4CEE" w:rsidRPr="00943903" w:rsidRDefault="00CF4CEE" w:rsidP="003525F4">
            <w:pPr>
              <w:spacing w:line="276" w:lineRule="auto"/>
              <w:jc w:val="center"/>
              <w:rPr>
                <w:rFonts w:ascii="Arial" w:eastAsia="Times New Roman" w:hAnsi="Arial" w:cs="Arial"/>
                <w:color w:val="000000"/>
                <w:lang w:eastAsia="es-MX"/>
              </w:rPr>
            </w:pPr>
          </w:p>
        </w:tc>
        <w:tc>
          <w:tcPr>
            <w:tcW w:w="3118" w:type="dxa"/>
            <w:gridSpan w:val="2"/>
            <w:vAlign w:val="center"/>
            <w:hideMark/>
          </w:tcPr>
          <w:p w14:paraId="7EC826AD" w14:textId="77777777" w:rsidR="00CF4CEE" w:rsidRPr="00943903" w:rsidRDefault="00CF4CEE" w:rsidP="003525F4">
            <w:pPr>
              <w:spacing w:after="0" w:line="276" w:lineRule="auto"/>
              <w:jc w:val="center"/>
              <w:rPr>
                <w:rFonts w:ascii="Arial" w:hAnsi="Arial" w:cs="Arial"/>
                <w:lang w:eastAsia="es-MX"/>
              </w:rPr>
            </w:pPr>
          </w:p>
        </w:tc>
        <w:tc>
          <w:tcPr>
            <w:tcW w:w="3118" w:type="dxa"/>
            <w:gridSpan w:val="2"/>
            <w:vAlign w:val="center"/>
          </w:tcPr>
          <w:p w14:paraId="5F80AC96" w14:textId="77777777" w:rsidR="00CF4CEE" w:rsidRPr="00943903" w:rsidRDefault="00CF4CEE" w:rsidP="003525F4">
            <w:pPr>
              <w:spacing w:after="0" w:line="276" w:lineRule="auto"/>
              <w:jc w:val="center"/>
              <w:rPr>
                <w:rFonts w:ascii="Arial" w:eastAsia="Times New Roman" w:hAnsi="Arial" w:cs="Arial"/>
                <w:lang w:eastAsia="es-MX"/>
              </w:rPr>
            </w:pPr>
          </w:p>
        </w:tc>
      </w:tr>
      <w:tr w:rsidR="00CF4CEE" w:rsidRPr="00943903" w14:paraId="67488484" w14:textId="77777777" w:rsidTr="003525F4">
        <w:trPr>
          <w:trHeight w:val="241"/>
        </w:trPr>
        <w:tc>
          <w:tcPr>
            <w:tcW w:w="3118" w:type="dxa"/>
            <w:gridSpan w:val="2"/>
            <w:noWrap/>
            <w:vAlign w:val="center"/>
            <w:hideMark/>
          </w:tcPr>
          <w:p w14:paraId="08A2EDEE" w14:textId="77777777" w:rsidR="00CF4CEE" w:rsidRPr="00943903" w:rsidRDefault="00CF4CEE" w:rsidP="003525F4">
            <w:pPr>
              <w:spacing w:line="276" w:lineRule="auto"/>
              <w:jc w:val="center"/>
              <w:rPr>
                <w:rFonts w:ascii="Arial" w:eastAsia="Times New Roman" w:hAnsi="Arial" w:cs="Arial"/>
                <w:lang w:eastAsia="es-MX"/>
              </w:rPr>
            </w:pPr>
          </w:p>
        </w:tc>
        <w:tc>
          <w:tcPr>
            <w:tcW w:w="3118" w:type="dxa"/>
            <w:gridSpan w:val="2"/>
            <w:noWrap/>
            <w:vAlign w:val="center"/>
          </w:tcPr>
          <w:p w14:paraId="6D8E6780" w14:textId="77777777" w:rsidR="00CF4CEE" w:rsidRPr="00943903" w:rsidRDefault="00CF4CEE" w:rsidP="003525F4">
            <w:pPr>
              <w:spacing w:after="0" w:line="276" w:lineRule="auto"/>
              <w:jc w:val="center"/>
              <w:rPr>
                <w:rFonts w:ascii="Arial" w:hAnsi="Arial" w:cs="Arial"/>
                <w:lang w:eastAsia="es-MX"/>
              </w:rPr>
            </w:pPr>
          </w:p>
          <w:p w14:paraId="0B258181"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hideMark/>
          </w:tcPr>
          <w:p w14:paraId="38E5E9D6" w14:textId="77777777" w:rsidR="00CF4CEE" w:rsidRPr="00943903" w:rsidRDefault="00CF4CEE" w:rsidP="003525F4">
            <w:pPr>
              <w:spacing w:line="276" w:lineRule="auto"/>
              <w:jc w:val="center"/>
              <w:rPr>
                <w:rFonts w:ascii="Arial" w:hAnsi="Arial" w:cs="Arial"/>
                <w:lang w:eastAsia="es-MX"/>
              </w:rPr>
            </w:pPr>
          </w:p>
        </w:tc>
      </w:tr>
      <w:tr w:rsidR="00CF4CEE" w:rsidRPr="00943903" w14:paraId="4EB6D902" w14:textId="77777777" w:rsidTr="003525F4">
        <w:trPr>
          <w:trHeight w:val="89"/>
        </w:trPr>
        <w:tc>
          <w:tcPr>
            <w:tcW w:w="3118" w:type="dxa"/>
            <w:gridSpan w:val="2"/>
            <w:noWrap/>
            <w:vAlign w:val="center"/>
            <w:hideMark/>
          </w:tcPr>
          <w:p w14:paraId="6410AA9F"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tcPr>
          <w:p w14:paraId="6E6E7A76" w14:textId="77777777" w:rsidR="00CF4CEE" w:rsidRPr="00943903" w:rsidRDefault="00CF4CEE" w:rsidP="003525F4">
            <w:pPr>
              <w:spacing w:after="0" w:line="276" w:lineRule="auto"/>
              <w:jc w:val="center"/>
              <w:rPr>
                <w:rFonts w:ascii="Arial" w:eastAsia="Times New Roman" w:hAnsi="Arial" w:cs="Arial"/>
                <w:lang w:eastAsia="es-MX"/>
              </w:rPr>
            </w:pPr>
          </w:p>
        </w:tc>
        <w:tc>
          <w:tcPr>
            <w:tcW w:w="3118" w:type="dxa"/>
            <w:gridSpan w:val="2"/>
            <w:noWrap/>
            <w:vAlign w:val="center"/>
            <w:hideMark/>
          </w:tcPr>
          <w:p w14:paraId="1F5D05DE" w14:textId="77777777" w:rsidR="00CF4CEE" w:rsidRPr="00943903" w:rsidRDefault="00CF4CEE" w:rsidP="003525F4">
            <w:pPr>
              <w:spacing w:line="276" w:lineRule="auto"/>
              <w:jc w:val="center"/>
              <w:rPr>
                <w:rFonts w:ascii="Arial" w:eastAsia="Times New Roman" w:hAnsi="Arial" w:cs="Arial"/>
                <w:lang w:eastAsia="es-MX"/>
              </w:rPr>
            </w:pPr>
          </w:p>
        </w:tc>
      </w:tr>
      <w:tr w:rsidR="00CF4CEE" w:rsidRPr="00943903" w14:paraId="49E5CD1D" w14:textId="77777777" w:rsidTr="003525F4">
        <w:trPr>
          <w:trHeight w:val="241"/>
        </w:trPr>
        <w:tc>
          <w:tcPr>
            <w:tcW w:w="3118" w:type="dxa"/>
            <w:gridSpan w:val="2"/>
            <w:noWrap/>
            <w:vAlign w:val="center"/>
            <w:hideMark/>
          </w:tcPr>
          <w:p w14:paraId="57B006E1"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1704C7D2"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2D729437" w14:textId="77777777" w:rsidR="00CF4CEE" w:rsidRPr="00943903" w:rsidRDefault="00CF4CEE" w:rsidP="003525F4">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1FACBC0D"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40B70FCC"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CF4CEE" w:rsidRPr="00943903" w14:paraId="680ADE43" w14:textId="77777777" w:rsidTr="003525F4">
        <w:trPr>
          <w:trHeight w:val="241"/>
        </w:trPr>
        <w:tc>
          <w:tcPr>
            <w:tcW w:w="3118" w:type="dxa"/>
            <w:gridSpan w:val="2"/>
            <w:vAlign w:val="center"/>
            <w:hideMark/>
          </w:tcPr>
          <w:p w14:paraId="0FFAC0BB"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21C08EB1"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732EDE16" w14:textId="77777777" w:rsidR="00CF4CEE" w:rsidRPr="00943903" w:rsidRDefault="00CF4CEE" w:rsidP="003525F4">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CF4CEE" w:rsidRPr="00943903" w14:paraId="2822AF92" w14:textId="77777777" w:rsidTr="003525F4">
        <w:trPr>
          <w:trHeight w:val="241"/>
        </w:trPr>
        <w:tc>
          <w:tcPr>
            <w:tcW w:w="3118" w:type="dxa"/>
            <w:gridSpan w:val="2"/>
            <w:noWrap/>
            <w:vAlign w:val="center"/>
            <w:hideMark/>
          </w:tcPr>
          <w:p w14:paraId="03FD9C51" w14:textId="77777777" w:rsidR="00CF4CEE" w:rsidRPr="00943903" w:rsidRDefault="00CF4CEE" w:rsidP="003525F4">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33627916" w14:textId="77777777" w:rsidR="00CF4CEE" w:rsidRPr="00943903" w:rsidRDefault="00CF4CEE" w:rsidP="003525F4">
            <w:pPr>
              <w:spacing w:after="0" w:line="276" w:lineRule="auto"/>
              <w:jc w:val="center"/>
              <w:rPr>
                <w:rFonts w:ascii="Arial" w:hAnsi="Arial" w:cs="Arial"/>
                <w:lang w:eastAsia="es-MX"/>
              </w:rPr>
            </w:pPr>
          </w:p>
        </w:tc>
        <w:tc>
          <w:tcPr>
            <w:tcW w:w="3118" w:type="dxa"/>
            <w:gridSpan w:val="2"/>
            <w:noWrap/>
            <w:vAlign w:val="center"/>
            <w:hideMark/>
          </w:tcPr>
          <w:p w14:paraId="63CC1A88"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00E4B66F" w14:textId="77777777" w:rsidTr="003525F4">
        <w:trPr>
          <w:gridAfter w:val="1"/>
          <w:wAfter w:w="144" w:type="dxa"/>
          <w:trHeight w:val="528"/>
        </w:trPr>
        <w:tc>
          <w:tcPr>
            <w:tcW w:w="2410" w:type="dxa"/>
            <w:noWrap/>
            <w:vAlign w:val="center"/>
            <w:hideMark/>
          </w:tcPr>
          <w:p w14:paraId="55B6378C" w14:textId="77777777" w:rsidR="00CF4CEE" w:rsidRPr="00943903" w:rsidRDefault="00CF4CEE" w:rsidP="003525F4">
            <w:pPr>
              <w:spacing w:after="0" w:line="276" w:lineRule="auto"/>
              <w:jc w:val="center"/>
              <w:rPr>
                <w:rFonts w:ascii="Arial" w:hAnsi="Arial" w:cs="Arial"/>
                <w:lang w:eastAsia="es-MX"/>
              </w:rPr>
            </w:pPr>
          </w:p>
        </w:tc>
        <w:tc>
          <w:tcPr>
            <w:tcW w:w="3540" w:type="dxa"/>
            <w:gridSpan w:val="2"/>
            <w:noWrap/>
            <w:vAlign w:val="center"/>
          </w:tcPr>
          <w:p w14:paraId="4A7DE8F3" w14:textId="77777777" w:rsidR="00CF4CEE" w:rsidRPr="00943903" w:rsidRDefault="00CF4CEE" w:rsidP="003525F4">
            <w:pPr>
              <w:spacing w:after="0" w:line="276" w:lineRule="auto"/>
              <w:jc w:val="center"/>
              <w:rPr>
                <w:rFonts w:ascii="Arial" w:hAnsi="Arial" w:cs="Arial"/>
                <w:lang w:eastAsia="es-MX"/>
              </w:rPr>
            </w:pPr>
          </w:p>
          <w:p w14:paraId="5B5E8C1D" w14:textId="77777777" w:rsidR="00CF4CEE" w:rsidRPr="00943903" w:rsidRDefault="00CF4CEE" w:rsidP="003525F4">
            <w:pPr>
              <w:spacing w:after="0" w:line="276" w:lineRule="auto"/>
              <w:jc w:val="center"/>
              <w:rPr>
                <w:rFonts w:ascii="Arial" w:hAnsi="Arial" w:cs="Arial"/>
                <w:lang w:eastAsia="es-MX"/>
              </w:rPr>
            </w:pPr>
          </w:p>
        </w:tc>
        <w:tc>
          <w:tcPr>
            <w:tcW w:w="3260" w:type="dxa"/>
            <w:gridSpan w:val="2"/>
            <w:noWrap/>
            <w:vAlign w:val="center"/>
            <w:hideMark/>
          </w:tcPr>
          <w:p w14:paraId="55322C92" w14:textId="77777777" w:rsidR="00CF4CEE" w:rsidRPr="00943903" w:rsidRDefault="00CF4CEE" w:rsidP="003525F4">
            <w:pPr>
              <w:spacing w:line="276" w:lineRule="auto"/>
              <w:jc w:val="center"/>
              <w:rPr>
                <w:rFonts w:ascii="Arial" w:hAnsi="Arial" w:cs="Arial"/>
                <w:lang w:eastAsia="es-MX"/>
              </w:rPr>
            </w:pPr>
          </w:p>
        </w:tc>
      </w:tr>
      <w:tr w:rsidR="00CF4CEE" w:rsidRPr="00943903" w14:paraId="1F34E364" w14:textId="77777777" w:rsidTr="003525F4">
        <w:trPr>
          <w:gridAfter w:val="1"/>
          <w:wAfter w:w="144" w:type="dxa"/>
          <w:trHeight w:val="241"/>
        </w:trPr>
        <w:tc>
          <w:tcPr>
            <w:tcW w:w="2410" w:type="dxa"/>
            <w:noWrap/>
            <w:vAlign w:val="center"/>
            <w:hideMark/>
          </w:tcPr>
          <w:p w14:paraId="6137682F" w14:textId="77777777" w:rsidR="00CF4CEE" w:rsidRPr="00943903" w:rsidRDefault="00CF4CEE" w:rsidP="003525F4">
            <w:pPr>
              <w:spacing w:after="0" w:line="276" w:lineRule="auto"/>
              <w:jc w:val="center"/>
              <w:rPr>
                <w:rFonts w:ascii="Arial" w:hAnsi="Arial" w:cs="Arial"/>
                <w:lang w:eastAsia="es-MX"/>
              </w:rPr>
            </w:pPr>
          </w:p>
        </w:tc>
        <w:tc>
          <w:tcPr>
            <w:tcW w:w="3540" w:type="dxa"/>
            <w:gridSpan w:val="2"/>
            <w:noWrap/>
            <w:vAlign w:val="center"/>
            <w:hideMark/>
          </w:tcPr>
          <w:p w14:paraId="25A4C531" w14:textId="77777777" w:rsidR="00CF4CEE" w:rsidRPr="00943903" w:rsidRDefault="00CF4CEE" w:rsidP="003525F4">
            <w:pPr>
              <w:spacing w:after="0" w:line="276" w:lineRule="auto"/>
              <w:jc w:val="center"/>
              <w:rPr>
                <w:rFonts w:ascii="Arial" w:hAnsi="Arial" w:cs="Arial"/>
                <w:lang w:eastAsia="es-MX"/>
              </w:rPr>
            </w:pPr>
          </w:p>
        </w:tc>
        <w:tc>
          <w:tcPr>
            <w:tcW w:w="3260" w:type="dxa"/>
            <w:gridSpan w:val="2"/>
            <w:noWrap/>
            <w:vAlign w:val="center"/>
            <w:hideMark/>
          </w:tcPr>
          <w:p w14:paraId="3D2DC03E" w14:textId="77777777" w:rsidR="00CF4CEE" w:rsidRPr="00943903" w:rsidRDefault="00CF4CEE" w:rsidP="003525F4">
            <w:pPr>
              <w:spacing w:after="0" w:line="276" w:lineRule="auto"/>
              <w:jc w:val="center"/>
              <w:rPr>
                <w:rFonts w:ascii="Arial" w:hAnsi="Arial" w:cs="Arial"/>
                <w:lang w:eastAsia="es-MX"/>
              </w:rPr>
            </w:pPr>
          </w:p>
        </w:tc>
      </w:tr>
      <w:tr w:rsidR="00CF4CEE" w:rsidRPr="00943903" w14:paraId="20128D5D" w14:textId="77777777" w:rsidTr="003525F4">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CF4CEE" w:rsidRPr="00943903" w14:paraId="7BC42250" w14:textId="77777777" w:rsidTr="003525F4">
              <w:trPr>
                <w:trHeight w:val="254"/>
              </w:trPr>
              <w:tc>
                <w:tcPr>
                  <w:tcW w:w="8209" w:type="dxa"/>
                  <w:noWrap/>
                  <w:vAlign w:val="center"/>
                  <w:hideMark/>
                </w:tcPr>
                <w:p w14:paraId="4B043723" w14:textId="77777777" w:rsidR="00CF4CEE" w:rsidRPr="00943903" w:rsidRDefault="00CF4CEE" w:rsidP="003525F4">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Eduardo Alfonso López Villalvazo.</w:t>
                  </w:r>
                </w:p>
              </w:tc>
            </w:tr>
            <w:tr w:rsidR="00CF4CEE" w:rsidRPr="00943903" w14:paraId="7E5939E6" w14:textId="77777777" w:rsidTr="003525F4">
              <w:trPr>
                <w:trHeight w:val="299"/>
              </w:trPr>
              <w:tc>
                <w:tcPr>
                  <w:tcW w:w="8209" w:type="dxa"/>
                  <w:noWrap/>
                  <w:vAlign w:val="bottom"/>
                  <w:hideMark/>
                </w:tcPr>
                <w:p w14:paraId="2E6546C8" w14:textId="77777777" w:rsidR="00CF4CEE" w:rsidRPr="00943903" w:rsidRDefault="00CF4CEE" w:rsidP="003525F4">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400F2531" w14:textId="77777777" w:rsidR="00CF4CEE" w:rsidRPr="00943903" w:rsidRDefault="00CF4CEE" w:rsidP="003525F4">
            <w:pPr>
              <w:spacing w:after="0" w:line="276" w:lineRule="auto"/>
              <w:jc w:val="center"/>
              <w:rPr>
                <w:rFonts w:ascii="Arial" w:hAnsi="Arial" w:cs="Arial"/>
              </w:rPr>
            </w:pPr>
          </w:p>
        </w:tc>
      </w:tr>
    </w:tbl>
    <w:p w14:paraId="02C5E3FC" w14:textId="77777777" w:rsidR="00CF4CEE" w:rsidRPr="00943903" w:rsidRDefault="00CF4CEE" w:rsidP="00CF4CEE">
      <w:pPr>
        <w:rPr>
          <w:rFonts w:ascii="Arial" w:hAnsi="Arial" w:cs="Arial"/>
        </w:rPr>
      </w:pPr>
    </w:p>
    <w:p w14:paraId="147C695C" w14:textId="77777777" w:rsidR="00BD2AFA" w:rsidRDefault="00BD2AFA"/>
    <w:sectPr w:rsidR="00BD2AFA" w:rsidSect="00B83224">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FCFE1" w14:textId="77777777" w:rsidR="00CA3BBA" w:rsidRDefault="00CA3BBA" w:rsidP="00CF4CEE">
      <w:pPr>
        <w:spacing w:after="0" w:line="240" w:lineRule="auto"/>
      </w:pPr>
      <w:r>
        <w:separator/>
      </w:r>
    </w:p>
  </w:endnote>
  <w:endnote w:type="continuationSeparator" w:id="0">
    <w:p w14:paraId="699B6C74" w14:textId="77777777" w:rsidR="00CA3BBA" w:rsidRDefault="00CA3BBA" w:rsidP="00CF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7CC7DAB0" w14:textId="40B907FD" w:rsidR="003503A5" w:rsidRDefault="00B15C26">
        <w:pPr>
          <w:pStyle w:val="Piedepgina"/>
          <w:pBdr>
            <w:top w:val="single" w:sz="4" w:space="1" w:color="D9D9D9" w:themeColor="background1" w:themeShade="D9"/>
          </w:pBdr>
          <w:jc w:val="right"/>
        </w:pPr>
        <w:r>
          <w:fldChar w:fldCharType="begin"/>
        </w:r>
        <w:r>
          <w:instrText>PAGE   \* MERGEFORMAT</w:instrText>
        </w:r>
        <w:r>
          <w:fldChar w:fldCharType="separate"/>
        </w:r>
        <w:r w:rsidRPr="00B15C26">
          <w:rPr>
            <w:noProof/>
            <w:lang w:val="es-ES"/>
          </w:rPr>
          <w:t>8</w:t>
        </w:r>
        <w:r>
          <w:fldChar w:fldCharType="end"/>
        </w:r>
        <w:r>
          <w:rPr>
            <w:lang w:val="es-ES"/>
          </w:rPr>
          <w:t xml:space="preserve"> | </w:t>
        </w:r>
        <w:r>
          <w:rPr>
            <w:color w:val="7F7F7F" w:themeColor="background1" w:themeShade="7F"/>
            <w:spacing w:val="60"/>
            <w:lang w:val="es-ES"/>
          </w:rPr>
          <w:t>Página</w:t>
        </w:r>
      </w:p>
    </w:sdtContent>
  </w:sdt>
  <w:p w14:paraId="1A1D8F39" w14:textId="7772BD03" w:rsidR="003503A5" w:rsidRDefault="00B15C26" w:rsidP="003503A5">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CF4CEE">
      <w:rPr>
        <w:rFonts w:ascii="Arial" w:hAnsi="Arial" w:cs="Arial"/>
        <w:color w:val="595959" w:themeColor="text1" w:themeTint="A6"/>
        <w:sz w:val="18"/>
        <w:szCs w:val="18"/>
        <w:lang w:val="es-ES"/>
      </w:rPr>
      <w:t>Quinta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CF4CEE">
      <w:rPr>
        <w:rFonts w:ascii="Arial" w:hAnsi="Arial" w:cs="Arial"/>
        <w:color w:val="595959" w:themeColor="text1" w:themeTint="A6"/>
        <w:sz w:val="18"/>
        <w:szCs w:val="18"/>
        <w:lang w:val="es-ES"/>
      </w:rPr>
      <w:t>21</w:t>
    </w:r>
    <w:r>
      <w:rPr>
        <w:rFonts w:ascii="Arial" w:hAnsi="Arial" w:cs="Arial"/>
        <w:color w:val="595959" w:themeColor="text1" w:themeTint="A6"/>
        <w:sz w:val="18"/>
        <w:szCs w:val="18"/>
        <w:lang w:val="es-ES"/>
      </w:rPr>
      <w:t xml:space="preserve"> de </w:t>
    </w:r>
    <w:r w:rsidR="00CF4CEE">
      <w:rPr>
        <w:rFonts w:ascii="Arial" w:hAnsi="Arial" w:cs="Arial"/>
        <w:color w:val="595959" w:themeColor="text1" w:themeTint="A6"/>
        <w:sz w:val="18"/>
        <w:szCs w:val="18"/>
        <w:lang w:val="es-ES"/>
      </w:rPr>
      <w:t>dici</w:t>
    </w:r>
    <w:r>
      <w:rPr>
        <w:rFonts w:ascii="Arial" w:hAnsi="Arial" w:cs="Arial"/>
        <w:color w:val="595959" w:themeColor="text1" w:themeTint="A6"/>
        <w:sz w:val="18"/>
        <w:szCs w:val="18"/>
        <w:lang w:val="es-ES"/>
      </w:rPr>
      <w:t>embre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7B0C3CDE" w14:textId="77777777" w:rsidR="003503A5" w:rsidRDefault="00B15C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AA68" w14:textId="77777777" w:rsidR="00CA3BBA" w:rsidRDefault="00CA3BBA" w:rsidP="00CF4CEE">
      <w:pPr>
        <w:spacing w:after="0" w:line="240" w:lineRule="auto"/>
      </w:pPr>
      <w:r>
        <w:separator/>
      </w:r>
    </w:p>
  </w:footnote>
  <w:footnote w:type="continuationSeparator" w:id="0">
    <w:p w14:paraId="5AE361C4" w14:textId="77777777" w:rsidR="00CA3BBA" w:rsidRDefault="00CA3BBA" w:rsidP="00CF4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532F07F7"/>
    <w:multiLevelType w:val="hybridMultilevel"/>
    <w:tmpl w:val="94EA5358"/>
    <w:lvl w:ilvl="0" w:tplc="D188F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EE"/>
    <w:rsid w:val="000103AA"/>
    <w:rsid w:val="00056D7B"/>
    <w:rsid w:val="00097FA9"/>
    <w:rsid w:val="00101F6B"/>
    <w:rsid w:val="00122014"/>
    <w:rsid w:val="001512E3"/>
    <w:rsid w:val="001B11D6"/>
    <w:rsid w:val="001F5E62"/>
    <w:rsid w:val="001F798B"/>
    <w:rsid w:val="00210294"/>
    <w:rsid w:val="0021063F"/>
    <w:rsid w:val="00212F09"/>
    <w:rsid w:val="00237A27"/>
    <w:rsid w:val="0025131F"/>
    <w:rsid w:val="00262F7A"/>
    <w:rsid w:val="00294533"/>
    <w:rsid w:val="00296D4D"/>
    <w:rsid w:val="002A654A"/>
    <w:rsid w:val="002C701C"/>
    <w:rsid w:val="002D68D2"/>
    <w:rsid w:val="002F3181"/>
    <w:rsid w:val="002F4996"/>
    <w:rsid w:val="00343707"/>
    <w:rsid w:val="00346ADC"/>
    <w:rsid w:val="003F08AD"/>
    <w:rsid w:val="00414E76"/>
    <w:rsid w:val="00430A8E"/>
    <w:rsid w:val="00443D6B"/>
    <w:rsid w:val="004452E8"/>
    <w:rsid w:val="00445EB1"/>
    <w:rsid w:val="00455B6A"/>
    <w:rsid w:val="00483DB0"/>
    <w:rsid w:val="00484765"/>
    <w:rsid w:val="004D36A8"/>
    <w:rsid w:val="004E34EB"/>
    <w:rsid w:val="00517A85"/>
    <w:rsid w:val="0053105E"/>
    <w:rsid w:val="00543EB7"/>
    <w:rsid w:val="005C0232"/>
    <w:rsid w:val="005C6439"/>
    <w:rsid w:val="00664F36"/>
    <w:rsid w:val="006842BD"/>
    <w:rsid w:val="006A20C8"/>
    <w:rsid w:val="006B35B2"/>
    <w:rsid w:val="006D351E"/>
    <w:rsid w:val="006D7154"/>
    <w:rsid w:val="00707F8D"/>
    <w:rsid w:val="00723B39"/>
    <w:rsid w:val="007336DA"/>
    <w:rsid w:val="00741292"/>
    <w:rsid w:val="00746867"/>
    <w:rsid w:val="00747E5A"/>
    <w:rsid w:val="007A4D1E"/>
    <w:rsid w:val="007D48BE"/>
    <w:rsid w:val="007F5D91"/>
    <w:rsid w:val="00836FBD"/>
    <w:rsid w:val="00844300"/>
    <w:rsid w:val="00844AF2"/>
    <w:rsid w:val="0086249C"/>
    <w:rsid w:val="008A34F7"/>
    <w:rsid w:val="008A6BCF"/>
    <w:rsid w:val="008A7077"/>
    <w:rsid w:val="008B66C3"/>
    <w:rsid w:val="008D41C7"/>
    <w:rsid w:val="008F7AAB"/>
    <w:rsid w:val="00914DC7"/>
    <w:rsid w:val="00916D7E"/>
    <w:rsid w:val="00922C4F"/>
    <w:rsid w:val="00951248"/>
    <w:rsid w:val="009800DE"/>
    <w:rsid w:val="00987235"/>
    <w:rsid w:val="009E64C1"/>
    <w:rsid w:val="009E6C8F"/>
    <w:rsid w:val="009F0240"/>
    <w:rsid w:val="009F23F4"/>
    <w:rsid w:val="00A047B0"/>
    <w:rsid w:val="00A27605"/>
    <w:rsid w:val="00A37627"/>
    <w:rsid w:val="00A529E7"/>
    <w:rsid w:val="00A75EFC"/>
    <w:rsid w:val="00A83C2C"/>
    <w:rsid w:val="00A957D2"/>
    <w:rsid w:val="00AB1848"/>
    <w:rsid w:val="00AB72DD"/>
    <w:rsid w:val="00AB7B4E"/>
    <w:rsid w:val="00AC01F9"/>
    <w:rsid w:val="00AC17C1"/>
    <w:rsid w:val="00B045A5"/>
    <w:rsid w:val="00B15C26"/>
    <w:rsid w:val="00B80152"/>
    <w:rsid w:val="00B87160"/>
    <w:rsid w:val="00B93F9E"/>
    <w:rsid w:val="00BD2AFA"/>
    <w:rsid w:val="00BE1F7E"/>
    <w:rsid w:val="00C0263F"/>
    <w:rsid w:val="00C233EC"/>
    <w:rsid w:val="00C468A0"/>
    <w:rsid w:val="00C9706D"/>
    <w:rsid w:val="00CA3561"/>
    <w:rsid w:val="00CA3BBA"/>
    <w:rsid w:val="00CF4CEE"/>
    <w:rsid w:val="00CF7BAC"/>
    <w:rsid w:val="00D2251E"/>
    <w:rsid w:val="00D456E5"/>
    <w:rsid w:val="00D6221E"/>
    <w:rsid w:val="00D77E04"/>
    <w:rsid w:val="00D83828"/>
    <w:rsid w:val="00D903E9"/>
    <w:rsid w:val="00DE015F"/>
    <w:rsid w:val="00E376C6"/>
    <w:rsid w:val="00E5278C"/>
    <w:rsid w:val="00E63C97"/>
    <w:rsid w:val="00E732C6"/>
    <w:rsid w:val="00EB200F"/>
    <w:rsid w:val="00EE2C25"/>
    <w:rsid w:val="00EE7A90"/>
    <w:rsid w:val="00EF1964"/>
    <w:rsid w:val="00EF38F1"/>
    <w:rsid w:val="00F60626"/>
    <w:rsid w:val="00F929AC"/>
    <w:rsid w:val="00F94471"/>
    <w:rsid w:val="00F97BCC"/>
    <w:rsid w:val="00FD1D7C"/>
    <w:rsid w:val="00FF0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67F7"/>
  <w15:chartTrackingRefBased/>
  <w15:docId w15:val="{A3922467-8251-4E0B-9EFD-7B3AACED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CEE"/>
    <w:pPr>
      <w:ind w:left="720"/>
      <w:contextualSpacing/>
    </w:pPr>
  </w:style>
  <w:style w:type="paragraph" w:styleId="Piedepgina">
    <w:name w:val="footer"/>
    <w:basedOn w:val="Normal"/>
    <w:link w:val="PiedepginaCar"/>
    <w:uiPriority w:val="99"/>
    <w:unhideWhenUsed/>
    <w:rsid w:val="00CF4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CEE"/>
  </w:style>
  <w:style w:type="paragraph" w:customStyle="1" w:styleId="Default">
    <w:name w:val="Default"/>
    <w:rsid w:val="00CF4CE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F4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CEE"/>
  </w:style>
  <w:style w:type="paragraph" w:styleId="Textodeglobo">
    <w:name w:val="Balloon Text"/>
    <w:basedOn w:val="Normal"/>
    <w:link w:val="TextodegloboCar"/>
    <w:uiPriority w:val="99"/>
    <w:semiHidden/>
    <w:unhideWhenUsed/>
    <w:rsid w:val="00914D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3385</Words>
  <Characters>18618</Characters>
  <Application>Microsoft Office Word</Application>
  <DocSecurity>0</DocSecurity>
  <Lines>155</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Actas y Acuerdos</cp:lastModifiedBy>
  <cp:revision>122</cp:revision>
  <cp:lastPrinted>2023-01-20T16:12:00Z</cp:lastPrinted>
  <dcterms:created xsi:type="dcterms:W3CDTF">2022-12-22T16:39:00Z</dcterms:created>
  <dcterms:modified xsi:type="dcterms:W3CDTF">2023-01-20T16:14:00Z</dcterms:modified>
</cp:coreProperties>
</file>