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9C" w:rsidRDefault="00D1259C" w:rsidP="00D1259C">
      <w:pPr>
        <w:spacing w:after="0"/>
        <w:jc w:val="center"/>
        <w:rPr>
          <w:rFonts w:ascii="Arial" w:eastAsia="Arial" w:hAnsi="Arial" w:cs="Arial"/>
          <w:b/>
          <w:color w:val="80808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5EBD08B4" wp14:editId="1503DD53">
            <wp:simplePos x="0" y="0"/>
            <wp:positionH relativeFrom="column">
              <wp:posOffset>4736802</wp:posOffset>
            </wp:positionH>
            <wp:positionV relativeFrom="paragraph">
              <wp:posOffset>119056</wp:posOffset>
            </wp:positionV>
            <wp:extent cx="1420238" cy="544195"/>
            <wp:effectExtent l="95250" t="95250" r="104140" b="10350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238" cy="5441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259C" w:rsidRDefault="00D1259C" w:rsidP="00D1259C">
      <w:pPr>
        <w:spacing w:after="0"/>
        <w:jc w:val="center"/>
        <w:rPr>
          <w:rFonts w:ascii="Arial" w:eastAsia="Arial" w:hAnsi="Arial" w:cs="Arial"/>
          <w:b/>
          <w:color w:val="808080"/>
          <w:sz w:val="28"/>
          <w:szCs w:val="28"/>
        </w:rPr>
      </w:pPr>
      <w:r>
        <w:rPr>
          <w:rFonts w:ascii="Arial" w:eastAsia="Arial" w:hAnsi="Arial" w:cs="Arial"/>
          <w:b/>
          <w:color w:val="808080"/>
          <w:sz w:val="28"/>
          <w:szCs w:val="28"/>
        </w:rPr>
        <w:t xml:space="preserve">INFORME DE ACTIVIDADES </w:t>
      </w:r>
    </w:p>
    <w:p w:rsidR="00D1259C" w:rsidRDefault="00D52F09" w:rsidP="00D1259C">
      <w:pPr>
        <w:tabs>
          <w:tab w:val="center" w:pos="4419"/>
          <w:tab w:val="right" w:pos="8838"/>
        </w:tabs>
        <w:spacing w:after="0"/>
        <w:rPr>
          <w:rFonts w:ascii="Arial" w:eastAsia="Arial" w:hAnsi="Arial" w:cs="Arial"/>
          <w:b/>
          <w:color w:val="808080"/>
          <w:sz w:val="28"/>
          <w:szCs w:val="28"/>
        </w:rPr>
      </w:pPr>
      <w:r>
        <w:rPr>
          <w:rFonts w:ascii="Arial" w:eastAsia="Arial" w:hAnsi="Arial" w:cs="Arial"/>
          <w:b/>
          <w:color w:val="808080"/>
          <w:sz w:val="28"/>
          <w:szCs w:val="28"/>
        </w:rPr>
        <w:tab/>
        <w:t>MARZO 2023</w:t>
      </w:r>
      <w:r w:rsidR="00D1259C">
        <w:rPr>
          <w:rFonts w:ascii="Arial" w:eastAsia="Arial" w:hAnsi="Arial" w:cs="Arial"/>
          <w:b/>
          <w:color w:val="808080"/>
          <w:sz w:val="28"/>
          <w:szCs w:val="28"/>
        </w:rPr>
        <w:t xml:space="preserve">                    </w:t>
      </w:r>
      <w:r w:rsidR="00D1259C">
        <w:rPr>
          <w:rFonts w:ascii="Arial" w:eastAsia="Arial" w:hAnsi="Arial" w:cs="Arial"/>
          <w:b/>
          <w:color w:val="808080"/>
          <w:sz w:val="28"/>
          <w:szCs w:val="28"/>
        </w:rPr>
        <w:tab/>
      </w:r>
    </w:p>
    <w:p w:rsidR="00D1259C" w:rsidRDefault="00D1259C" w:rsidP="00D1259C">
      <w:pPr>
        <w:spacing w:after="0"/>
        <w:rPr>
          <w:b/>
        </w:rPr>
      </w:pPr>
    </w:p>
    <w:p w:rsidR="00D1259C" w:rsidRDefault="00D1259C" w:rsidP="00D1259C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COORDINACIÓN DE DELEGACIONES Y AGENCIAS MUNICIPALES </w:t>
      </w:r>
    </w:p>
    <w:p w:rsidR="00D1259C" w:rsidRDefault="00D1259C" w:rsidP="00D1259C">
      <w:pPr>
        <w:spacing w:after="0"/>
        <w:rPr>
          <w:rFonts w:ascii="Arial" w:eastAsia="Arial" w:hAnsi="Arial" w:cs="Arial"/>
          <w:b/>
          <w:color w:val="595959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DEPENDENCIA: </w:t>
      </w:r>
      <w:r w:rsidR="00D52F09">
        <w:rPr>
          <w:rFonts w:ascii="Arial" w:eastAsia="Arial" w:hAnsi="Arial" w:cs="Arial"/>
          <w:b/>
          <w:color w:val="595959"/>
          <w:sz w:val="24"/>
          <w:szCs w:val="24"/>
          <w:u w:val="single"/>
        </w:rPr>
        <w:t>AGENCIA MUNICIPAL PARQUES</w:t>
      </w:r>
      <w:r>
        <w:rPr>
          <w:rFonts w:ascii="Arial" w:eastAsia="Arial" w:hAnsi="Arial" w:cs="Arial"/>
          <w:b/>
          <w:color w:val="595959"/>
          <w:sz w:val="24"/>
          <w:szCs w:val="24"/>
          <w:u w:val="single"/>
        </w:rPr>
        <w:t xml:space="preserve"> DEL CASTILLO</w:t>
      </w:r>
      <w:r w:rsidR="00D52F09">
        <w:rPr>
          <w:rFonts w:ascii="Arial" w:eastAsia="Arial" w:hAnsi="Arial" w:cs="Arial"/>
          <w:b/>
          <w:color w:val="595959"/>
          <w:sz w:val="24"/>
          <w:szCs w:val="24"/>
          <w:u w:val="single"/>
        </w:rPr>
        <w:t>.</w:t>
      </w:r>
    </w:p>
    <w:p w:rsidR="0012226E" w:rsidRPr="00D52F09" w:rsidRDefault="00D1259C">
      <w:pPr>
        <w:spacing w:after="0"/>
        <w:rPr>
          <w:rFonts w:ascii="Arial" w:eastAsia="Arial" w:hAnsi="Arial" w:cs="Arial"/>
          <w:b/>
          <w:color w:val="595959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 RESPONSABLE: </w:t>
      </w:r>
      <w:r>
        <w:rPr>
          <w:rFonts w:ascii="Arial" w:eastAsia="Arial" w:hAnsi="Arial" w:cs="Arial"/>
          <w:b/>
          <w:color w:val="595959"/>
          <w:sz w:val="24"/>
          <w:szCs w:val="24"/>
          <w:u w:val="single"/>
        </w:rPr>
        <w:t>ISELA DAVILA GARCIA</w:t>
      </w:r>
      <w:r w:rsidR="00D52F09">
        <w:rPr>
          <w:rFonts w:ascii="Arial" w:eastAsia="Arial" w:hAnsi="Arial" w:cs="Arial"/>
          <w:b/>
          <w:color w:val="595959"/>
          <w:sz w:val="24"/>
          <w:szCs w:val="24"/>
          <w:u w:val="single"/>
        </w:rPr>
        <w:t>.</w:t>
      </w:r>
      <w:r>
        <w:rPr>
          <w:rFonts w:ascii="Arial" w:eastAsia="Arial" w:hAnsi="Arial" w:cs="Arial"/>
          <w:b/>
          <w:color w:val="595959"/>
          <w:sz w:val="24"/>
          <w:szCs w:val="24"/>
          <w:u w:val="single"/>
        </w:rPr>
        <w:t xml:space="preserve"> </w:t>
      </w:r>
    </w:p>
    <w:tbl>
      <w:tblPr>
        <w:tblStyle w:val="a"/>
        <w:tblW w:w="9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4"/>
        <w:gridCol w:w="1806"/>
        <w:gridCol w:w="1444"/>
        <w:gridCol w:w="3974"/>
      </w:tblGrid>
      <w:tr w:rsidR="0012226E" w:rsidTr="00D52F09">
        <w:trPr>
          <w:trHeight w:val="62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ACTIVIDADES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NÚMERO DE SOLICITUDES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SOLICITUDES RESUELTAS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OBSERVACIONES </w:t>
            </w:r>
          </w:p>
        </w:tc>
      </w:tr>
      <w:tr w:rsidR="0012226E" w:rsidTr="00D52F09">
        <w:trPr>
          <w:trHeight w:val="393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Reparación de fugas de agua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52F0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52F0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 buena respuesta de los fontaneros </w:t>
            </w:r>
          </w:p>
        </w:tc>
      </w:tr>
      <w:tr w:rsidR="0012226E" w:rsidTr="00D52F09">
        <w:trPr>
          <w:trHeight w:val="393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de pipa de agua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 w:rsidP="00D1259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Agradecida por el gran apoyo brindado</w:t>
            </w:r>
          </w:p>
        </w:tc>
      </w:tr>
      <w:tr w:rsidR="0012226E" w:rsidTr="00D52F09">
        <w:trPr>
          <w:trHeight w:val="393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Desazolve de drenajes y fosa particular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falta de personal y sin respuesta alguna </w:t>
            </w:r>
          </w:p>
        </w:tc>
      </w:tr>
      <w:tr w:rsidR="0012226E" w:rsidTr="00D52F09">
        <w:trPr>
          <w:trHeight w:val="393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Limpieza de alcantarillas, bocas de tormenta y canal de desagüe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reportes sin resolver de dichas peticiones </w:t>
            </w:r>
          </w:p>
        </w:tc>
      </w:tr>
      <w:tr w:rsidR="0012226E" w:rsidTr="00D52F09">
        <w:trPr>
          <w:trHeight w:val="51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Recuperación de espacios públicos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 ayuda de los vecinos vamos recuperando los espacios, parques y jardines  </w:t>
            </w:r>
          </w:p>
        </w:tc>
      </w:tr>
      <w:tr w:rsidR="0012226E" w:rsidTr="00D52F09">
        <w:trPr>
          <w:trHeight w:val="51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de parques y jardines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52F09" w:rsidP="00D1259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52F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52F0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N</w:t>
            </w:r>
            <w:r w:rsidRPr="00D52F09">
              <w:rPr>
                <w:rFonts w:ascii="Arial" w:eastAsia="Arial" w:hAnsi="Arial" w:cs="Arial"/>
                <w:szCs w:val="24"/>
              </w:rPr>
              <w:t>o cuento con dicha petición</w:t>
            </w:r>
          </w:p>
        </w:tc>
      </w:tr>
      <w:tr w:rsidR="0012226E" w:rsidTr="00D52F09">
        <w:trPr>
          <w:trHeight w:val="548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de arreglo de luminarias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52F09" w:rsidP="00D52F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 calles de 8 lámparas palazuelos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52F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52F0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 buena respuesta de alumbrado publico </w:t>
            </w:r>
          </w:p>
        </w:tc>
      </w:tr>
      <w:tr w:rsidR="0012226E" w:rsidTr="00D52F09">
        <w:trPr>
          <w:trHeight w:val="544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de recolección de basura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52F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52F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52F0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 reportes pero con respuesta </w:t>
            </w:r>
          </w:p>
        </w:tc>
      </w:tr>
      <w:tr w:rsidR="0012226E" w:rsidTr="00D52F09">
        <w:trPr>
          <w:trHeight w:val="544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Reportes de seguridad pública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52F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52F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 muy buena respuesta de seguridad publica </w:t>
            </w:r>
          </w:p>
        </w:tc>
      </w:tr>
      <w:tr w:rsidR="0012226E" w:rsidTr="00D52F09">
        <w:trPr>
          <w:trHeight w:val="544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Reportes de perros agresivos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sin respuesta de salud animal </w:t>
            </w:r>
          </w:p>
        </w:tc>
      </w:tr>
      <w:tr w:rsidR="0012226E" w:rsidTr="00D52F09">
        <w:trPr>
          <w:trHeight w:val="544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al área de Fomento Agropecuario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el momento no contamos con peticiones </w:t>
            </w:r>
          </w:p>
        </w:tc>
      </w:tr>
      <w:tr w:rsidR="0012226E" w:rsidTr="00D52F09">
        <w:trPr>
          <w:trHeight w:val="544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 de arreglo de calles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52F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52F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52F0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Sin petición del ciudadano</w:t>
            </w:r>
          </w:p>
        </w:tc>
      </w:tr>
      <w:tr w:rsidR="0012226E" w:rsidTr="00D52F09">
        <w:trPr>
          <w:trHeight w:val="13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Gestión de apoyos sociales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el momento no contamos con ningún apoyo </w:t>
            </w:r>
          </w:p>
        </w:tc>
      </w:tr>
    </w:tbl>
    <w:p w:rsidR="0012226E" w:rsidRDefault="0012226E">
      <w:pPr>
        <w:spacing w:after="0"/>
        <w:rPr>
          <w:rFonts w:ascii="Arial" w:eastAsia="Arial" w:hAnsi="Arial" w:cs="Arial"/>
          <w:b/>
          <w:color w:val="595959"/>
          <w:sz w:val="24"/>
          <w:szCs w:val="24"/>
          <w:u w:val="single"/>
        </w:rPr>
      </w:pPr>
    </w:p>
    <w:p w:rsidR="0012226E" w:rsidRDefault="0012226E"/>
    <w:sectPr w:rsidR="0012226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6E"/>
    <w:rsid w:val="0012226E"/>
    <w:rsid w:val="00D1259C"/>
    <w:rsid w:val="00D5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F279"/>
  <w15:docId w15:val="{34766192-8772-4883-9932-B9036391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Delegado Castillo</dc:creator>
  <cp:lastModifiedBy>Delegado Castillo</cp:lastModifiedBy>
  <cp:revision>2</cp:revision>
  <cp:lastPrinted>2023-03-27T19:55:00Z</cp:lastPrinted>
  <dcterms:created xsi:type="dcterms:W3CDTF">2023-03-27T19:58:00Z</dcterms:created>
  <dcterms:modified xsi:type="dcterms:W3CDTF">2023-03-27T19:58:00Z</dcterms:modified>
</cp:coreProperties>
</file>