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1"/>
        <w:gridCol w:w="2556"/>
        <w:gridCol w:w="2246"/>
        <w:gridCol w:w="2401"/>
        <w:tblGridChange w:id="0">
          <w:tblGrid>
            <w:gridCol w:w="2401"/>
            <w:gridCol w:w="2556"/>
            <w:gridCol w:w="2246"/>
            <w:gridCol w:w="2401"/>
          </w:tblGrid>
        </w:tblGridChange>
      </w:tblGrid>
      <w:tr>
        <w:trPr>
          <w:cantSplit w:val="0"/>
          <w:trHeight w:val="882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Presentación de la Plataforma Móvil Food 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presentó la plataforma para apoyar al comercio Local de nuestro municipio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_____________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Reunión con Jefatura de Gabinete y SEDECO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apoyó y se Gestionó la ampliación de una empresa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J&amp;T 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Presentación de la empresa de paquetería logística y se crearon vínculos.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______________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Reunión con el contralor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hace pide el apoyo para que las empresas que están en nuestro Municipio participen con la contraloría del Estado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_______________</w:t>
            </w:r>
          </w:p>
        </w:tc>
        <w:tc>
          <w:tcPr>
            <w:shd w:fill="fff2cc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Reunión con empresario en Arandas y la Coordinación Económica del Estado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Premiación de empresarios destacados, por parte de la cámara de comercio de ese Municipio y el Gabinete económico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______________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eddbea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Entrega de Reconocimientos a Policías</w:t>
            </w:r>
          </w:p>
        </w:tc>
        <w:tc>
          <w:tcPr>
            <w:shd w:fill="eddbea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logró reconocer a integrantes del cuerpo de policías, así mismo como al comisario.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Dejando ver el buen trabajo que realizan en el corredor Chapala, como en todo el municipio</w:t>
            </w:r>
          </w:p>
        </w:tc>
        <w:tc>
          <w:tcPr>
            <w:shd w:fill="eddbea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5</w:t>
            </w:r>
          </w:p>
        </w:tc>
        <w:tc>
          <w:tcPr>
            <w:shd w:fill="eddbea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Este reconocimiento fue dado junto con la asociación de empresarios del corredor Chapala</w:t>
            </w:r>
          </w:p>
        </w:tc>
      </w:tr>
      <w:tr>
        <w:trPr>
          <w:cantSplit w:val="0"/>
          <w:trHeight w:val="1103" w:hRule="atLeast"/>
          <w:tblHeader w:val="0"/>
        </w:trPr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Capacitación de la coordinación en SEDECO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 tomaron varias capacitaciones, para lograr tener un mayor conocimiento y lograr tener una excelente atención a todas el sector empresarial que lo requiera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REUNIÓN EN ARANDAS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1053464</wp:posOffset>
            </wp:positionH>
            <wp:positionV relativeFrom="paragraph">
              <wp:posOffset>88265</wp:posOffset>
            </wp:positionV>
            <wp:extent cx="2314575" cy="2196465"/>
            <wp:effectExtent b="0" l="0" r="0" t="0"/>
            <wp:wrapSquare wrapText="bothSides" distB="0" distT="0" distL="114300" distR="114300"/>
            <wp:docPr descr="C:\Users\Axl Gestión Gub\Desktop\EVIDENCIA MENSUAL\13.01.23 REUNION ARANDAS.jpg" id="174" name="image3.jpg"/>
            <a:graphic>
              <a:graphicData uri="http://schemas.openxmlformats.org/drawingml/2006/picture">
                <pic:pic>
                  <pic:nvPicPr>
                    <pic:cNvPr descr="C:\Users\Axl Gestión Gub\Desktop\EVIDENCIA MENSUAL\13.01.23 REUNION ARANDAS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196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6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5"/>
        <w:spacing w:after="0"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MOVIL FOOD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1024128</wp:posOffset>
            </wp:positionH>
            <wp:positionV relativeFrom="paragraph">
              <wp:posOffset>94539</wp:posOffset>
            </wp:positionV>
            <wp:extent cx="3540125" cy="2185035"/>
            <wp:effectExtent b="0" l="0" r="0" t="0"/>
            <wp:wrapSquare wrapText="bothSides" distB="0" distT="0" distL="114300" distR="114300"/>
            <wp:docPr descr="C:\Users\Axl Gestión Gub\Desktop\EVIDENCIA MENSUAL\10.01.23 MOVIL FOOD.jpg" id="178" name="image5.jpg"/>
            <a:graphic>
              <a:graphicData uri="http://schemas.openxmlformats.org/drawingml/2006/picture">
                <pic:pic>
                  <pic:nvPicPr>
                    <pic:cNvPr descr="C:\Users\Axl Gestión Gub\Desktop\EVIDENCIA MENSUAL\10.01.23 MOVIL FOOD.jpg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2185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RECONOCIMIENTO A POLICIAS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996188</wp:posOffset>
            </wp:positionH>
            <wp:positionV relativeFrom="paragraph">
              <wp:posOffset>268885</wp:posOffset>
            </wp:positionV>
            <wp:extent cx="3568669" cy="2209191"/>
            <wp:effectExtent b="0" l="0" r="0" t="0"/>
            <wp:wrapNone/>
            <wp:docPr descr="C:\Users\Axl Gestión Gub\Desktop\EVIDENCIA MENSUAL\20.01.23 ENTREGA RECONOCIMIENTO A POLICIAS CORREDOR CHAPAL.jpg" id="177" name="image2.jpg"/>
            <a:graphic>
              <a:graphicData uri="http://schemas.openxmlformats.org/drawingml/2006/picture">
                <pic:pic>
                  <pic:nvPicPr>
                    <pic:cNvPr descr="C:\Users\Axl Gestión Gub\Desktop\EVIDENCIA MENSUAL\20.01.23 ENTREGA RECONOCIMIENTO A POLICIAS CORREDOR CHAPAL.jpg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8669" cy="22091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7684"/>
        </w:tabs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6">
      <w:pPr>
        <w:tabs>
          <w:tab w:val="left" w:leader="none" w:pos="7684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7684"/>
        </w:tabs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7684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REUNION SEDECO</w:t>
      </w:r>
    </w:p>
    <w:p w:rsidR="00000000" w:rsidDel="00000000" w:rsidP="00000000" w:rsidRDefault="00000000" w:rsidRPr="00000000" w14:paraId="00000049">
      <w:pPr>
        <w:tabs>
          <w:tab w:val="left" w:leader="none" w:pos="7684"/>
        </w:tabs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1021397</wp:posOffset>
            </wp:positionH>
            <wp:positionV relativeFrom="paragraph">
              <wp:posOffset>65201</wp:posOffset>
            </wp:positionV>
            <wp:extent cx="3569335" cy="2223796"/>
            <wp:effectExtent b="0" l="0" r="0" t="0"/>
            <wp:wrapNone/>
            <wp:docPr descr="C:\Users\Axl Gestión Gub\Desktop\EVIDENCIA MENSUAL\28.01.23 REUNION SEDECO.jpg" id="175" name="image4.jpg"/>
            <a:graphic>
              <a:graphicData uri="http://schemas.openxmlformats.org/drawingml/2006/picture">
                <pic:pic>
                  <pic:nvPicPr>
                    <pic:cNvPr descr="C:\Users\Axl Gestión Gub\Desktop\EVIDENCIA MENSUAL\28.01.23 REUNION SEDECO.jpg"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2237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footerReference r:id="rId12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ed7d31"/>
                              <w:sz w:val="20"/>
                              <w:vertAlign w:val="baseline"/>
                            </w:rPr>
                            <w:t xml:space="preserve">DIRECCIÓN DE PLANEACIÓN Y EVALUACIÓN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0" spcFirstLastPara="1" rIns="0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b="0" l="0" r="0" t="0"/>
              <wp:wrapNone/>
              <wp:docPr id="17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289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4232554</wp:posOffset>
          </wp:positionH>
          <wp:positionV relativeFrom="margin">
            <wp:posOffset>-1226971</wp:posOffset>
          </wp:positionV>
          <wp:extent cx="1809115" cy="715645"/>
          <wp:effectExtent b="0" l="0" r="0" t="0"/>
          <wp:wrapSquare wrapText="bothSides" distB="0" distT="0" distL="0" distR="0"/>
          <wp:docPr id="1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Coordinación General de Desarrollo Económico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jc w:val="center"/>
      <w:rPr>
        <w:rFonts w:ascii="Arial" w:cs="Arial" w:eastAsia="Arial" w:hAnsi="Arial"/>
        <w:b w:val="1"/>
        <w:color w:val="ff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ff0000"/>
        <w:sz w:val="28"/>
        <w:szCs w:val="28"/>
        <w:rtl w:val="0"/>
      </w:rPr>
      <w:t xml:space="preserve">DIRECCION DE GESTION GUBERNAMENTAL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after="0" w:line="240" w:lineRule="auto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 w:val="1"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jpg"/><Relationship Id="rId12" Type="http://schemas.openxmlformats.org/officeDocument/2006/relationships/footer" Target="foot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5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zDW63qUoemS4fLsg0WsJgKIUWQ==">AMUW2mUGriQRgWigd3GOTimsKlCP3MWm175H6rEUThoiUWYdtFOnAzIc4mBSGl14iWsUdI/Yv+Ezqna/dyza13U0zOBplrfBotAwasJ48u69cgFibZZinWPq7TBdZ6+37DHRGUr1KrgR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2023-01-31T19:29:00Z</dcterms:created>
  <dc:creator>Plan y Eval</dc:creator>
</cp:coreProperties>
</file>