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Octubre 2022</w:t>
      </w:r>
    </w:p>
    <w:p w:rsidR="00000000" w:rsidDel="00000000" w:rsidP="00000000" w:rsidRDefault="00000000" w:rsidRPr="00000000" w14:paraId="00000002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Jefatura de Rastro Municipal</w:t>
      </w:r>
    </w:p>
    <w:tbl>
      <w:tblPr>
        <w:tblStyle w:val="Table1"/>
        <w:tblW w:w="9724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2488"/>
        <w:gridCol w:w="3121"/>
        <w:gridCol w:w="1788"/>
        <w:gridCol w:w="2327"/>
        <w:tblGridChange w:id="0">
          <w:tblGrid>
            <w:gridCol w:w="2488"/>
            <w:gridCol w:w="3121"/>
            <w:gridCol w:w="1788"/>
            <w:gridCol w:w="2327"/>
          </w:tblGrid>
        </w:tblGridChange>
      </w:tblGrid>
      <w:tr>
        <w:trPr>
          <w:cantSplit w:val="0"/>
          <w:trHeight w:val="636" w:hRule="atLeast"/>
          <w:tblHeader w:val="0"/>
        </w:trPr>
        <w:tc>
          <w:tcPr>
            <w:shd w:fill="7f7f7f" w:val="clear"/>
            <w:vAlign w:val="center"/>
          </w:tcPr>
          <w:p w:rsidR="00000000" w:rsidDel="00000000" w:rsidP="00000000" w:rsidRDefault="00000000" w:rsidRPr="00000000" w14:paraId="00000003">
            <w:pPr>
              <w:jc w:val="center"/>
              <w:rPr>
                <w:rFonts w:ascii="Arial" w:cs="Arial" w:eastAsia="Arial" w:hAnsi="Arial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ffff"/>
                <w:sz w:val="28"/>
                <w:szCs w:val="28"/>
                <w:rtl w:val="0"/>
              </w:rPr>
              <w:t xml:space="preserve">Actividad/Acción</w:t>
            </w:r>
          </w:p>
        </w:tc>
        <w:tc>
          <w:tcPr>
            <w:shd w:fill="7f7f7f" w:val="clear"/>
            <w:vAlign w:val="center"/>
          </w:tcPr>
          <w:p w:rsidR="00000000" w:rsidDel="00000000" w:rsidP="00000000" w:rsidRDefault="00000000" w:rsidRPr="00000000" w14:paraId="00000004">
            <w:pPr>
              <w:jc w:val="center"/>
              <w:rPr>
                <w:rFonts w:ascii="Arial" w:cs="Arial" w:eastAsia="Arial" w:hAnsi="Arial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ffff"/>
                <w:sz w:val="28"/>
                <w:szCs w:val="28"/>
                <w:rtl w:val="0"/>
              </w:rPr>
              <w:t xml:space="preserve">Resultado</w:t>
            </w:r>
          </w:p>
        </w:tc>
        <w:tc>
          <w:tcPr>
            <w:shd w:fill="7f7f7f" w:val="clear"/>
            <w:vAlign w:val="center"/>
          </w:tcPr>
          <w:p w:rsidR="00000000" w:rsidDel="00000000" w:rsidP="00000000" w:rsidRDefault="00000000" w:rsidRPr="00000000" w14:paraId="00000005">
            <w:pPr>
              <w:jc w:val="center"/>
              <w:rPr>
                <w:rFonts w:ascii="Arial" w:cs="Arial" w:eastAsia="Arial" w:hAnsi="Arial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ffff"/>
                <w:sz w:val="28"/>
                <w:szCs w:val="28"/>
                <w:rtl w:val="0"/>
              </w:rPr>
              <w:t xml:space="preserve">Resultado cuantitativo</w:t>
            </w:r>
          </w:p>
        </w:tc>
        <w:tc>
          <w:tcPr>
            <w:shd w:fill="7f7f7f" w:val="clear"/>
            <w:vAlign w:val="center"/>
          </w:tcPr>
          <w:p w:rsidR="00000000" w:rsidDel="00000000" w:rsidP="00000000" w:rsidRDefault="00000000" w:rsidRPr="00000000" w14:paraId="00000006">
            <w:pPr>
              <w:jc w:val="center"/>
              <w:rPr>
                <w:rFonts w:ascii="Arial" w:cs="Arial" w:eastAsia="Arial" w:hAnsi="Arial"/>
                <w:b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ffff"/>
                <w:sz w:val="28"/>
                <w:szCs w:val="28"/>
                <w:rtl w:val="0"/>
              </w:rPr>
              <w:t xml:space="preserve">Observaciones</w:t>
            </w:r>
          </w:p>
        </w:tc>
      </w:tr>
      <w:tr>
        <w:trPr>
          <w:cantSplit w:val="0"/>
          <w:trHeight w:val="377" w:hRule="atLeast"/>
          <w:tblHeader w:val="0"/>
        </w:trPr>
        <w:tc>
          <w:tcPr/>
          <w:p w:rsidR="00000000" w:rsidDel="00000000" w:rsidP="00000000" w:rsidRDefault="00000000" w:rsidRPr="00000000" w14:paraId="00000007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8"/>
                <w:szCs w:val="28"/>
                <w:rtl w:val="0"/>
              </w:rPr>
              <w:t xml:space="preserve">Adecuación y limpieza del Rastro municipal</w:t>
            </w:r>
          </w:p>
        </w:tc>
        <w:tc>
          <w:tcPr/>
          <w:p w:rsidR="00000000" w:rsidDel="00000000" w:rsidP="00000000" w:rsidRDefault="00000000" w:rsidRPr="00000000" w14:paraId="00000008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sz w:val="28"/>
                <w:szCs w:val="28"/>
                <w:rtl w:val="0"/>
              </w:rPr>
              <w:t xml:space="preserve">Salas de matanza, patio y jardineras e ingreso limpios.</w:t>
            </w:r>
          </w:p>
          <w:p w:rsidR="00000000" w:rsidDel="00000000" w:rsidP="00000000" w:rsidRDefault="00000000" w:rsidRPr="00000000" w14:paraId="00000009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0A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0B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sz w:val="28"/>
                <w:szCs w:val="28"/>
                <w:rtl w:val="0"/>
              </w:rPr>
              <w:t xml:space="preserve">Se mantiene el Rastro listo para su próxima reapertura.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58" w:hRule="atLeast"/>
          <w:tblHeader w:val="0"/>
        </w:trPr>
        <w:tc>
          <w:tcPr/>
          <w:p w:rsidR="00000000" w:rsidDel="00000000" w:rsidP="00000000" w:rsidRDefault="00000000" w:rsidRPr="00000000" w14:paraId="0000000C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8"/>
                <w:szCs w:val="28"/>
                <w:rtl w:val="0"/>
              </w:rPr>
              <w:t xml:space="preserve">Se recibió la visita del MVZ. Miguel Ángel Cárdenas de SADER</w:t>
            </w:r>
          </w:p>
        </w:tc>
        <w:tc>
          <w:tcPr/>
          <w:p w:rsidR="00000000" w:rsidDel="00000000" w:rsidP="00000000" w:rsidRDefault="00000000" w:rsidRPr="00000000" w14:paraId="0000000D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sz w:val="28"/>
                <w:szCs w:val="28"/>
                <w:rtl w:val="0"/>
              </w:rPr>
              <w:t xml:space="preserve">Se dio visto bueno a las instalaciones y equipamiento del Rastro Municipal para su próxima reapertura.</w:t>
            </w:r>
          </w:p>
        </w:tc>
        <w:tc>
          <w:tcPr/>
          <w:p w:rsidR="00000000" w:rsidDel="00000000" w:rsidP="00000000" w:rsidRDefault="00000000" w:rsidRPr="00000000" w14:paraId="0000000E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0F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58" w:hRule="atLeast"/>
          <w:tblHeader w:val="0"/>
        </w:trPr>
        <w:tc>
          <w:tcPr/>
          <w:p w:rsidR="00000000" w:rsidDel="00000000" w:rsidP="00000000" w:rsidRDefault="00000000" w:rsidRPr="00000000" w14:paraId="00000010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8"/>
                <w:szCs w:val="28"/>
                <w:rtl w:val="0"/>
              </w:rPr>
              <w:t xml:space="preserve">Apoyo al programa Aprende y Trasciende y RECREA</w:t>
            </w:r>
          </w:p>
        </w:tc>
        <w:tc>
          <w:tcPr/>
          <w:p w:rsidR="00000000" w:rsidDel="00000000" w:rsidP="00000000" w:rsidRDefault="00000000" w:rsidRPr="00000000" w14:paraId="00000011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sz w:val="28"/>
                <w:szCs w:val="28"/>
                <w:rtl w:val="0"/>
              </w:rPr>
              <w:t xml:space="preserve">Se entregaron satisfactoriamente, en tiempo y forma, las mochilas, zapatos y uniformes a los estudiantes de nivel básico. </w:t>
            </w:r>
          </w:p>
        </w:tc>
        <w:tc>
          <w:tcPr/>
          <w:p w:rsidR="00000000" w:rsidDel="00000000" w:rsidP="00000000" w:rsidRDefault="00000000" w:rsidRPr="00000000" w14:paraId="00000012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3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77" w:hRule="atLeast"/>
          <w:tblHeader w:val="0"/>
        </w:trPr>
        <w:tc>
          <w:tcPr/>
          <w:p w:rsidR="00000000" w:rsidDel="00000000" w:rsidP="00000000" w:rsidRDefault="00000000" w:rsidRPr="00000000" w14:paraId="00000014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8"/>
                <w:szCs w:val="28"/>
                <w:rtl w:val="0"/>
              </w:rPr>
              <w:t xml:space="preserve">Asistencia a la Asociación Ganadera para invitar a los productores de ganado ovino a la Campaña de vigilancia epidemiológica para determinar la prevalencia de Leptospirosis en Ovinos.</w:t>
            </w:r>
          </w:p>
        </w:tc>
        <w:tc>
          <w:tcPr/>
          <w:p w:rsidR="00000000" w:rsidDel="00000000" w:rsidP="00000000" w:rsidRDefault="00000000" w:rsidRPr="00000000" w14:paraId="00000015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sz w:val="28"/>
                <w:szCs w:val="28"/>
                <w:rtl w:val="0"/>
              </w:rPr>
              <w:t xml:space="preserve">No se contó con el cuórum para la Campaña, a falta de productores en el municipio.</w:t>
            </w:r>
          </w:p>
        </w:tc>
        <w:tc>
          <w:tcPr/>
          <w:p w:rsidR="00000000" w:rsidDel="00000000" w:rsidP="00000000" w:rsidRDefault="00000000" w:rsidRPr="00000000" w14:paraId="00000016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7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77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018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8"/>
                <w:szCs w:val="28"/>
                <w:rtl w:val="0"/>
              </w:rPr>
              <w:t xml:space="preserve">Asistencia a la peregrinación Madre Admirable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19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sz w:val="28"/>
                <w:szCs w:val="28"/>
                <w:rtl w:val="0"/>
              </w:rPr>
              <w:t xml:space="preserve">Se logró gran asistencia en la peregrinación.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1A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1B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77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01C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8"/>
                <w:szCs w:val="28"/>
                <w:rtl w:val="0"/>
              </w:rPr>
              <w:t xml:space="preserve">Asistencia a la Reunión del Consejo Distrital para el Desarrollo Rural Sustentable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1D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sz w:val="28"/>
                <w:szCs w:val="28"/>
                <w:rtl w:val="0"/>
              </w:rPr>
              <w:t xml:space="preserve">Se presentó la información del módulo de: A toda máquina, con el mantenimiento y restauración de los caminos dañados con el pasado temporal de lluvias.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1E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1F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77" w:hRule="atLeast"/>
          <w:tblHeader w:val="0"/>
        </w:trPr>
        <w:tc>
          <w:tcPr>
            <w:shd w:fill="auto" w:val="clear"/>
          </w:tcPr>
          <w:p w:rsidR="00000000" w:rsidDel="00000000" w:rsidP="00000000" w:rsidRDefault="00000000" w:rsidRPr="00000000" w14:paraId="00000020">
            <w:pPr>
              <w:jc w:val="center"/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8"/>
                <w:szCs w:val="28"/>
                <w:rtl w:val="0"/>
              </w:rPr>
              <w:t xml:space="preserve">Participación en la elaboración del carro alegórico de la Coordinación para el desfile del día de muertos.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21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sz w:val="28"/>
                <w:szCs w:val="28"/>
                <w:rtl w:val="0"/>
              </w:rPr>
              <w:t xml:space="preserve">Se tuvo la participación 100% de toda la coordinación y un evento con mucha participación y asistencia de la comunidad.</w:t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22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</w:tcPr>
          <w:p w:rsidR="00000000" w:rsidDel="00000000" w:rsidP="00000000" w:rsidRDefault="00000000" w:rsidRPr="00000000" w14:paraId="00000023">
            <w:pPr>
              <w:jc w:val="center"/>
              <w:rPr>
                <w:rFonts w:ascii="Arial" w:cs="Arial" w:eastAsia="Arial" w:hAnsi="Arial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4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jc w:val="center"/>
        <w:rPr>
          <w:rFonts w:ascii="Arial" w:cs="Arial" w:eastAsia="Arial" w:hAnsi="Arial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jc w:val="center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b w:val="1"/>
          <w:sz w:val="32"/>
          <w:szCs w:val="32"/>
          <w:rtl w:val="0"/>
        </w:rPr>
        <w:t xml:space="preserve">Evidencias Mes de Octubre</w:t>
      </w:r>
    </w:p>
    <w:p w:rsidR="00000000" w:rsidDel="00000000" w:rsidP="00000000" w:rsidRDefault="00000000" w:rsidRPr="00000000" w14:paraId="00000035">
      <w:pPr>
        <w:jc w:val="center"/>
        <w:rPr>
          <w:rFonts w:ascii="Arial" w:cs="Arial" w:eastAsia="Arial" w:hAnsi="Arial"/>
          <w:b w:val="1"/>
          <w:sz w:val="32"/>
          <w:szCs w:val="32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Asistencia a la Reunión del Consejo Distrital para el Desarrollo Rural Sustentable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rPr/>
      </w:pPr>
      <w:r w:rsidDel="00000000" w:rsidR="00000000" w:rsidRPr="00000000">
        <w:rPr/>
        <w:drawing>
          <wp:inline distB="0" distT="0" distL="0" distR="0">
            <wp:extent cx="2236451" cy="3204670"/>
            <wp:effectExtent b="0" l="0" r="0" t="0"/>
            <wp:docPr id="179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7"/>
                    <a:srcRect b="15811" l="36151" r="36015" t="13276"/>
                    <a:stretch>
                      <a:fillRect/>
                    </a:stretch>
                  </pic:blipFill>
                  <pic:spPr>
                    <a:xfrm>
                      <a:off x="0" y="0"/>
                      <a:ext cx="2236451" cy="32046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0" distT="0" distL="0" distR="0">
            <wp:extent cx="3248158" cy="2632126"/>
            <wp:effectExtent b="0" l="0" r="0" t="0"/>
            <wp:docPr id="181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8"/>
                    <a:srcRect b="15811" l="27663" r="23116" t="13277"/>
                    <a:stretch>
                      <a:fillRect/>
                    </a:stretch>
                  </pic:blipFill>
                  <pic:spPr>
                    <a:xfrm>
                      <a:off x="0" y="0"/>
                      <a:ext cx="3248158" cy="263212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0" distT="0" distL="0" distR="0">
            <wp:extent cx="4420018" cy="2933099"/>
            <wp:effectExtent b="0" l="0" r="0" t="0"/>
            <wp:docPr id="180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9"/>
                    <a:srcRect b="28787" l="31399" r="31771" t="27761"/>
                    <a:stretch>
                      <a:fillRect/>
                    </a:stretch>
                  </pic:blipFill>
                  <pic:spPr>
                    <a:xfrm>
                      <a:off x="0" y="0"/>
                      <a:ext cx="4420018" cy="293309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Adecuación y limpieza del Rastro municipal</w:t>
      </w:r>
    </w:p>
    <w:p w:rsidR="00000000" w:rsidDel="00000000" w:rsidP="00000000" w:rsidRDefault="00000000" w:rsidRPr="00000000" w14:paraId="0000003A">
      <w:pPr>
        <w:rPr/>
      </w:pP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0" distT="0" distL="0" distR="0">
            <wp:extent cx="3197370" cy="2427048"/>
            <wp:effectExtent b="0" l="0" r="0" t="0"/>
            <wp:docPr id="183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10"/>
                    <a:srcRect b="17622" l="24270" r="24303" t="12974"/>
                    <a:stretch>
                      <a:fillRect/>
                    </a:stretch>
                  </pic:blipFill>
                  <pic:spPr>
                    <a:xfrm>
                      <a:off x="0" y="0"/>
                      <a:ext cx="3197370" cy="24270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</w:t>
      </w:r>
      <w:r w:rsidDel="00000000" w:rsidR="00000000" w:rsidRPr="00000000">
        <w:rPr/>
        <w:drawing>
          <wp:inline distB="0" distT="0" distL="0" distR="0">
            <wp:extent cx="1853011" cy="2499921"/>
            <wp:effectExtent b="0" l="0" r="0" t="0"/>
            <wp:docPr id="182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1"/>
                    <a:srcRect b="18225" l="35642" r="35676" t="12974"/>
                    <a:stretch>
                      <a:fillRect/>
                    </a:stretch>
                  </pic:blipFill>
                  <pic:spPr>
                    <a:xfrm>
                      <a:off x="0" y="0"/>
                      <a:ext cx="1853011" cy="249992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Apoyo a los programas Aprende y Trasciende y RECREA en la entrega de mochilas, zapatos y uniformes en diferentes escuelas del municipio.</w:t>
      </w:r>
    </w:p>
    <w:p w:rsidR="00000000" w:rsidDel="00000000" w:rsidP="00000000" w:rsidRDefault="00000000" w:rsidRPr="00000000" w14:paraId="0000003D">
      <w:pPr>
        <w:rPr/>
      </w:pPr>
      <w:r w:rsidDel="00000000" w:rsidR="00000000" w:rsidRPr="00000000">
        <w:rPr/>
        <w:drawing>
          <wp:inline distB="0" distT="0" distL="0" distR="0">
            <wp:extent cx="1199475" cy="1484350"/>
            <wp:effectExtent b="0" l="0" r="0" t="0"/>
            <wp:docPr id="185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2"/>
                    <a:srcRect b="26071" l="35811" r="37032" t="14182"/>
                    <a:stretch>
                      <a:fillRect/>
                    </a:stretch>
                  </pic:blipFill>
                  <pic:spPr>
                    <a:xfrm>
                      <a:off x="0" y="0"/>
                      <a:ext cx="1199475" cy="14843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 </w:t>
      </w:r>
      <w:r w:rsidDel="00000000" w:rsidR="00000000" w:rsidRPr="00000000">
        <w:rPr/>
        <w:drawing>
          <wp:inline distB="0" distT="0" distL="0" distR="0">
            <wp:extent cx="1999313" cy="1519215"/>
            <wp:effectExtent b="0" l="0" r="0" t="0"/>
            <wp:docPr id="184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3"/>
                    <a:srcRect b="17622" l="23931" r="24474" t="12673"/>
                    <a:stretch>
                      <a:fillRect/>
                    </a:stretch>
                  </pic:blipFill>
                  <pic:spPr>
                    <a:xfrm>
                      <a:off x="0" y="0"/>
                      <a:ext cx="1999313" cy="15192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</w:t>
      </w:r>
      <w:r w:rsidDel="00000000" w:rsidR="00000000" w:rsidRPr="00000000">
        <w:rPr/>
        <w:drawing>
          <wp:inline distB="0" distT="0" distL="0" distR="0">
            <wp:extent cx="1981351" cy="1477839"/>
            <wp:effectExtent b="0" l="0" r="0" t="0"/>
            <wp:docPr id="18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4"/>
                    <a:srcRect b="18225" l="24100" r="24474" t="13579"/>
                    <a:stretch>
                      <a:fillRect/>
                    </a:stretch>
                  </pic:blipFill>
                  <pic:spPr>
                    <a:xfrm>
                      <a:off x="0" y="0"/>
                      <a:ext cx="1981351" cy="147783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</w:t>
      </w:r>
      <w:r w:rsidDel="00000000" w:rsidR="00000000" w:rsidRPr="00000000">
        <w:rPr/>
        <w:drawing>
          <wp:inline distB="0" distT="0" distL="0" distR="0">
            <wp:extent cx="1173982" cy="1945458"/>
            <wp:effectExtent b="0" l="0" r="0" t="0"/>
            <wp:docPr id="186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5"/>
                    <a:srcRect b="17622" l="38188" r="38052" t="12371"/>
                    <a:stretch>
                      <a:fillRect/>
                    </a:stretch>
                  </pic:blipFill>
                  <pic:spPr>
                    <a:xfrm>
                      <a:off x="0" y="0"/>
                      <a:ext cx="1173982" cy="19454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 </w:t>
      </w:r>
      <w:r w:rsidDel="00000000" w:rsidR="00000000" w:rsidRPr="00000000">
        <w:rPr/>
        <w:drawing>
          <wp:inline distB="0" distT="0" distL="0" distR="0">
            <wp:extent cx="2442424" cy="1887209"/>
            <wp:effectExtent b="0" l="0" r="0" t="0"/>
            <wp:docPr id="190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6"/>
                    <a:srcRect b="17019" l="24270" r="24303" t="13578"/>
                    <a:stretch>
                      <a:fillRect/>
                    </a:stretch>
                  </pic:blipFill>
                  <pic:spPr>
                    <a:xfrm>
                      <a:off x="0" y="0"/>
                      <a:ext cx="2442424" cy="188720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</w:t>
      </w:r>
      <w:r w:rsidDel="00000000" w:rsidR="00000000" w:rsidRPr="00000000">
        <w:rPr/>
        <w:drawing>
          <wp:inline distB="0" distT="0" distL="0" distR="0">
            <wp:extent cx="1498791" cy="1981160"/>
            <wp:effectExtent b="0" l="0" r="0" t="0"/>
            <wp:docPr id="188" name="image15.png"/>
            <a:graphic>
              <a:graphicData uri="http://schemas.openxmlformats.org/drawingml/2006/picture">
                <pic:pic>
                  <pic:nvPicPr>
                    <pic:cNvPr id="0" name="image15.png"/>
                    <pic:cNvPicPr preferRelativeResize="0"/>
                  </pic:nvPicPr>
                  <pic:blipFill>
                    <a:blip r:embed="rId17"/>
                    <a:srcRect b="17622" l="35302" r="35166" t="12974"/>
                    <a:stretch>
                      <a:fillRect/>
                    </a:stretch>
                  </pic:blipFill>
                  <pic:spPr>
                    <a:xfrm>
                      <a:off x="0" y="0"/>
                      <a:ext cx="1498791" cy="198116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 </w:t>
      </w:r>
    </w:p>
    <w:p w:rsidR="00000000" w:rsidDel="00000000" w:rsidP="00000000" w:rsidRDefault="00000000" w:rsidRPr="00000000" w14:paraId="0000003E">
      <w:pPr>
        <w:rPr/>
      </w:pPr>
      <w:r w:rsidDel="00000000" w:rsidR="00000000" w:rsidRPr="00000000">
        <w:rPr/>
        <w:drawing>
          <wp:inline distB="0" distT="0" distL="0" distR="0">
            <wp:extent cx="2537695" cy="1800675"/>
            <wp:effectExtent b="0" l="0" r="0" t="0"/>
            <wp:docPr id="189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8"/>
                    <a:srcRect b="20639" l="24100" r="24474" t="14484"/>
                    <a:stretch>
                      <a:fillRect/>
                    </a:stretch>
                  </pic:blipFill>
                  <pic:spPr>
                    <a:xfrm>
                      <a:off x="0" y="0"/>
                      <a:ext cx="2537695" cy="18006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  </w:t>
      </w:r>
      <w:r w:rsidDel="00000000" w:rsidR="00000000" w:rsidRPr="00000000">
        <w:rPr/>
        <w:drawing>
          <wp:inline distB="0" distT="0" distL="0" distR="0">
            <wp:extent cx="2401340" cy="1826933"/>
            <wp:effectExtent b="0" l="0" r="0" t="0"/>
            <wp:docPr id="191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9"/>
                    <a:srcRect b="17621" l="24440" r="24473" t="13277"/>
                    <a:stretch>
                      <a:fillRect/>
                    </a:stretch>
                  </pic:blipFill>
                  <pic:spPr>
                    <a:xfrm>
                      <a:off x="0" y="0"/>
                      <a:ext cx="2401340" cy="182693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     </w:t>
      </w:r>
    </w:p>
    <w:p w:rsidR="00000000" w:rsidDel="00000000" w:rsidP="00000000" w:rsidRDefault="00000000" w:rsidRPr="00000000" w14:paraId="0000003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rPr/>
      </w:pPr>
      <w:r w:rsidDel="00000000" w:rsidR="00000000" w:rsidRPr="00000000">
        <w:rPr>
          <w:rtl w:val="0"/>
        </w:rPr>
        <w:t xml:space="preserve">                                                                             </w:t>
      </w:r>
    </w:p>
    <w:p w:rsidR="00000000" w:rsidDel="00000000" w:rsidP="00000000" w:rsidRDefault="00000000" w:rsidRPr="00000000" w14:paraId="00000046">
      <w:pPr>
        <w:jc w:val="center"/>
        <w:rPr/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Asistencia a la Asociación Ganadera para invitar a los productores de ganado Ovino a la Campaña de vigilancia epidemiológica para determinar la prevalencia de Leptospirosis en Ovinos.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jc w:val="center"/>
        <w:rPr/>
      </w:pPr>
      <w:r w:rsidDel="00000000" w:rsidR="00000000" w:rsidRPr="00000000">
        <w:rPr/>
        <w:drawing>
          <wp:inline distB="0" distT="0" distL="0" distR="0">
            <wp:extent cx="1418590" cy="2410534"/>
            <wp:effectExtent b="0" l="0" r="0" t="0"/>
            <wp:docPr id="192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20"/>
                    <a:srcRect b="18828" l="38696" r="38731" t="12974"/>
                    <a:stretch>
                      <a:fillRect/>
                    </a:stretch>
                  </pic:blipFill>
                  <pic:spPr>
                    <a:xfrm>
                      <a:off x="0" y="0"/>
                      <a:ext cx="1418590" cy="24105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 </w:t>
      </w:r>
      <w:r w:rsidDel="00000000" w:rsidR="00000000" w:rsidRPr="00000000">
        <w:rPr/>
        <w:drawing>
          <wp:inline distB="0" distT="0" distL="0" distR="0">
            <wp:extent cx="1380838" cy="2419503"/>
            <wp:effectExtent b="0" l="0" r="0" t="0"/>
            <wp:docPr id="193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21"/>
                    <a:srcRect b="15209" l="38696" r="38731" t="14470"/>
                    <a:stretch>
                      <a:fillRect/>
                    </a:stretch>
                  </pic:blipFill>
                  <pic:spPr>
                    <a:xfrm>
                      <a:off x="0" y="0"/>
                      <a:ext cx="1380838" cy="24195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Asistencia a la peregrinación Madre Admirable</w:t>
      </w:r>
    </w:p>
    <w:p w:rsidR="00000000" w:rsidDel="00000000" w:rsidP="00000000" w:rsidRDefault="00000000" w:rsidRPr="00000000" w14:paraId="0000004A">
      <w:pPr>
        <w:jc w:val="center"/>
        <w:rPr/>
      </w:pPr>
      <w:r w:rsidDel="00000000" w:rsidR="00000000" w:rsidRPr="00000000">
        <w:rPr/>
        <w:drawing>
          <wp:inline distB="0" distT="0" distL="0" distR="0">
            <wp:extent cx="1307330" cy="1740659"/>
            <wp:effectExtent b="0" l="0" r="0" t="0"/>
            <wp:docPr id="194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22"/>
                    <a:srcRect b="14905" l="34793" r="34995" t="13580"/>
                    <a:stretch>
                      <a:fillRect/>
                    </a:stretch>
                  </pic:blipFill>
                  <pic:spPr>
                    <a:xfrm>
                      <a:off x="0" y="0"/>
                      <a:ext cx="1307330" cy="174065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0" distT="0" distL="0" distR="0">
            <wp:extent cx="2355649" cy="1744925"/>
            <wp:effectExtent b="0" l="0" r="0" t="0"/>
            <wp:docPr id="196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23"/>
                    <a:srcRect b="14906" l="22573" r="22436" t="12673"/>
                    <a:stretch>
                      <a:fillRect/>
                    </a:stretch>
                  </pic:blipFill>
                  <pic:spPr>
                    <a:xfrm>
                      <a:off x="0" y="0"/>
                      <a:ext cx="2355649" cy="17449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4B">
      <w:pPr>
        <w:jc w:val="center"/>
        <w:rPr/>
      </w:pPr>
      <w:r w:rsidDel="00000000" w:rsidR="00000000" w:rsidRPr="00000000">
        <w:rPr/>
        <w:drawing>
          <wp:inline distB="0" distT="0" distL="0" distR="0">
            <wp:extent cx="2241720" cy="1655102"/>
            <wp:effectExtent b="0" l="0" r="0" t="0"/>
            <wp:docPr id="197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24"/>
                    <a:srcRect b="14905" l="22573" r="22947" t="13579"/>
                    <a:stretch>
                      <a:fillRect/>
                    </a:stretch>
                  </pic:blipFill>
                  <pic:spPr>
                    <a:xfrm>
                      <a:off x="0" y="0"/>
                      <a:ext cx="2241720" cy="165510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Asistencia a la Reunión del Consejo Distrital para el Desarrollo Rural Sustentable</w:t>
      </w:r>
    </w:p>
    <w:p w:rsidR="00000000" w:rsidDel="00000000" w:rsidP="00000000" w:rsidRDefault="00000000" w:rsidRPr="00000000" w14:paraId="0000004E">
      <w:pPr>
        <w:jc w:val="center"/>
        <w:rPr/>
      </w:pPr>
      <w:r w:rsidDel="00000000" w:rsidR="00000000" w:rsidRPr="00000000">
        <w:rPr/>
        <w:drawing>
          <wp:inline distB="0" distT="0" distL="0" distR="0">
            <wp:extent cx="1450253" cy="1941727"/>
            <wp:effectExtent b="0" l="0" r="0" t="0"/>
            <wp:docPr id="198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25"/>
                    <a:srcRect b="14302" l="34793" r="34656" t="12974"/>
                    <a:stretch>
                      <a:fillRect/>
                    </a:stretch>
                  </pic:blipFill>
                  <pic:spPr>
                    <a:xfrm>
                      <a:off x="0" y="0"/>
                      <a:ext cx="1450253" cy="194172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</w:t>
      </w:r>
      <w:r w:rsidDel="00000000" w:rsidR="00000000" w:rsidRPr="00000000">
        <w:rPr/>
        <w:drawing>
          <wp:inline distB="0" distT="0" distL="0" distR="0">
            <wp:extent cx="2588097" cy="1951278"/>
            <wp:effectExtent b="0" l="0" r="0" t="0"/>
            <wp:docPr id="199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26"/>
                    <a:srcRect b="14603" l="23082" r="23116" t="13277"/>
                    <a:stretch>
                      <a:fillRect/>
                    </a:stretch>
                  </pic:blipFill>
                  <pic:spPr>
                    <a:xfrm>
                      <a:off x="0" y="0"/>
                      <a:ext cx="2588097" cy="195127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2467557" cy="1773556"/>
            <wp:effectExtent b="0" l="0" r="0" t="0"/>
            <wp:docPr id="172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27"/>
                    <a:srcRect b="15509" l="22912" r="22776" t="15087"/>
                    <a:stretch>
                      <a:fillRect/>
                    </a:stretch>
                  </pic:blipFill>
                  <pic:spPr>
                    <a:xfrm>
                      <a:off x="0" y="0"/>
                      <a:ext cx="2467557" cy="177355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</w:t>
      </w:r>
      <w:r w:rsidDel="00000000" w:rsidR="00000000" w:rsidRPr="00000000">
        <w:rPr/>
        <w:drawing>
          <wp:inline distB="0" distT="0" distL="0" distR="0">
            <wp:extent cx="2413357" cy="1785430"/>
            <wp:effectExtent b="0" l="0" r="0" t="0"/>
            <wp:docPr id="173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8"/>
                    <a:srcRect b="15812" l="23082" r="22777" t="12974"/>
                    <a:stretch>
                      <a:fillRect/>
                    </a:stretch>
                  </pic:blipFill>
                  <pic:spPr>
                    <a:xfrm>
                      <a:off x="0" y="0"/>
                      <a:ext cx="2413357" cy="17854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jc w:val="center"/>
        <w:rPr/>
      </w:pPr>
      <w:r w:rsidDel="00000000" w:rsidR="00000000" w:rsidRPr="00000000">
        <w:rPr/>
        <w:drawing>
          <wp:inline distB="0" distT="0" distL="0" distR="0">
            <wp:extent cx="2428338" cy="1819351"/>
            <wp:effectExtent b="0" l="0" r="0" t="0"/>
            <wp:docPr id="174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29"/>
                    <a:srcRect b="14603" l="23082" r="22777" t="13277"/>
                    <a:stretch>
                      <a:fillRect/>
                    </a:stretch>
                  </pic:blipFill>
                  <pic:spPr>
                    <a:xfrm>
                      <a:off x="0" y="0"/>
                      <a:ext cx="2428338" cy="181935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jc w:val="center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Participación en la elaboración del carro alegórico de la Coordinación para el desfile del día de muertos.</w:t>
      </w:r>
    </w:p>
    <w:p w:rsidR="00000000" w:rsidDel="00000000" w:rsidP="00000000" w:rsidRDefault="00000000" w:rsidRPr="00000000" w14:paraId="00000057">
      <w:pPr>
        <w:rPr/>
      </w:pPr>
      <w:r w:rsidDel="00000000" w:rsidR="00000000" w:rsidRPr="00000000">
        <w:rPr>
          <w:rtl w:val="0"/>
        </w:rPr>
        <w:t xml:space="preserve">                      </w:t>
      </w:r>
      <w:r w:rsidDel="00000000" w:rsidR="00000000" w:rsidRPr="00000000">
        <w:rPr/>
        <w:drawing>
          <wp:inline distB="0" distT="0" distL="0" distR="0">
            <wp:extent cx="1619250" cy="2152650"/>
            <wp:effectExtent b="0" l="0" r="0" t="0"/>
            <wp:docPr id="175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30"/>
                    <a:srcRect b="18225" l="35472" r="35675" t="13579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21526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 </w:t>
      </w:r>
      <w:r w:rsidDel="00000000" w:rsidR="00000000" w:rsidRPr="00000000">
        <w:rPr/>
        <w:drawing>
          <wp:inline distB="0" distT="0" distL="0" distR="0">
            <wp:extent cx="1647825" cy="2190750"/>
            <wp:effectExtent b="0" l="0" r="0" t="0"/>
            <wp:docPr id="176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31"/>
                    <a:srcRect b="17622" l="35302" r="35336" t="12974"/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21907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58">
      <w:pPr>
        <w:rPr/>
      </w:pPr>
      <w:bookmarkStart w:colFirst="0" w:colLast="0" w:name="_heading=h.gjdgxs" w:id="0"/>
      <w:bookmarkEnd w:id="0"/>
      <w:r w:rsidDel="00000000" w:rsidR="00000000" w:rsidRPr="00000000">
        <w:rPr>
          <w:rtl w:val="0"/>
        </w:rPr>
        <w:t xml:space="preserve">                      </w:t>
      </w:r>
      <w:r w:rsidDel="00000000" w:rsidR="00000000" w:rsidRPr="00000000">
        <w:rPr/>
        <w:drawing>
          <wp:inline distB="0" distT="0" distL="0" distR="0">
            <wp:extent cx="1657350" cy="2171700"/>
            <wp:effectExtent b="0" l="0" r="0" t="0"/>
            <wp:docPr id="177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32"/>
                    <a:srcRect b="18225" l="35302" r="35166" t="12974"/>
                    <a:stretch>
                      <a:fillRect/>
                    </a:stretch>
                  </pic:blipFill>
                  <pic:spPr>
                    <a:xfrm>
                      <a:off x="0" y="0"/>
                      <a:ext cx="1657350" cy="2171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   </w:t>
      </w:r>
      <w:r w:rsidDel="00000000" w:rsidR="00000000" w:rsidRPr="00000000">
        <w:rPr/>
        <w:drawing>
          <wp:inline distB="0" distT="0" distL="0" distR="0">
            <wp:extent cx="1638300" cy="2162175"/>
            <wp:effectExtent b="0" l="0" r="0" t="0"/>
            <wp:docPr id="178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33"/>
                    <a:srcRect b="17621" l="35302" r="35505" t="13881"/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21621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headerReference r:id="rId34" w:type="default"/>
      <w:footerReference r:id="rId35" w:type="default"/>
      <w:pgSz w:h="15840" w:w="12240" w:orient="portrait"/>
      <w:pgMar w:bottom="1417" w:top="1417" w:left="1701" w:right="1701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5A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419"/>
        <w:tab w:val="right" w:leader="none" w:pos="8838"/>
      </w:tabs>
      <w:spacing w:after="0" w:before="0" w:line="240" w:lineRule="auto"/>
      <w:ind w:left="0" w:right="0" w:firstLine="0"/>
      <w:jc w:val="center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mc:AlternateContent>
        <mc:Choice Requires="wpg"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1</wp:posOffset>
              </wp:positionH>
              <wp:positionV relativeFrom="paragraph">
                <wp:posOffset>0</wp:posOffset>
              </wp:positionV>
              <wp:extent cx="5953125" cy="280390"/>
              <wp:effectExtent b="0" l="0" r="0" t="0"/>
              <wp:wrapNone/>
              <wp:docPr id="171" name=""/>
              <a:graphic>
                <a:graphicData uri="http://schemas.microsoft.com/office/word/2010/wordprocessingShape">
                  <wps:wsp>
                    <wps:cNvSpPr/>
                    <wps:cNvPr id="2" name="Shape 2"/>
                    <wps:spPr>
                      <a:xfrm>
                        <a:off x="2374200" y="3644568"/>
                        <a:ext cx="5943600" cy="270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40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Arial" w:cs="Arial" w:eastAsia="Arial" w:hAnsi="Arial"/>
                              <w:b w:val="0"/>
                              <w:i w:val="0"/>
                              <w:smallCaps w:val="1"/>
                              <w:strike w:val="0"/>
                              <w:color w:val="ed7d31"/>
                              <w:sz w:val="20"/>
                              <w:vertAlign w:val="baseline"/>
                            </w:rPr>
                            <w:t xml:space="preserve">DIRECCIÓN DE PLANEACIÓN Y EVALUACIÓN</w:t>
                          </w:r>
                          <w:r w:rsidDel="00000000" w:rsidR="00000000" w:rsidRPr="00000000">
                            <w:rPr>
                              <w:rFonts w:ascii="Arial" w:cs="Arial" w:eastAsia="Arial" w:hAnsi="Arial"/>
                              <w:b w:val="0"/>
                              <w:i w:val="0"/>
                              <w:smallCaps w:val="1"/>
                              <w:strike w:val="0"/>
                              <w:color w:val="808080"/>
                              <w:sz w:val="20"/>
                              <w:vertAlign w:val="baseline"/>
                            </w:rPr>
                            <w:t xml:space="preserve"> </w:t>
                          </w:r>
                        </w:p>
                      </w:txbxContent>
                    </wps:txbx>
                    <wps:bodyPr anchorCtr="0" anchor="t" bIns="45700" lIns="0" spcFirstLastPara="1" rIns="0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0" distT="0" distL="114300" distR="114300" hidden="0" layoutInCell="1" locked="0" relativeHeight="0" simplePos="0">
              <wp:simplePos x="0" y="0"/>
              <wp:positionH relativeFrom="column">
                <wp:posOffset>1</wp:posOffset>
              </wp:positionH>
              <wp:positionV relativeFrom="paragraph">
                <wp:posOffset>0</wp:posOffset>
              </wp:positionV>
              <wp:extent cx="5953125" cy="280390"/>
              <wp:effectExtent b="0" l="0" r="0" t="0"/>
              <wp:wrapNone/>
              <wp:docPr id="171" name="image22.png"/>
              <a:graphic>
                <a:graphicData uri="http://schemas.openxmlformats.org/drawingml/2006/picture">
                  <pic:pic>
                    <pic:nvPicPr>
                      <pic:cNvPr id="0" name="image22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953125" cy="28039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59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419"/>
        <w:tab w:val="right" w:leader="none" w:pos="8838"/>
      </w:tabs>
      <w:spacing w:after="0" w:before="0" w:line="240" w:lineRule="auto"/>
      <w:ind w:left="0" w:right="0" w:firstLine="0"/>
      <w:jc w:val="left"/>
      <w:rPr>
        <w:rFonts w:ascii="Arial" w:cs="Arial" w:eastAsia="Arial" w:hAnsi="Arial"/>
        <w:b w:val="1"/>
        <w:i w:val="0"/>
        <w:smallCaps w:val="0"/>
        <w:strike w:val="0"/>
        <w:color w:val="595959"/>
        <w:sz w:val="28"/>
        <w:szCs w:val="28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  <w:drawing>
        <wp:anchor allowOverlap="1" behindDoc="0" distB="0" distT="0" distL="0" distR="0" hidden="0" layoutInCell="1" locked="0" relativeHeight="0" simplePos="0">
          <wp:simplePos x="0" y="0"/>
          <wp:positionH relativeFrom="margin">
            <wp:posOffset>4254836</wp:posOffset>
          </wp:positionH>
          <wp:positionV relativeFrom="margin">
            <wp:posOffset>-773915</wp:posOffset>
          </wp:positionV>
          <wp:extent cx="1809115" cy="715645"/>
          <wp:effectExtent b="0" l="0" r="0" t="0"/>
          <wp:wrapSquare wrapText="bothSides" distB="0" distT="0" distL="0" distR="0"/>
          <wp:docPr id="195" name="image26.png"/>
          <a:graphic>
            <a:graphicData uri="http://schemas.openxmlformats.org/drawingml/2006/picture">
              <pic:pic>
                <pic:nvPicPr>
                  <pic:cNvPr id="0" name="image26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809115" cy="715645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w:rPr>
        <w:rFonts w:ascii="Arial" w:cs="Arial" w:eastAsia="Arial" w:hAnsi="Arial"/>
        <w:b w:val="1"/>
        <w:i w:val="0"/>
        <w:smallCaps w:val="0"/>
        <w:strike w:val="0"/>
        <w:color w:val="595959"/>
        <w:sz w:val="28"/>
        <w:szCs w:val="28"/>
        <w:u w:val="none"/>
        <w:shd w:fill="auto" w:val="clear"/>
        <w:vertAlign w:val="baseline"/>
        <w:rtl w:val="0"/>
      </w:rPr>
      <w:t xml:space="preserve">Coordinación de Desarrollo Económico</w: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s-MX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  <w:rsid w:val="00586DB1"/>
  </w:style>
  <w:style w:type="character" w:styleId="Fuentedeprrafopredeter" w:default="1">
    <w:name w:val="Default Paragraph Font"/>
    <w:uiPriority w:val="1"/>
    <w:semiHidden w:val="1"/>
    <w:unhideWhenUsed w:val="1"/>
  </w:style>
  <w:style w:type="table" w:styleId="Tabla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Sinlista" w:default="1">
    <w:name w:val="No List"/>
    <w:uiPriority w:val="99"/>
    <w:semiHidden w:val="1"/>
    <w:unhideWhenUsed w:val="1"/>
  </w:style>
  <w:style w:type="paragraph" w:styleId="Encabezado">
    <w:name w:val="header"/>
    <w:basedOn w:val="Normal"/>
    <w:link w:val="EncabezadoCar"/>
    <w:uiPriority w:val="99"/>
    <w:unhideWhenUsed w:val="1"/>
    <w:rsid w:val="00586DB1"/>
    <w:pPr>
      <w:tabs>
        <w:tab w:val="center" w:pos="4419"/>
        <w:tab w:val="right" w:pos="8838"/>
      </w:tabs>
      <w:spacing w:after="0" w:line="240" w:lineRule="auto"/>
    </w:pPr>
  </w:style>
  <w:style w:type="character" w:styleId="EncabezadoCar" w:customStyle="1">
    <w:name w:val="Encabezado Car"/>
    <w:basedOn w:val="Fuentedeprrafopredeter"/>
    <w:link w:val="Encabezado"/>
    <w:uiPriority w:val="99"/>
    <w:rsid w:val="00586DB1"/>
  </w:style>
  <w:style w:type="paragraph" w:styleId="Piedepgina">
    <w:name w:val="footer"/>
    <w:basedOn w:val="Normal"/>
    <w:link w:val="PiedepginaCar"/>
    <w:uiPriority w:val="99"/>
    <w:unhideWhenUsed w:val="1"/>
    <w:rsid w:val="00586DB1"/>
    <w:pPr>
      <w:tabs>
        <w:tab w:val="center" w:pos="4419"/>
        <w:tab w:val="right" w:pos="8838"/>
      </w:tabs>
      <w:spacing w:after="0" w:line="240" w:lineRule="auto"/>
    </w:pPr>
  </w:style>
  <w:style w:type="character" w:styleId="PiedepginaCar" w:customStyle="1">
    <w:name w:val="Pie de página Car"/>
    <w:basedOn w:val="Fuentedeprrafopredeter"/>
    <w:link w:val="Piedepgina"/>
    <w:uiPriority w:val="99"/>
    <w:rsid w:val="00586DB1"/>
  </w:style>
  <w:style w:type="table" w:styleId="Tablaconcuadrcula">
    <w:name w:val="Table Grid"/>
    <w:basedOn w:val="Tablanormal"/>
    <w:uiPriority w:val="39"/>
    <w:rsid w:val="00586DB1"/>
    <w:pPr>
      <w:spacing w:after="0" w:line="240" w:lineRule="auto"/>
    </w:p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0.png"/><Relationship Id="rId22" Type="http://schemas.openxmlformats.org/officeDocument/2006/relationships/image" Target="media/image27.png"/><Relationship Id="rId21" Type="http://schemas.openxmlformats.org/officeDocument/2006/relationships/image" Target="media/image25.png"/><Relationship Id="rId24" Type="http://schemas.openxmlformats.org/officeDocument/2006/relationships/image" Target="media/image28.png"/><Relationship Id="rId23" Type="http://schemas.openxmlformats.org/officeDocument/2006/relationships/image" Target="media/image2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9.png"/><Relationship Id="rId26" Type="http://schemas.openxmlformats.org/officeDocument/2006/relationships/image" Target="media/image29.png"/><Relationship Id="rId25" Type="http://schemas.openxmlformats.org/officeDocument/2006/relationships/image" Target="media/image24.png"/><Relationship Id="rId28" Type="http://schemas.openxmlformats.org/officeDocument/2006/relationships/image" Target="media/image9.png"/><Relationship Id="rId27" Type="http://schemas.openxmlformats.org/officeDocument/2006/relationships/image" Target="media/image5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13.png"/><Relationship Id="rId7" Type="http://schemas.openxmlformats.org/officeDocument/2006/relationships/image" Target="media/image7.png"/><Relationship Id="rId8" Type="http://schemas.openxmlformats.org/officeDocument/2006/relationships/image" Target="media/image4.png"/><Relationship Id="rId31" Type="http://schemas.openxmlformats.org/officeDocument/2006/relationships/image" Target="media/image18.png"/><Relationship Id="rId30" Type="http://schemas.openxmlformats.org/officeDocument/2006/relationships/image" Target="media/image10.png"/><Relationship Id="rId11" Type="http://schemas.openxmlformats.org/officeDocument/2006/relationships/image" Target="media/image6.png"/><Relationship Id="rId33" Type="http://schemas.openxmlformats.org/officeDocument/2006/relationships/image" Target="media/image11.png"/><Relationship Id="rId10" Type="http://schemas.openxmlformats.org/officeDocument/2006/relationships/image" Target="media/image17.png"/><Relationship Id="rId32" Type="http://schemas.openxmlformats.org/officeDocument/2006/relationships/image" Target="media/image12.png"/><Relationship Id="rId13" Type="http://schemas.openxmlformats.org/officeDocument/2006/relationships/image" Target="media/image8.png"/><Relationship Id="rId35" Type="http://schemas.openxmlformats.org/officeDocument/2006/relationships/footer" Target="footer1.xml"/><Relationship Id="rId12" Type="http://schemas.openxmlformats.org/officeDocument/2006/relationships/image" Target="media/image1.png"/><Relationship Id="rId34" Type="http://schemas.openxmlformats.org/officeDocument/2006/relationships/header" Target="header1.xml"/><Relationship Id="rId15" Type="http://schemas.openxmlformats.org/officeDocument/2006/relationships/image" Target="media/image3.png"/><Relationship Id="rId14" Type="http://schemas.openxmlformats.org/officeDocument/2006/relationships/image" Target="media/image2.png"/><Relationship Id="rId17" Type="http://schemas.openxmlformats.org/officeDocument/2006/relationships/image" Target="media/image15.png"/><Relationship Id="rId16" Type="http://schemas.openxmlformats.org/officeDocument/2006/relationships/image" Target="media/image14.png"/><Relationship Id="rId19" Type="http://schemas.openxmlformats.org/officeDocument/2006/relationships/image" Target="media/image23.png"/><Relationship Id="rId18" Type="http://schemas.openxmlformats.org/officeDocument/2006/relationships/image" Target="media/image16.png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22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1">
  <go:docsCustomData xmlns:go="http://customooxmlschemas.google.com/" roundtripDataSignature="AMtx7miGZLHoS0vuFKzKc0wNf9ku7lCKPQ==">AMUW2mUfkVdO0Xvp8seh93MeDuArZt+UygPxWQdNBcDXRphDixwJYTyDK0oSuxMM5alSJMtUyzLCdCtzqJslaA5Iz7Cjy0nZoyzFo/Uuw1NW/vNCzJvqCXnWChfyMlZD9yDa6ke7/SEv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2022-11-07T16:25:00Z</dcterms:created>
  <dc:creator>Rastro Municipal</dc:creator>
</cp:coreProperties>
</file>