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A4" w:rsidRPr="005E1E30" w:rsidRDefault="002436AB" w:rsidP="002436AB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 2023</w:t>
      </w:r>
    </w:p>
    <w:p w:rsidR="000843A4" w:rsidRPr="004C448C" w:rsidRDefault="000843A4" w:rsidP="000843A4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0843A4" w:rsidRPr="004C448C" w:rsidRDefault="000843A4" w:rsidP="000843A4">
      <w:pPr>
        <w:spacing w:line="360" w:lineRule="auto"/>
        <w:rPr>
          <w:rFonts w:ascii="Arial" w:hAnsi="Arial" w:cs="Arial"/>
          <w:sz w:val="24"/>
          <w:szCs w:val="24"/>
        </w:rPr>
      </w:pPr>
    </w:p>
    <w:p w:rsidR="002436AB" w:rsidRDefault="002436AB" w:rsidP="002436AB">
      <w:p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506"/>
        <w:tblW w:w="9300" w:type="dxa"/>
        <w:tblLayout w:type="fixed"/>
        <w:tblLook w:val="04A0" w:firstRow="1" w:lastRow="0" w:firstColumn="1" w:lastColumn="0" w:noHBand="0" w:noVBand="1"/>
      </w:tblPr>
      <w:tblGrid>
        <w:gridCol w:w="2915"/>
        <w:gridCol w:w="2749"/>
        <w:gridCol w:w="3613"/>
        <w:gridCol w:w="23"/>
      </w:tblGrid>
      <w:tr w:rsidR="002436AB" w:rsidTr="002436AB">
        <w:trPr>
          <w:trHeight w:val="229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Informe de Actividades</w:t>
            </w:r>
          </w:p>
        </w:tc>
      </w:tr>
      <w:tr w:rsidR="002436AB" w:rsidTr="002436AB">
        <w:trPr>
          <w:gridAfter w:val="1"/>
          <w:wAfter w:w="23" w:type="dxa"/>
          <w:trHeight w:val="39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 cuantitativos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2436AB" w:rsidTr="002436AB">
        <w:trPr>
          <w:gridAfter w:val="1"/>
          <w:wAfter w:w="23" w:type="dxa"/>
          <w:trHeight w:val="173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 mes de enero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 sesión ordinaria y 1 correspondiente a la décima sexta sesión del ayuntamiento.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2436AB" w:rsidTr="002436AB">
        <w:trPr>
          <w:gridAfter w:val="1"/>
          <w:wAfter w:w="23" w:type="dxa"/>
          <w:trHeight w:val="15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Coordinar las diferentes áreas dependientes de la secretaria general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coordinaron en sus trabajos administrativos y operativos de manera fehaciente las actividades de las áreas de dependientes de la secretaria general.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AB" w:rsidRDefault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2436AB" w:rsidRDefault="002436AB" w:rsidP="002436AB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2436AB" w:rsidRDefault="002436AB" w:rsidP="002436AB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2436AB" w:rsidRDefault="002436AB" w:rsidP="002436AB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2436AB" w:rsidRDefault="002436AB" w:rsidP="002436A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121"/>
        <w:tblW w:w="9301" w:type="dxa"/>
        <w:tblLayout w:type="fixed"/>
        <w:tblLook w:val="04A0" w:firstRow="1" w:lastRow="0" w:firstColumn="1" w:lastColumn="0" w:noHBand="0" w:noVBand="1"/>
      </w:tblPr>
      <w:tblGrid>
        <w:gridCol w:w="2916"/>
        <w:gridCol w:w="2749"/>
        <w:gridCol w:w="3613"/>
        <w:gridCol w:w="23"/>
      </w:tblGrid>
      <w:tr w:rsidR="002436AB" w:rsidRPr="004C448C" w:rsidTr="002436AB">
        <w:trPr>
          <w:trHeight w:val="229"/>
        </w:trPr>
        <w:tc>
          <w:tcPr>
            <w:tcW w:w="9301" w:type="dxa"/>
            <w:gridSpan w:val="4"/>
            <w:shd w:val="clear" w:color="auto" w:fill="7F7F7F" w:themeFill="text1" w:themeFillTint="80"/>
            <w:vAlign w:val="center"/>
          </w:tcPr>
          <w:p w:rsidR="002436AB" w:rsidRPr="0046480D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8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Informe de Actividades</w:t>
            </w:r>
          </w:p>
        </w:tc>
      </w:tr>
      <w:tr w:rsidR="002436AB" w:rsidRPr="00B215A7" w:rsidTr="002436AB">
        <w:trPr>
          <w:gridAfter w:val="1"/>
          <w:wAfter w:w="23" w:type="dxa"/>
          <w:trHeight w:val="393"/>
        </w:trPr>
        <w:tc>
          <w:tcPr>
            <w:tcW w:w="2916" w:type="dxa"/>
            <w:shd w:val="clear" w:color="auto" w:fill="7F7F7F" w:themeFill="text1" w:themeFillTint="80"/>
            <w:vAlign w:val="center"/>
          </w:tcPr>
          <w:p w:rsidR="002436AB" w:rsidRPr="0046480D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2749" w:type="dxa"/>
            <w:shd w:val="clear" w:color="auto" w:fill="7F7F7F" w:themeFill="text1" w:themeFillTint="80"/>
            <w:vAlign w:val="center"/>
          </w:tcPr>
          <w:p w:rsidR="002436AB" w:rsidRPr="0046480D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 cuantita</w:t>
            </w: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tivos</w:t>
            </w:r>
          </w:p>
        </w:tc>
        <w:tc>
          <w:tcPr>
            <w:tcW w:w="3613" w:type="dxa"/>
            <w:shd w:val="clear" w:color="auto" w:fill="7F7F7F" w:themeFill="text1" w:themeFillTint="80"/>
            <w:vAlign w:val="center"/>
          </w:tcPr>
          <w:p w:rsidR="002436AB" w:rsidRPr="0046480D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2436AB" w:rsidRPr="00B215A7" w:rsidTr="002436AB">
        <w:trPr>
          <w:gridAfter w:val="1"/>
          <w:wAfter w:w="23" w:type="dxa"/>
          <w:trHeight w:val="1736"/>
        </w:trPr>
        <w:tc>
          <w:tcPr>
            <w:tcW w:w="2916" w:type="dxa"/>
            <w:vAlign w:val="center"/>
          </w:tcPr>
          <w:p w:rsidR="002436AB" w:rsidRDefault="002436AB" w:rsidP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 mes de febrero</w:t>
            </w:r>
          </w:p>
        </w:tc>
        <w:tc>
          <w:tcPr>
            <w:tcW w:w="2749" w:type="dxa"/>
            <w:vAlign w:val="center"/>
          </w:tcPr>
          <w:p w:rsidR="002436AB" w:rsidRDefault="002436AB" w:rsidP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 sesión ordinaria y 1 correspondiente a la décima séptima sesión del ayuntamiento. </w:t>
            </w:r>
          </w:p>
        </w:tc>
        <w:tc>
          <w:tcPr>
            <w:tcW w:w="3613" w:type="dxa"/>
            <w:vAlign w:val="center"/>
          </w:tcPr>
          <w:p w:rsidR="002436AB" w:rsidRDefault="002436AB" w:rsidP="002436A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2436AB" w:rsidRPr="00B215A7" w:rsidTr="002436AB">
        <w:trPr>
          <w:gridAfter w:val="1"/>
          <w:wAfter w:w="23" w:type="dxa"/>
          <w:trHeight w:val="1502"/>
        </w:trPr>
        <w:tc>
          <w:tcPr>
            <w:tcW w:w="2916" w:type="dxa"/>
            <w:vAlign w:val="center"/>
          </w:tcPr>
          <w:p w:rsidR="002436AB" w:rsidRPr="00B215A7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Coordinar las diferentes áreas dependientes de la secretaria general</w:t>
            </w:r>
          </w:p>
        </w:tc>
        <w:tc>
          <w:tcPr>
            <w:tcW w:w="2749" w:type="dxa"/>
            <w:vAlign w:val="center"/>
          </w:tcPr>
          <w:p w:rsidR="002436AB" w:rsidRPr="00B215A7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coordinaron en sus trabajos administrativos y operativos de manera fehaciente las actividades de las áreas de dependientes de la secretaria general.</w:t>
            </w:r>
          </w:p>
        </w:tc>
        <w:tc>
          <w:tcPr>
            <w:tcW w:w="3613" w:type="dxa"/>
            <w:vAlign w:val="center"/>
          </w:tcPr>
          <w:p w:rsidR="002436AB" w:rsidRPr="00B215A7" w:rsidRDefault="002436AB" w:rsidP="002436A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BC2608" w:rsidRPr="002436AB" w:rsidRDefault="002436AB" w:rsidP="002436AB">
      <w:pPr>
        <w:tabs>
          <w:tab w:val="left" w:pos="570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FEBRERO 2023</w:t>
      </w:r>
    </w:p>
    <w:sectPr w:rsidR="00BC2608" w:rsidRPr="002436AB" w:rsidSect="002436AB">
      <w:headerReference w:type="default" r:id="rId8"/>
      <w:footerReference w:type="default" r:id="rId9"/>
      <w:pgSz w:w="12240" w:h="15840" w:code="1"/>
      <w:pgMar w:top="1417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30" w:rsidRDefault="00973730">
      <w:pPr>
        <w:spacing w:after="0" w:line="240" w:lineRule="auto"/>
      </w:pPr>
      <w:r>
        <w:separator/>
      </w:r>
    </w:p>
  </w:endnote>
  <w:endnote w:type="continuationSeparator" w:id="0">
    <w:p w:rsidR="00973730" w:rsidRDefault="0097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5E1E30" w:rsidP="005E1E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64BEE6" wp14:editId="0FFC31EF">
          <wp:simplePos x="0" y="0"/>
          <wp:positionH relativeFrom="margin">
            <wp:posOffset>4763770</wp:posOffset>
          </wp:positionH>
          <wp:positionV relativeFrom="paragraph">
            <wp:posOffset>-182245</wp:posOffset>
          </wp:positionV>
          <wp:extent cx="1782294" cy="70539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30" w:rsidRDefault="00973730">
      <w:pPr>
        <w:spacing w:after="0" w:line="240" w:lineRule="auto"/>
      </w:pPr>
      <w:r>
        <w:separator/>
      </w:r>
    </w:p>
  </w:footnote>
  <w:footnote w:type="continuationSeparator" w:id="0">
    <w:p w:rsidR="00973730" w:rsidRDefault="0097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62336" behindDoc="1" locked="0" layoutInCell="1" allowOverlap="1" wp14:anchorId="190D25AA" wp14:editId="286A9B9D">
          <wp:simplePos x="0" y="0"/>
          <wp:positionH relativeFrom="column">
            <wp:posOffset>4970145</wp:posOffset>
          </wp:positionH>
          <wp:positionV relativeFrom="paragraph">
            <wp:posOffset>-361315</wp:posOffset>
          </wp:positionV>
          <wp:extent cx="1370965" cy="1086485"/>
          <wp:effectExtent l="0" t="0" r="635" b="0"/>
          <wp:wrapNone/>
          <wp:docPr id="1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E30" w:rsidRDefault="0052575F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AAB75" wp14:editId="6C30A48F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E30">
      <w:rPr>
        <w:rFonts w:ascii="Arial" w:hAnsi="Arial" w:cs="Arial"/>
        <w:b/>
        <w:bCs/>
        <w:color w:val="595959" w:themeColor="text1" w:themeTint="A6"/>
        <w:sz w:val="28"/>
        <w:szCs w:val="28"/>
      </w:rPr>
      <w:t>Secretaría General</w:t>
    </w:r>
  </w:p>
  <w:p w:rsidR="005E1E30" w:rsidRP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E1E30">
      <w:rPr>
        <w:rFonts w:ascii="Arial" w:hAnsi="Arial" w:cs="Arial"/>
        <w:bCs/>
        <w:noProof/>
        <w:color w:val="595959" w:themeColor="text1" w:themeTint="A6"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E1EF" wp14:editId="45595B86">
              <wp:simplePos x="0" y="0"/>
              <wp:positionH relativeFrom="column">
                <wp:posOffset>-1047115</wp:posOffset>
              </wp:positionH>
              <wp:positionV relativeFrom="paragraph">
                <wp:posOffset>240030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D6651" id="Rectángulo 1" o:spid="_x0000_s1026" style="position:absolute;margin-left:-82.45pt;margin-top:18.9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B7SdPN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</w:p>
  <w:p w:rsidR="00177B37" w:rsidRPr="005E1E30" w:rsidRDefault="0097373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843A4"/>
    <w:rsid w:val="0012151E"/>
    <w:rsid w:val="00143CB3"/>
    <w:rsid w:val="002436AB"/>
    <w:rsid w:val="0030700F"/>
    <w:rsid w:val="00367F8D"/>
    <w:rsid w:val="003777D7"/>
    <w:rsid w:val="003F2116"/>
    <w:rsid w:val="0046480D"/>
    <w:rsid w:val="0048056B"/>
    <w:rsid w:val="0052575F"/>
    <w:rsid w:val="005E1E30"/>
    <w:rsid w:val="006C1FA5"/>
    <w:rsid w:val="00931681"/>
    <w:rsid w:val="00973730"/>
    <w:rsid w:val="00994DD1"/>
    <w:rsid w:val="00A9626B"/>
    <w:rsid w:val="00AC55D9"/>
    <w:rsid w:val="00BC2608"/>
    <w:rsid w:val="00C81E69"/>
    <w:rsid w:val="00DA1127"/>
    <w:rsid w:val="00DB4808"/>
    <w:rsid w:val="00D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2242"/>
  <w15:chartTrackingRefBased/>
  <w15:docId w15:val="{5C93F494-4949-4C63-89C4-E3F1E6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BBF0-F0FE-4137-B720-69908F9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2023-03-10T17:40:00Z</dcterms:created>
  <dcterms:modified xsi:type="dcterms:W3CDTF">2023-04-26T19:57:00Z</dcterms:modified>
</cp:coreProperties>
</file>