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E6" w:rsidRDefault="001266A5" w:rsidP="00C52737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  <w:b/>
          <w:sz w:val="28"/>
          <w:szCs w:val="28"/>
        </w:rPr>
        <w:t>Dirección de Movilidad</w:t>
      </w:r>
    </w:p>
    <w:p w:rsidR="00CF6DE6" w:rsidRDefault="00C52737" w:rsidP="00C52737">
      <w:pPr>
        <w:spacing w:line="360" w:lineRule="auto"/>
        <w:jc w:val="both"/>
        <w:rPr>
          <w:rFonts w:ascii="Arial" w:eastAsia="Arial" w:hAnsi="Arial" w:cs="Arial"/>
          <w:sz w:val="24"/>
          <w:szCs w:val="28"/>
        </w:rPr>
      </w:pPr>
      <w:r w:rsidRPr="00C52737">
        <w:rPr>
          <w:rFonts w:ascii="Arial" w:eastAsia="Arial" w:hAnsi="Arial" w:cs="Arial"/>
          <w:sz w:val="24"/>
          <w:szCs w:val="28"/>
        </w:rPr>
        <w:t>La D</w:t>
      </w:r>
      <w:r>
        <w:rPr>
          <w:rFonts w:ascii="Arial" w:eastAsia="Arial" w:hAnsi="Arial" w:cs="Arial"/>
          <w:sz w:val="24"/>
          <w:szCs w:val="28"/>
        </w:rPr>
        <w:t>irección de Movilidad con apego a la normativa que rige sus actividades hace entrega de informe de actividades correspondiente al mes de marzo de 2023.</w:t>
      </w:r>
    </w:p>
    <w:p w:rsidR="00C52737" w:rsidRDefault="00C52737" w:rsidP="00C52737">
      <w:pPr>
        <w:spacing w:line="360" w:lineRule="auto"/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Para brindar una mejor atención a la ciudadanía la Dirección implementa protocolos de atención que disminuye el tiempo de respuesta en percances viales.</w:t>
      </w:r>
    </w:p>
    <w:p w:rsidR="00C52737" w:rsidRPr="00C52737" w:rsidRDefault="00C52737" w:rsidP="00C52737">
      <w:pPr>
        <w:spacing w:line="360" w:lineRule="auto"/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Las atenciones realizadas se enlistan a continuación:</w:t>
      </w:r>
    </w:p>
    <w:tbl>
      <w:tblPr>
        <w:tblStyle w:val="a0"/>
        <w:tblW w:w="90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33"/>
        <w:gridCol w:w="3504"/>
      </w:tblGrid>
      <w:tr w:rsidR="00C52737" w:rsidRPr="00C52737" w:rsidTr="003915ED">
        <w:trPr>
          <w:trHeight w:val="544"/>
        </w:trPr>
        <w:tc>
          <w:tcPr>
            <w:tcW w:w="5533" w:type="dxa"/>
            <w:shd w:val="clear" w:color="auto" w:fill="4472C4" w:themeFill="accent1"/>
            <w:vAlign w:val="center"/>
          </w:tcPr>
          <w:p w:rsidR="00C52737" w:rsidRPr="00C52737" w:rsidRDefault="00C52737" w:rsidP="00C52737">
            <w:pPr>
              <w:spacing w:line="36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color w:val="FFFFFF"/>
                <w:sz w:val="24"/>
                <w:szCs w:val="24"/>
              </w:rPr>
              <w:t>Actividad/Acción</w:t>
            </w:r>
          </w:p>
        </w:tc>
        <w:tc>
          <w:tcPr>
            <w:tcW w:w="3504" w:type="dxa"/>
            <w:shd w:val="clear" w:color="auto" w:fill="4472C4" w:themeFill="accent1"/>
            <w:vAlign w:val="center"/>
          </w:tcPr>
          <w:p w:rsidR="00C52737" w:rsidRPr="00C52737" w:rsidRDefault="00C52737" w:rsidP="00C52737">
            <w:pPr>
              <w:spacing w:line="360" w:lineRule="auto"/>
              <w:jc w:val="center"/>
              <w:rPr>
                <w:rFonts w:ascii="Arial" w:eastAsia="Arial" w:hAnsi="Arial" w:cs="Arial"/>
                <w:color w:val="FFFFFF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color w:val="FFFFFF"/>
                <w:sz w:val="24"/>
                <w:szCs w:val="24"/>
              </w:rPr>
              <w:t>Resultado cuantitativo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Atención a percances viales</w:t>
            </w:r>
          </w:p>
        </w:tc>
        <w:tc>
          <w:tcPr>
            <w:tcW w:w="3504" w:type="dxa"/>
            <w:vAlign w:val="center"/>
          </w:tcPr>
          <w:p w:rsidR="00C52737" w:rsidRPr="00C52737" w:rsidRDefault="009610D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15 choques</w:t>
            </w:r>
          </w:p>
        </w:tc>
      </w:tr>
      <w:tr w:rsidR="00C52737" w:rsidRPr="00C52737" w:rsidTr="003915ED">
        <w:trPr>
          <w:trHeight w:val="306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Choques de motos</w:t>
            </w:r>
          </w:p>
        </w:tc>
        <w:tc>
          <w:tcPr>
            <w:tcW w:w="3504" w:type="dxa"/>
            <w:vAlign w:val="center"/>
          </w:tcPr>
          <w:p w:rsidR="00C52737" w:rsidRPr="00C52737" w:rsidRDefault="009610D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Atropellados</w:t>
            </w:r>
          </w:p>
        </w:tc>
        <w:tc>
          <w:tcPr>
            <w:tcW w:w="3504" w:type="dxa"/>
            <w:vAlign w:val="center"/>
          </w:tcPr>
          <w:p w:rsidR="00C52737" w:rsidRPr="00C52737" w:rsidRDefault="009610D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Percances con Animales</w:t>
            </w:r>
          </w:p>
        </w:tc>
        <w:tc>
          <w:tcPr>
            <w:tcW w:w="3504" w:type="dxa"/>
            <w:vAlign w:val="center"/>
          </w:tcPr>
          <w:p w:rsidR="00C52737" w:rsidRPr="00C52737" w:rsidRDefault="000932DB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0</w:t>
            </w:r>
          </w:p>
        </w:tc>
      </w:tr>
      <w:tr w:rsidR="00C52737" w:rsidRPr="00C52737" w:rsidTr="003915ED">
        <w:trPr>
          <w:trHeight w:val="306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Servicios Funerarios</w:t>
            </w:r>
          </w:p>
        </w:tc>
        <w:tc>
          <w:tcPr>
            <w:tcW w:w="3504" w:type="dxa"/>
            <w:vAlign w:val="center"/>
          </w:tcPr>
          <w:p w:rsidR="00C52737" w:rsidRPr="00C52737" w:rsidRDefault="009610D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Eventos Religiosos</w:t>
            </w:r>
          </w:p>
        </w:tc>
        <w:tc>
          <w:tcPr>
            <w:tcW w:w="3504" w:type="dxa"/>
            <w:vAlign w:val="center"/>
          </w:tcPr>
          <w:p w:rsidR="00C52737" w:rsidRPr="00C52737" w:rsidRDefault="009610D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13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Capacitaciones</w:t>
            </w:r>
          </w:p>
        </w:tc>
        <w:tc>
          <w:tcPr>
            <w:tcW w:w="3504" w:type="dxa"/>
            <w:vAlign w:val="center"/>
          </w:tcPr>
          <w:p w:rsidR="00C52737" w:rsidRPr="00C52737" w:rsidRDefault="009610D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 por parte de cultura vial a escuelas</w:t>
            </w:r>
          </w:p>
        </w:tc>
      </w:tr>
      <w:tr w:rsidR="00C52737" w:rsidRPr="00C52737" w:rsidTr="003915ED">
        <w:trPr>
          <w:trHeight w:val="306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Reuniones de trabajo</w:t>
            </w:r>
          </w:p>
        </w:tc>
        <w:tc>
          <w:tcPr>
            <w:tcW w:w="3504" w:type="dxa"/>
            <w:vAlign w:val="center"/>
          </w:tcPr>
          <w:p w:rsidR="00C52737" w:rsidRPr="00C52737" w:rsidRDefault="009610D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>Servicios Especiales</w:t>
            </w:r>
          </w:p>
        </w:tc>
        <w:tc>
          <w:tcPr>
            <w:tcW w:w="3504" w:type="dxa"/>
            <w:vAlign w:val="center"/>
          </w:tcPr>
          <w:p w:rsidR="00C52737" w:rsidRPr="00C52737" w:rsidRDefault="009610D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21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 xml:space="preserve">Cédulas de infracción </w:t>
            </w:r>
          </w:p>
        </w:tc>
        <w:tc>
          <w:tcPr>
            <w:tcW w:w="3504" w:type="dxa"/>
            <w:vAlign w:val="center"/>
          </w:tcPr>
          <w:p w:rsidR="00C52737" w:rsidRPr="00C52737" w:rsidRDefault="00CB2B00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645</w:t>
            </w:r>
          </w:p>
        </w:tc>
      </w:tr>
      <w:tr w:rsidR="00C52737" w:rsidRPr="00C52737" w:rsidTr="003915ED">
        <w:trPr>
          <w:trHeight w:val="322"/>
        </w:trPr>
        <w:tc>
          <w:tcPr>
            <w:tcW w:w="5533" w:type="dxa"/>
            <w:vAlign w:val="center"/>
          </w:tcPr>
          <w:p w:rsidR="00C52737" w:rsidRPr="00C52737" w:rsidRDefault="00C52737" w:rsidP="00C52737">
            <w:pPr>
              <w:spacing w:line="36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C52737">
              <w:rPr>
                <w:rFonts w:ascii="Arial" w:eastAsia="Arial" w:hAnsi="Arial" w:cs="Arial"/>
                <w:sz w:val="24"/>
                <w:szCs w:val="24"/>
              </w:rPr>
              <w:t xml:space="preserve">Revisión vehicular </w:t>
            </w:r>
          </w:p>
        </w:tc>
        <w:tc>
          <w:tcPr>
            <w:tcW w:w="3504" w:type="dxa"/>
            <w:vAlign w:val="center"/>
          </w:tcPr>
          <w:p w:rsidR="00C52737" w:rsidRPr="00C52737" w:rsidRDefault="009610D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11</w:t>
            </w:r>
          </w:p>
        </w:tc>
      </w:tr>
    </w:tbl>
    <w:p w:rsidR="00CF6DE6" w:rsidRDefault="00CF6DE6" w:rsidP="00C52737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Style w:val="Tablaconcuadrcula"/>
        <w:tblW w:w="8952" w:type="dxa"/>
        <w:tblLook w:val="04A0" w:firstRow="1" w:lastRow="0" w:firstColumn="1" w:lastColumn="0" w:noHBand="0" w:noVBand="1"/>
      </w:tblPr>
      <w:tblGrid>
        <w:gridCol w:w="2210"/>
        <w:gridCol w:w="2161"/>
        <w:gridCol w:w="2416"/>
        <w:gridCol w:w="2165"/>
      </w:tblGrid>
      <w:tr w:rsidR="00622931" w:rsidRPr="00622931" w:rsidTr="003915ED">
        <w:trPr>
          <w:trHeight w:val="585"/>
        </w:trPr>
        <w:tc>
          <w:tcPr>
            <w:tcW w:w="8952" w:type="dxa"/>
            <w:gridSpan w:val="4"/>
            <w:shd w:val="clear" w:color="auto" w:fill="4472C4" w:themeFill="accent1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Estado de fuerza</w:t>
            </w:r>
          </w:p>
        </w:tc>
      </w:tr>
      <w:tr w:rsidR="00622931" w:rsidRPr="00622931" w:rsidTr="00060821">
        <w:trPr>
          <w:trHeight w:val="585"/>
        </w:trPr>
        <w:tc>
          <w:tcPr>
            <w:tcW w:w="4371" w:type="dxa"/>
            <w:gridSpan w:val="2"/>
            <w:shd w:val="clear" w:color="auto" w:fill="4472C4" w:themeFill="accent1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Personal</w:t>
            </w:r>
          </w:p>
        </w:tc>
        <w:tc>
          <w:tcPr>
            <w:tcW w:w="4581" w:type="dxa"/>
            <w:gridSpan w:val="2"/>
            <w:shd w:val="clear" w:color="auto" w:fill="4472C4" w:themeFill="accent1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b/>
                <w:color w:val="FFFFFF" w:themeColor="background1"/>
                <w:sz w:val="24"/>
                <w:szCs w:val="24"/>
              </w:rPr>
              <w:t>Parque Vehicular</w:t>
            </w:r>
          </w:p>
        </w:tc>
      </w:tr>
      <w:tr w:rsidR="00622931" w:rsidRPr="00622931" w:rsidTr="00060821">
        <w:trPr>
          <w:trHeight w:val="585"/>
        </w:trPr>
        <w:tc>
          <w:tcPr>
            <w:tcW w:w="2210" w:type="dxa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>Mujeres</w:t>
            </w:r>
          </w:p>
        </w:tc>
        <w:tc>
          <w:tcPr>
            <w:tcW w:w="2161" w:type="dxa"/>
            <w:vAlign w:val="center"/>
          </w:tcPr>
          <w:p w:rsidR="00622931" w:rsidRPr="00622931" w:rsidRDefault="003737A0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7</w:t>
            </w:r>
          </w:p>
        </w:tc>
        <w:tc>
          <w:tcPr>
            <w:tcW w:w="2416" w:type="dxa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 xml:space="preserve">Patrullas </w:t>
            </w:r>
          </w:p>
        </w:tc>
        <w:tc>
          <w:tcPr>
            <w:tcW w:w="2165" w:type="dxa"/>
            <w:vAlign w:val="center"/>
          </w:tcPr>
          <w:p w:rsidR="00622931" w:rsidRPr="00622931" w:rsidRDefault="0057721F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3</w:t>
            </w:r>
            <w:r w:rsidR="00AE69E2">
              <w:rPr>
                <w:rFonts w:ascii="Arial" w:eastAsia="Arial" w:hAnsi="Arial" w:cs="Arial"/>
                <w:sz w:val="24"/>
                <w:szCs w:val="24"/>
              </w:rPr>
              <w:t xml:space="preserve"> en uso</w:t>
            </w:r>
          </w:p>
        </w:tc>
      </w:tr>
      <w:tr w:rsidR="00622931" w:rsidRPr="00622931" w:rsidTr="00060821">
        <w:trPr>
          <w:trHeight w:val="567"/>
        </w:trPr>
        <w:tc>
          <w:tcPr>
            <w:tcW w:w="2210" w:type="dxa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>Hombre</w:t>
            </w:r>
          </w:p>
        </w:tc>
        <w:tc>
          <w:tcPr>
            <w:tcW w:w="2161" w:type="dxa"/>
            <w:vAlign w:val="center"/>
          </w:tcPr>
          <w:p w:rsidR="00622931" w:rsidRPr="00622931" w:rsidRDefault="003737A0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19</w:t>
            </w:r>
          </w:p>
        </w:tc>
        <w:tc>
          <w:tcPr>
            <w:tcW w:w="2416" w:type="dxa"/>
            <w:vAlign w:val="center"/>
          </w:tcPr>
          <w:p w:rsidR="00622931" w:rsidRPr="00622931" w:rsidRDefault="00622931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 xml:space="preserve">Motocicletas </w:t>
            </w:r>
          </w:p>
        </w:tc>
        <w:tc>
          <w:tcPr>
            <w:tcW w:w="2165" w:type="dxa"/>
            <w:vAlign w:val="center"/>
          </w:tcPr>
          <w:p w:rsidR="00622931" w:rsidRPr="00622931" w:rsidRDefault="003737A0" w:rsidP="00C52737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 w:rsidR="00AE69E2">
              <w:rPr>
                <w:rFonts w:ascii="Arial" w:eastAsia="Arial" w:hAnsi="Arial" w:cs="Arial"/>
                <w:sz w:val="24"/>
                <w:szCs w:val="24"/>
              </w:rPr>
              <w:t xml:space="preserve"> en uso </w:t>
            </w:r>
          </w:p>
        </w:tc>
      </w:tr>
      <w:tr w:rsidR="00060821" w:rsidRPr="00622931" w:rsidTr="00060821">
        <w:trPr>
          <w:trHeight w:val="359"/>
        </w:trPr>
        <w:tc>
          <w:tcPr>
            <w:tcW w:w="2210" w:type="dxa"/>
            <w:vAlign w:val="center"/>
          </w:tcPr>
          <w:p w:rsidR="00060821" w:rsidRPr="00622931" w:rsidRDefault="00060821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 xml:space="preserve">Total general </w:t>
            </w:r>
          </w:p>
        </w:tc>
        <w:tc>
          <w:tcPr>
            <w:tcW w:w="2161" w:type="dxa"/>
            <w:vAlign w:val="center"/>
          </w:tcPr>
          <w:p w:rsidR="00060821" w:rsidRPr="00622931" w:rsidRDefault="003737A0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26</w:t>
            </w:r>
          </w:p>
        </w:tc>
        <w:tc>
          <w:tcPr>
            <w:tcW w:w="2416" w:type="dxa"/>
            <w:vAlign w:val="center"/>
          </w:tcPr>
          <w:p w:rsidR="00060821" w:rsidRPr="00622931" w:rsidRDefault="00060821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 w:rsidRPr="00622931">
              <w:rPr>
                <w:rFonts w:ascii="Arial" w:eastAsia="Arial" w:hAnsi="Arial" w:cs="Arial"/>
                <w:sz w:val="24"/>
                <w:szCs w:val="24"/>
              </w:rPr>
              <w:t xml:space="preserve">Unidades en taller </w:t>
            </w:r>
          </w:p>
        </w:tc>
        <w:tc>
          <w:tcPr>
            <w:tcW w:w="2165" w:type="dxa"/>
            <w:vAlign w:val="center"/>
          </w:tcPr>
          <w:p w:rsidR="00060821" w:rsidRPr="00622931" w:rsidRDefault="0057721F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8</w:t>
            </w:r>
            <w:r w:rsidR="00AE69E2">
              <w:rPr>
                <w:rFonts w:ascii="Arial" w:eastAsia="Arial" w:hAnsi="Arial" w:cs="Arial"/>
                <w:sz w:val="24"/>
                <w:szCs w:val="24"/>
              </w:rPr>
              <w:t xml:space="preserve"> motos y patrullas</w:t>
            </w:r>
            <w:bookmarkStart w:id="0" w:name="_GoBack"/>
            <w:bookmarkEnd w:id="0"/>
          </w:p>
        </w:tc>
      </w:tr>
      <w:tr w:rsidR="00060821" w:rsidRPr="00622931" w:rsidTr="00060821">
        <w:trPr>
          <w:trHeight w:val="359"/>
        </w:trPr>
        <w:tc>
          <w:tcPr>
            <w:tcW w:w="2210" w:type="dxa"/>
            <w:vAlign w:val="center"/>
          </w:tcPr>
          <w:p w:rsidR="00060821" w:rsidRPr="00622931" w:rsidRDefault="003737A0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lastRenderedPageBreak/>
              <w:t>Administrativo</w:t>
            </w:r>
          </w:p>
        </w:tc>
        <w:tc>
          <w:tcPr>
            <w:tcW w:w="2161" w:type="dxa"/>
            <w:vAlign w:val="center"/>
          </w:tcPr>
          <w:p w:rsidR="0057721F" w:rsidRDefault="0057721F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3 mujeres 2 hombres </w:t>
            </w:r>
          </w:p>
          <w:p w:rsidR="00060821" w:rsidRPr="00622931" w:rsidRDefault="0057721F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5</w:t>
            </w:r>
            <w:r>
              <w:rPr>
                <w:rFonts w:ascii="Arial" w:eastAsia="Arial" w:hAnsi="Arial" w:cs="Arial"/>
                <w:sz w:val="24"/>
                <w:szCs w:val="24"/>
              </w:rPr>
              <w:t xml:space="preserve"> total </w:t>
            </w:r>
          </w:p>
        </w:tc>
        <w:tc>
          <w:tcPr>
            <w:tcW w:w="2416" w:type="dxa"/>
            <w:vAlign w:val="center"/>
          </w:tcPr>
          <w:p w:rsidR="00060821" w:rsidRPr="00622931" w:rsidRDefault="0057721F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</w:t>
            </w:r>
          </w:p>
        </w:tc>
        <w:tc>
          <w:tcPr>
            <w:tcW w:w="2165" w:type="dxa"/>
            <w:vAlign w:val="center"/>
          </w:tcPr>
          <w:p w:rsidR="00060821" w:rsidRPr="00622931" w:rsidRDefault="0057721F" w:rsidP="00060821">
            <w:pPr>
              <w:spacing w:line="360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15 </w:t>
            </w:r>
          </w:p>
        </w:tc>
      </w:tr>
    </w:tbl>
    <w:p w:rsidR="00622931" w:rsidRDefault="00622931" w:rsidP="00C52737">
      <w:pPr>
        <w:spacing w:line="36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C52737" w:rsidRDefault="00C52737" w:rsidP="00C52737">
      <w:pPr>
        <w:spacing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C52737">
        <w:rPr>
          <w:rFonts w:ascii="Arial" w:eastAsia="Arial" w:hAnsi="Arial" w:cs="Arial"/>
          <w:b/>
          <w:sz w:val="24"/>
          <w:szCs w:val="28"/>
        </w:rPr>
        <w:t>Reuniones de trabajo</w:t>
      </w:r>
    </w:p>
    <w:p w:rsidR="00C52737" w:rsidRPr="00CF2C97" w:rsidRDefault="00EE6883" w:rsidP="00C5273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 xml:space="preserve">Se asistió a 4 reuniones </w:t>
      </w:r>
    </w:p>
    <w:p w:rsidR="00C52737" w:rsidRDefault="00C52737" w:rsidP="00C52737">
      <w:pPr>
        <w:spacing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C52737">
        <w:rPr>
          <w:rFonts w:ascii="Arial" w:eastAsia="Arial" w:hAnsi="Arial" w:cs="Arial"/>
          <w:b/>
          <w:sz w:val="24"/>
          <w:szCs w:val="28"/>
        </w:rPr>
        <w:t>Capacitaciones recibidas</w:t>
      </w:r>
    </w:p>
    <w:p w:rsidR="00C52737" w:rsidRPr="00CF2C97" w:rsidRDefault="00EE6883" w:rsidP="00C5273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  <w:sz w:val="24"/>
          <w:szCs w:val="28"/>
        </w:rPr>
      </w:pPr>
      <w:r>
        <w:rPr>
          <w:rFonts w:ascii="Arial" w:eastAsia="Arial" w:hAnsi="Arial" w:cs="Arial"/>
          <w:sz w:val="24"/>
          <w:szCs w:val="28"/>
        </w:rPr>
        <w:t>Este mes no se asistió a ninguna</w:t>
      </w:r>
    </w:p>
    <w:p w:rsidR="00C52737" w:rsidRDefault="00C52737" w:rsidP="00C52737">
      <w:pPr>
        <w:spacing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C52737">
        <w:rPr>
          <w:rFonts w:ascii="Arial" w:eastAsia="Arial" w:hAnsi="Arial" w:cs="Arial"/>
          <w:b/>
          <w:sz w:val="24"/>
          <w:szCs w:val="28"/>
        </w:rPr>
        <w:t xml:space="preserve">Campañas de concientización </w:t>
      </w:r>
    </w:p>
    <w:p w:rsidR="00EE6883" w:rsidRDefault="00EE6883" w:rsidP="00C52737">
      <w:pPr>
        <w:spacing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>
        <w:rPr>
          <w:rFonts w:ascii="Arial" w:eastAsia="Arial" w:hAnsi="Arial" w:cs="Arial"/>
          <w:sz w:val="24"/>
          <w:szCs w:val="24"/>
        </w:rPr>
        <w:t>cultura vial a escuelas</w:t>
      </w:r>
      <w:r w:rsidRPr="00C52737">
        <w:rPr>
          <w:rFonts w:ascii="Arial" w:eastAsia="Arial" w:hAnsi="Arial" w:cs="Arial"/>
          <w:b/>
          <w:sz w:val="24"/>
          <w:szCs w:val="28"/>
        </w:rPr>
        <w:t xml:space="preserve"> </w:t>
      </w:r>
    </w:p>
    <w:p w:rsidR="00C52737" w:rsidRDefault="00C52737" w:rsidP="00C52737">
      <w:pPr>
        <w:spacing w:line="240" w:lineRule="auto"/>
        <w:jc w:val="both"/>
        <w:rPr>
          <w:rFonts w:ascii="Arial" w:eastAsia="Arial" w:hAnsi="Arial" w:cs="Arial"/>
          <w:b/>
          <w:sz w:val="24"/>
          <w:szCs w:val="28"/>
        </w:rPr>
      </w:pPr>
      <w:r w:rsidRPr="00C52737">
        <w:rPr>
          <w:rFonts w:ascii="Arial" w:eastAsia="Arial" w:hAnsi="Arial" w:cs="Arial"/>
          <w:b/>
          <w:sz w:val="24"/>
          <w:szCs w:val="28"/>
        </w:rPr>
        <w:t xml:space="preserve">Balizamiento de calles </w:t>
      </w:r>
    </w:p>
    <w:p w:rsidR="00CF2C97" w:rsidRPr="00CF2C97" w:rsidRDefault="00CF2C97" w:rsidP="00CF2C97">
      <w:pPr>
        <w:pStyle w:val="Prrafodelista"/>
        <w:numPr>
          <w:ilvl w:val="0"/>
          <w:numId w:val="1"/>
        </w:numPr>
        <w:spacing w:line="240" w:lineRule="auto"/>
        <w:jc w:val="both"/>
        <w:rPr>
          <w:rFonts w:ascii="Arial" w:eastAsia="Arial" w:hAnsi="Arial" w:cs="Arial"/>
          <w:sz w:val="24"/>
          <w:szCs w:val="28"/>
        </w:rPr>
      </w:pPr>
      <w:r w:rsidRPr="00CF2C97">
        <w:rPr>
          <w:rFonts w:ascii="Arial" w:eastAsia="Arial" w:hAnsi="Arial" w:cs="Arial"/>
          <w:sz w:val="24"/>
          <w:szCs w:val="28"/>
        </w:rPr>
        <w:t xml:space="preserve">Hacer mención de las actividades realizadas, describiendo la actividad y el lugar </w:t>
      </w:r>
    </w:p>
    <w:sectPr w:rsidR="00CF2C97" w:rsidRPr="00CF2C97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680" w:rsidRDefault="00E27680">
      <w:pPr>
        <w:spacing w:after="0" w:line="240" w:lineRule="auto"/>
      </w:pPr>
      <w:r>
        <w:separator/>
      </w:r>
    </w:p>
  </w:endnote>
  <w:endnote w:type="continuationSeparator" w:id="0">
    <w:p w:rsidR="00E27680" w:rsidRDefault="00E27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DE6" w:rsidRDefault="001266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1</wp:posOffset>
              </wp:positionH>
              <wp:positionV relativeFrom="paragraph">
                <wp:posOffset>0</wp:posOffset>
              </wp:positionV>
              <wp:extent cx="5962650" cy="289915"/>
              <wp:effectExtent l="0" t="0" r="0" b="0"/>
              <wp:wrapNone/>
              <wp:docPr id="173" name="Rectángulo 1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374200" y="3644568"/>
                        <a:ext cx="5943600" cy="2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F6DE6" w:rsidRDefault="001266A5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smallCaps/>
                              <w:color w:val="ED7D31"/>
                              <w:sz w:val="20"/>
                            </w:rPr>
                            <w:t>DIRECCIÓN DE PLANEACIÓN Y EVALUACIÓN</w:t>
                          </w:r>
                          <w:r>
                            <w:rPr>
                              <w:rFonts w:ascii="Arial" w:eastAsia="Arial" w:hAnsi="Arial" w:cs="Arial"/>
                              <w:smallCaps/>
                              <w:color w:val="808080"/>
                              <w:sz w:val="20"/>
                            </w:rPr>
                            <w:t> </w:t>
                          </w:r>
                        </w:p>
                      </w:txbxContent>
                    </wps:txbx>
                    <wps:bodyPr spcFirstLastPara="1" wrap="square" lIns="0" tIns="45700" rIns="0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ángulo 173" o:spid="_x0000_s1026" style="position:absolute;left:0;text-align:left;margin-left:0;margin-top:0;width:469.5pt;height:22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" filled="f" stroked="f">
              <v:textbox inset="0,1.2694mm,0,1.2694mm">
                <w:txbxContent>
                  <w:p w:rsidR="00CF6DE6" w:rsidRDefault="001266A5">
                    <w:pPr>
                      <w:spacing w:after="0" w:line="240" w:lineRule="auto"/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smallCaps/>
                        <w:color w:val="ED7D31"/>
                        <w:sz w:val="20"/>
                      </w:rPr>
                      <w:t>DIRECCIÓN DE PLANEACIÓN Y EVALUACIÓN</w:t>
                    </w:r>
                    <w:r>
                      <w:rPr>
                        <w:rFonts w:ascii="Arial" w:eastAsia="Arial" w:hAnsi="Arial" w:cs="Arial"/>
                        <w:smallCaps/>
                        <w:color w:val="808080"/>
                        <w:sz w:val="20"/>
                      </w:rPr>
                      <w:t> 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680" w:rsidRDefault="00E27680">
      <w:pPr>
        <w:spacing w:after="0" w:line="240" w:lineRule="auto"/>
      </w:pPr>
      <w:r>
        <w:separator/>
      </w:r>
    </w:p>
  </w:footnote>
  <w:footnote w:type="continuationSeparator" w:id="0">
    <w:p w:rsidR="00E27680" w:rsidRDefault="00E27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2737" w:rsidRDefault="001266A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noProof/>
        <w:color w:val="000000"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4599762</wp:posOffset>
          </wp:positionH>
          <wp:positionV relativeFrom="margin">
            <wp:posOffset>-728942</wp:posOffset>
          </wp:positionV>
          <wp:extent cx="1809115" cy="715645"/>
          <wp:effectExtent l="0" t="0" r="0" b="0"/>
          <wp:wrapSquare wrapText="bothSides" distT="0" distB="0" distL="0" distR="0"/>
          <wp:docPr id="17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9115" cy="7156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C52737">
      <w:rPr>
        <w:rFonts w:ascii="Arial" w:eastAsia="Arial" w:hAnsi="Arial" w:cs="Arial"/>
        <w:b/>
        <w:color w:val="595959"/>
        <w:sz w:val="28"/>
        <w:szCs w:val="28"/>
      </w:rPr>
      <w:t>SECRETARÍA GENERAL</w:t>
    </w:r>
  </w:p>
  <w:p w:rsidR="00CF6DE6" w:rsidRDefault="00C5273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  <w:r>
      <w:rPr>
        <w:rFonts w:ascii="Arial" w:eastAsia="Arial" w:hAnsi="Arial" w:cs="Arial"/>
        <w:b/>
        <w:color w:val="595959"/>
        <w:sz w:val="28"/>
        <w:szCs w:val="28"/>
      </w:rPr>
      <w:t xml:space="preserve">INFORME DE ACTIVIDADES FEBRERO 2023  </w:t>
    </w:r>
    <w:r>
      <w:rPr>
        <w:rFonts w:ascii="Arial" w:eastAsia="Arial" w:hAnsi="Arial" w:cs="Arial"/>
        <w:b/>
        <w:color w:val="595959"/>
        <w:sz w:val="28"/>
        <w:szCs w:val="28"/>
      </w:rPr>
      <w:tab/>
    </w:r>
  </w:p>
  <w:p w:rsidR="00CF6DE6" w:rsidRDefault="00CF6DE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rFonts w:ascii="Arial" w:eastAsia="Arial" w:hAnsi="Arial" w:cs="Arial"/>
        <w:b/>
        <w:color w:val="595959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90E24"/>
    <w:multiLevelType w:val="hybridMultilevel"/>
    <w:tmpl w:val="EE6E6FF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E6"/>
    <w:rsid w:val="000264D5"/>
    <w:rsid w:val="00060821"/>
    <w:rsid w:val="000932DB"/>
    <w:rsid w:val="001266A5"/>
    <w:rsid w:val="001C5D87"/>
    <w:rsid w:val="003737A0"/>
    <w:rsid w:val="003915ED"/>
    <w:rsid w:val="0057721F"/>
    <w:rsid w:val="00622931"/>
    <w:rsid w:val="006A53F7"/>
    <w:rsid w:val="009610D1"/>
    <w:rsid w:val="00AE69E2"/>
    <w:rsid w:val="00C52737"/>
    <w:rsid w:val="00CB2B00"/>
    <w:rsid w:val="00CF2C97"/>
    <w:rsid w:val="00CF6DE6"/>
    <w:rsid w:val="00D82A06"/>
    <w:rsid w:val="00E27680"/>
    <w:rsid w:val="00EE6883"/>
    <w:rsid w:val="00FD3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48F85"/>
  <w15:docId w15:val="{B7372B75-6705-4C6B-8A2B-9F6B1F73A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69D4"/>
  </w:style>
  <w:style w:type="paragraph" w:styleId="Piedepgina">
    <w:name w:val="footer"/>
    <w:basedOn w:val="Normal"/>
    <w:link w:val="PiedepginaCar"/>
    <w:uiPriority w:val="99"/>
    <w:unhideWhenUsed/>
    <w:rsid w:val="000969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69D4"/>
  </w:style>
  <w:style w:type="table" w:styleId="Tablaconcuadrcula">
    <w:name w:val="Table Grid"/>
    <w:basedOn w:val="Tablanormal"/>
    <w:uiPriority w:val="39"/>
    <w:rsid w:val="00096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E13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E3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E35C4"/>
    <w:rPr>
      <w:rFonts w:ascii="Segoe UI" w:hAnsi="Segoe UI" w:cs="Segoe UI"/>
      <w:sz w:val="18"/>
      <w:szCs w:val="18"/>
    </w:r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52737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EE688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688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688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688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68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AB5wez44b4MCzM6nbsL8a5lxRpA==">AMUW2mWQ2XEr+znPdgK7aaMyr9wW8tGfeKt0RpYcYfsgbHmPlrNluF5XgT9GyP0UyGGSACrQl3ugIqp1sLZ5iW3HYfIZ7ZyNO851L9wPdJegVeYS2Nt/VQ8=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Plan y Eval</dc:creator>
  <cp:lastModifiedBy>movilidad</cp:lastModifiedBy>
  <cp:revision>3</cp:revision>
  <dcterms:created xsi:type="dcterms:W3CDTF">2023-03-09T20:57:00Z</dcterms:created>
  <dcterms:modified xsi:type="dcterms:W3CDTF">2023-03-09T20:59:00Z</dcterms:modified>
</cp:coreProperties>
</file>