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INFORME MENSUAL DE ACTIVIDADES:          </w:t>
      </w: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1920240" cy="1432560"/>
            <wp:effectExtent b="0" l="0" r="0" t="0"/>
            <wp:docPr descr="C:\Users\user\Downloads\logo.png" id="2" name="image1.png"/>
            <a:graphic>
              <a:graphicData uri="http://schemas.openxmlformats.org/drawingml/2006/picture">
                <pic:pic>
                  <pic:nvPicPr>
                    <pic:cNvPr descr="C:\Users\user\Downloads\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32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TITULAR: OLIVIA MEDEROS TORRES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DEPENDENCIA: JEFATURA DE </w:t>
      </w:r>
      <w:r w:rsidDel="00000000" w:rsidR="00000000" w:rsidRPr="00000000">
        <w:rPr>
          <w:b w:val="1"/>
          <w:sz w:val="32"/>
          <w:szCs w:val="3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Y SEGUIMIENTO DE PROGRAMAS SOCIALES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PERIODO DE </w:t>
      </w:r>
      <w:r w:rsidDel="00000000" w:rsidR="00000000" w:rsidRPr="00000000">
        <w:rPr>
          <w:b w:val="1"/>
          <w:sz w:val="32"/>
          <w:szCs w:val="32"/>
          <w:rtl w:val="0"/>
        </w:rPr>
        <w:t xml:space="preserve">EVALUACIÓN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DICIEMBRE 2022.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2976"/>
        <w:gridCol w:w="2127"/>
        <w:tblGridChange w:id="0">
          <w:tblGrid>
            <w:gridCol w:w="4957"/>
            <w:gridCol w:w="2976"/>
            <w:gridCol w:w="2127"/>
          </w:tblGrid>
        </w:tblGridChange>
      </w:tblGrid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ACTIVIDAD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FECHA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ENTREGA PROGRAMA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DESPENSON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DEL VERDE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01 DE 2022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DESPENSON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VALIDACIÓN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ELABORACIÓN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DE DESPENSAS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02 AL 09 DE 2022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DESPENSON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CAPTURA 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ELABORACIÓN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DE DESPENSAS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 / 13 DE 2022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DESPENSON</w:t>
            </w:r>
          </w:p>
        </w:tc>
      </w:tr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ENTREGA PROGRAMA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DESPENSON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CABECERA EL SALTO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 DE 2022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DESPENSON</w:t>
            </w:r>
          </w:p>
        </w:tc>
      </w:tr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VALIDACIÓN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PADRÓN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15/16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DESPENSON 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284" w:left="1276" w:right="118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12E3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5D12E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p1WX9/7hDX11eR/n8zZ18vnClQ==">AMUW2mUdBTye46nnE6W3iyIPNTiupZsZ7bxgdU/Df/k+cuo7Y4NGz/qvN7wX3Y/XIhq/HFEdNwmRgylMr3PfUOaM92sU2soKzCQbFarFgZA4zct80PWUP1D2TD9fTIpbJd7jk1oSmAh3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2022-07-04T17:28:00Z</dcterms:created>
  <dc:creator>user</dc:creator>
</cp:coreProperties>
</file>