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B6" w:rsidRPr="00E22FDD" w:rsidRDefault="000D23B6" w:rsidP="000D23B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 xml:space="preserve">Oficio: </w:t>
      </w:r>
      <w:r w:rsidRPr="00E22FDD">
        <w:rPr>
          <w:rFonts w:ascii="Arial" w:hAnsi="Arial" w:cs="Arial"/>
          <w:sz w:val="20"/>
          <w:szCs w:val="20"/>
        </w:rPr>
        <w:t>CRSC</w:t>
      </w:r>
      <w:r w:rsidR="00074A84">
        <w:rPr>
          <w:rFonts w:ascii="Arial" w:hAnsi="Arial" w:cs="Arial"/>
          <w:sz w:val="20"/>
          <w:szCs w:val="20"/>
        </w:rPr>
        <w:t>-012</w:t>
      </w:r>
      <w:r w:rsidR="009D4382">
        <w:rPr>
          <w:rFonts w:ascii="Arial" w:hAnsi="Arial" w:cs="Arial"/>
          <w:sz w:val="20"/>
          <w:szCs w:val="20"/>
        </w:rPr>
        <w:t>/2022</w:t>
      </w:r>
    </w:p>
    <w:p w:rsidR="000D23B6" w:rsidRPr="00E22FDD" w:rsidRDefault="000D23B6" w:rsidP="000D23B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 xml:space="preserve">Asunto: </w:t>
      </w:r>
      <w:r w:rsidRPr="00E22FDD">
        <w:rPr>
          <w:rFonts w:ascii="Arial" w:hAnsi="Arial" w:cs="Arial"/>
          <w:sz w:val="20"/>
          <w:szCs w:val="20"/>
        </w:rPr>
        <w:t>Convocatoria</w:t>
      </w:r>
    </w:p>
    <w:p w:rsidR="000D23B6" w:rsidRPr="00E22FDD" w:rsidRDefault="000D23B6" w:rsidP="000D23B6">
      <w:pPr>
        <w:jc w:val="right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 xml:space="preserve">El Salto, Jalisco; </w:t>
      </w:r>
      <w:r w:rsidRPr="00E22FDD">
        <w:rPr>
          <w:rFonts w:ascii="Arial" w:hAnsi="Arial" w:cs="Arial"/>
          <w:sz w:val="20"/>
          <w:szCs w:val="20"/>
        </w:rPr>
        <w:t xml:space="preserve">a </w:t>
      </w:r>
      <w:r w:rsidR="00074A84">
        <w:rPr>
          <w:rFonts w:ascii="Arial" w:hAnsi="Arial" w:cs="Arial"/>
          <w:sz w:val="20"/>
          <w:szCs w:val="20"/>
        </w:rPr>
        <w:t>16</w:t>
      </w:r>
      <w:r w:rsidRPr="00E22FDD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074A84">
        <w:rPr>
          <w:rFonts w:ascii="Arial" w:hAnsi="Arial" w:cs="Arial"/>
          <w:sz w:val="20"/>
          <w:szCs w:val="20"/>
        </w:rPr>
        <w:t>Diciembre</w:t>
      </w:r>
      <w:proofErr w:type="gramEnd"/>
      <w:r w:rsidR="009D4382">
        <w:rPr>
          <w:rFonts w:ascii="Arial" w:hAnsi="Arial" w:cs="Arial"/>
          <w:sz w:val="20"/>
          <w:szCs w:val="20"/>
        </w:rPr>
        <w:t xml:space="preserve"> del 2022</w:t>
      </w:r>
    </w:p>
    <w:p w:rsidR="000D23B6" w:rsidRPr="00E22FDD" w:rsidRDefault="000D23B6" w:rsidP="000D23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REG. MARTHA LETICIA SALAZAR CONTRERAS.</w:t>
      </w:r>
    </w:p>
    <w:p w:rsidR="000D23B6" w:rsidRPr="00E22FDD" w:rsidRDefault="000D23B6" w:rsidP="000D23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REG. ADRIÁN ALEJANDRO FLORES VÉLEZ.</w:t>
      </w:r>
    </w:p>
    <w:p w:rsidR="000D23B6" w:rsidRPr="00E22FDD" w:rsidRDefault="000D23B6" w:rsidP="000D23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REG. CAROLINA ÁVILA VALLE.</w:t>
      </w:r>
    </w:p>
    <w:p w:rsidR="000D23B6" w:rsidRPr="00E22FDD" w:rsidRDefault="000D23B6" w:rsidP="000D23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REG. MARÍA ELENA FARÍAS VÉLEZ.</w:t>
      </w:r>
    </w:p>
    <w:p w:rsidR="000D23B6" w:rsidRPr="00E22FDD" w:rsidRDefault="000D23B6" w:rsidP="000D23B6">
      <w:pPr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VOCALES DE LA COMISIÓN EDILICIA DE RASTROS Y SERVICIOS COMPLEMENTARIOS.</w:t>
      </w:r>
    </w:p>
    <w:p w:rsidR="000D23B6" w:rsidRPr="00E22FDD" w:rsidRDefault="000D23B6" w:rsidP="000D23B6">
      <w:pPr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P R E S E N T E S:</w:t>
      </w:r>
    </w:p>
    <w:p w:rsidR="000D23B6" w:rsidRPr="00E22FDD" w:rsidRDefault="000D23B6" w:rsidP="000D23B6">
      <w:p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E22FDD">
        <w:rPr>
          <w:rFonts w:ascii="Arial" w:hAnsi="Arial" w:cs="Arial"/>
          <w:sz w:val="20"/>
          <w:szCs w:val="20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E22FDD">
        <w:rPr>
          <w:rFonts w:ascii="Arial" w:hAnsi="Arial" w:cs="Arial"/>
          <w:sz w:val="20"/>
          <w:szCs w:val="20"/>
        </w:rPr>
        <w:t xml:space="preserve">; se les cita el próximo día </w:t>
      </w:r>
      <w:r w:rsidR="00074A84">
        <w:rPr>
          <w:rFonts w:ascii="Arial" w:hAnsi="Arial" w:cs="Arial"/>
          <w:sz w:val="20"/>
          <w:szCs w:val="20"/>
        </w:rPr>
        <w:t>martes 20</w:t>
      </w:r>
      <w:r w:rsidR="001A7589">
        <w:rPr>
          <w:rFonts w:ascii="Arial" w:hAnsi="Arial" w:cs="Arial"/>
          <w:sz w:val="20"/>
          <w:szCs w:val="20"/>
        </w:rPr>
        <w:t xml:space="preserve"> </w:t>
      </w:r>
      <w:r w:rsidRPr="00E22FDD">
        <w:rPr>
          <w:rFonts w:ascii="Arial" w:hAnsi="Arial" w:cs="Arial"/>
          <w:sz w:val="20"/>
          <w:szCs w:val="20"/>
        </w:rPr>
        <w:t>(</w:t>
      </w:r>
      <w:r w:rsidR="009D2DB9">
        <w:rPr>
          <w:rFonts w:ascii="Arial" w:hAnsi="Arial" w:cs="Arial"/>
          <w:sz w:val="20"/>
          <w:szCs w:val="20"/>
        </w:rPr>
        <w:t>veint</w:t>
      </w:r>
      <w:r w:rsidR="00074A84">
        <w:rPr>
          <w:rFonts w:ascii="Arial" w:hAnsi="Arial" w:cs="Arial"/>
          <w:sz w:val="20"/>
          <w:szCs w:val="20"/>
        </w:rPr>
        <w:t>e</w:t>
      </w:r>
      <w:r w:rsidRPr="00E22FDD">
        <w:rPr>
          <w:rFonts w:ascii="Arial" w:hAnsi="Arial" w:cs="Arial"/>
          <w:sz w:val="20"/>
          <w:szCs w:val="20"/>
        </w:rPr>
        <w:t xml:space="preserve">) de </w:t>
      </w:r>
      <w:r w:rsidR="00074A84">
        <w:rPr>
          <w:rFonts w:ascii="Arial" w:hAnsi="Arial" w:cs="Arial"/>
          <w:sz w:val="20"/>
          <w:szCs w:val="20"/>
        </w:rPr>
        <w:t xml:space="preserve">Diciembre </w:t>
      </w:r>
      <w:r w:rsidRPr="00E22FDD">
        <w:rPr>
          <w:rFonts w:ascii="Arial" w:hAnsi="Arial" w:cs="Arial"/>
          <w:sz w:val="20"/>
          <w:szCs w:val="20"/>
        </w:rPr>
        <w:t>del año 20</w:t>
      </w:r>
      <w:r w:rsidR="009D4382">
        <w:rPr>
          <w:rFonts w:ascii="Arial" w:hAnsi="Arial" w:cs="Arial"/>
          <w:sz w:val="20"/>
          <w:szCs w:val="20"/>
        </w:rPr>
        <w:t>22</w:t>
      </w:r>
      <w:r w:rsidR="00B5057E" w:rsidRPr="00E22FDD">
        <w:rPr>
          <w:rFonts w:ascii="Arial" w:hAnsi="Arial" w:cs="Arial"/>
          <w:sz w:val="20"/>
          <w:szCs w:val="20"/>
        </w:rPr>
        <w:t xml:space="preserve"> (dos mil veinti</w:t>
      </w:r>
      <w:r w:rsidR="009D4382">
        <w:rPr>
          <w:rFonts w:ascii="Arial" w:hAnsi="Arial" w:cs="Arial"/>
          <w:sz w:val="20"/>
          <w:szCs w:val="20"/>
        </w:rPr>
        <w:t>dós)</w:t>
      </w:r>
      <w:r w:rsidR="00B5057E" w:rsidRPr="00E22FDD">
        <w:rPr>
          <w:rFonts w:ascii="Arial" w:hAnsi="Arial" w:cs="Arial"/>
          <w:sz w:val="20"/>
          <w:szCs w:val="20"/>
        </w:rPr>
        <w:t>, a las 1</w:t>
      </w:r>
      <w:r w:rsidR="00074A84">
        <w:rPr>
          <w:rFonts w:ascii="Arial" w:hAnsi="Arial" w:cs="Arial"/>
          <w:sz w:val="20"/>
          <w:szCs w:val="20"/>
        </w:rPr>
        <w:t>1</w:t>
      </w:r>
      <w:r w:rsidR="00A879C5">
        <w:rPr>
          <w:rFonts w:ascii="Arial" w:hAnsi="Arial" w:cs="Arial"/>
          <w:sz w:val="20"/>
          <w:szCs w:val="20"/>
        </w:rPr>
        <w:t>:</w:t>
      </w:r>
      <w:r w:rsidR="00074A84">
        <w:rPr>
          <w:rFonts w:ascii="Arial" w:hAnsi="Arial" w:cs="Arial"/>
          <w:sz w:val="20"/>
          <w:szCs w:val="20"/>
        </w:rPr>
        <w:t>3</w:t>
      </w:r>
      <w:r w:rsidRPr="00E22FDD">
        <w:rPr>
          <w:rFonts w:ascii="Arial" w:hAnsi="Arial" w:cs="Arial"/>
          <w:sz w:val="20"/>
          <w:szCs w:val="20"/>
        </w:rPr>
        <w:t xml:space="preserve">0 </w:t>
      </w:r>
      <w:r w:rsidR="00074A84">
        <w:rPr>
          <w:rFonts w:ascii="Arial" w:hAnsi="Arial" w:cs="Arial"/>
          <w:sz w:val="20"/>
          <w:szCs w:val="20"/>
        </w:rPr>
        <w:t>once horas con treinta minutos, e</w:t>
      </w:r>
      <w:r w:rsidRPr="00E22FDD">
        <w:rPr>
          <w:rFonts w:ascii="Arial" w:hAnsi="Arial" w:cs="Arial"/>
          <w:sz w:val="20"/>
          <w:szCs w:val="20"/>
        </w:rPr>
        <w:t xml:space="preserve">n la Sala del Pleno del </w:t>
      </w:r>
      <w:r w:rsidR="00F34C5F">
        <w:rPr>
          <w:rFonts w:ascii="Arial" w:hAnsi="Arial" w:cs="Arial"/>
          <w:sz w:val="20"/>
          <w:szCs w:val="20"/>
        </w:rPr>
        <w:t>A</w:t>
      </w:r>
      <w:r w:rsidRPr="00E22FDD">
        <w:rPr>
          <w:rFonts w:ascii="Arial" w:hAnsi="Arial" w:cs="Arial"/>
          <w:sz w:val="20"/>
          <w:szCs w:val="20"/>
        </w:rPr>
        <w:t>yuntami</w:t>
      </w:r>
      <w:r w:rsidR="00E22FDD" w:rsidRPr="00E22FDD">
        <w:rPr>
          <w:rFonts w:ascii="Arial" w:hAnsi="Arial" w:cs="Arial"/>
          <w:sz w:val="20"/>
          <w:szCs w:val="20"/>
        </w:rPr>
        <w:t>en</w:t>
      </w:r>
      <w:r w:rsidR="00A879C5">
        <w:rPr>
          <w:rFonts w:ascii="Arial" w:hAnsi="Arial" w:cs="Arial"/>
          <w:sz w:val="20"/>
          <w:szCs w:val="20"/>
        </w:rPr>
        <w:t>to, a fin de celebrar la Décima</w:t>
      </w:r>
      <w:r w:rsidR="009D2DB9">
        <w:rPr>
          <w:rFonts w:ascii="Arial" w:hAnsi="Arial" w:cs="Arial"/>
          <w:sz w:val="20"/>
          <w:szCs w:val="20"/>
        </w:rPr>
        <w:t xml:space="preserve"> </w:t>
      </w:r>
      <w:r w:rsidR="00074A84">
        <w:rPr>
          <w:rFonts w:ascii="Arial" w:hAnsi="Arial" w:cs="Arial"/>
          <w:sz w:val="20"/>
          <w:szCs w:val="20"/>
        </w:rPr>
        <w:t>Quinta</w:t>
      </w:r>
      <w:r w:rsidRPr="00E22FDD">
        <w:rPr>
          <w:rFonts w:ascii="Arial" w:hAnsi="Arial" w:cs="Arial"/>
          <w:sz w:val="20"/>
          <w:szCs w:val="20"/>
        </w:rPr>
        <w:t xml:space="preserve"> Sesión Ordinaria de la Comisión Edilicia de Rastros y Servicios Complementarios. La sesión a la que se convoca por el presente oficio se llevará a cabo bajo el siguiente orden del día:</w:t>
      </w:r>
    </w:p>
    <w:p w:rsidR="000D23B6" w:rsidRPr="00E22FDD" w:rsidRDefault="000D23B6" w:rsidP="000D23B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E22FDD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:rsidR="000D23B6" w:rsidRPr="00E22FDD" w:rsidRDefault="000D23B6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Lista de asistencia y declaración de quórum;</w:t>
      </w:r>
    </w:p>
    <w:p w:rsidR="000D23B6" w:rsidRPr="00E22FDD" w:rsidRDefault="000D23B6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Lectura y aprobación del orden del día;</w:t>
      </w:r>
    </w:p>
    <w:p w:rsidR="00E22FDD" w:rsidRPr="00E22FDD" w:rsidRDefault="00E22FDD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Lectura</w:t>
      </w:r>
      <w:r w:rsidR="00F54E6B">
        <w:rPr>
          <w:rFonts w:ascii="Arial" w:hAnsi="Arial" w:cs="Arial"/>
          <w:sz w:val="20"/>
          <w:szCs w:val="20"/>
        </w:rPr>
        <w:t>,</w:t>
      </w:r>
      <w:r w:rsidRPr="00E22FDD">
        <w:rPr>
          <w:rFonts w:ascii="Arial" w:hAnsi="Arial" w:cs="Arial"/>
          <w:sz w:val="20"/>
          <w:szCs w:val="20"/>
        </w:rPr>
        <w:t xml:space="preserve"> en su caso ap</w:t>
      </w:r>
      <w:r w:rsidR="009D4382">
        <w:rPr>
          <w:rFonts w:ascii="Arial" w:hAnsi="Arial" w:cs="Arial"/>
          <w:sz w:val="20"/>
          <w:szCs w:val="20"/>
        </w:rPr>
        <w:t>robación</w:t>
      </w:r>
      <w:r w:rsidR="00F54E6B">
        <w:rPr>
          <w:rFonts w:ascii="Arial" w:hAnsi="Arial" w:cs="Arial"/>
          <w:sz w:val="20"/>
          <w:szCs w:val="20"/>
        </w:rPr>
        <w:t xml:space="preserve"> y firma</w:t>
      </w:r>
      <w:r w:rsidR="001A7589">
        <w:rPr>
          <w:rFonts w:ascii="Arial" w:hAnsi="Arial" w:cs="Arial"/>
          <w:sz w:val="20"/>
          <w:szCs w:val="20"/>
        </w:rPr>
        <w:t xml:space="preserve"> del Acta de Décima </w:t>
      </w:r>
      <w:r w:rsidR="00074A84">
        <w:rPr>
          <w:rFonts w:ascii="Arial" w:hAnsi="Arial" w:cs="Arial"/>
          <w:sz w:val="20"/>
          <w:szCs w:val="20"/>
        </w:rPr>
        <w:t>Cuarta</w:t>
      </w:r>
      <w:r w:rsidR="009D4382">
        <w:rPr>
          <w:rFonts w:ascii="Arial" w:hAnsi="Arial" w:cs="Arial"/>
          <w:sz w:val="20"/>
          <w:szCs w:val="20"/>
        </w:rPr>
        <w:t xml:space="preserve"> Sesión Ordinaria</w:t>
      </w:r>
      <w:r w:rsidRPr="00E22FDD">
        <w:rPr>
          <w:rFonts w:ascii="Arial" w:hAnsi="Arial" w:cs="Arial"/>
          <w:sz w:val="20"/>
          <w:szCs w:val="20"/>
        </w:rPr>
        <w:t xml:space="preserve"> de la comisión edilicia de Rastros y Servicios Complem</w:t>
      </w:r>
      <w:r w:rsidR="009D4382">
        <w:rPr>
          <w:rFonts w:ascii="Arial" w:hAnsi="Arial" w:cs="Arial"/>
          <w:sz w:val="20"/>
          <w:szCs w:val="20"/>
        </w:rPr>
        <w:t xml:space="preserve">entarios, de fecha </w:t>
      </w:r>
      <w:r w:rsidR="00074A84">
        <w:rPr>
          <w:rFonts w:ascii="Arial" w:hAnsi="Arial" w:cs="Arial"/>
          <w:sz w:val="20"/>
          <w:szCs w:val="20"/>
        </w:rPr>
        <w:t>28 veintiocho</w:t>
      </w:r>
      <w:r w:rsidR="0045296A">
        <w:rPr>
          <w:rFonts w:ascii="Arial" w:hAnsi="Arial" w:cs="Arial"/>
          <w:sz w:val="20"/>
          <w:szCs w:val="20"/>
        </w:rPr>
        <w:t xml:space="preserve"> de Noviembre </w:t>
      </w:r>
      <w:bookmarkStart w:id="2" w:name="_GoBack"/>
      <w:bookmarkEnd w:id="2"/>
      <w:r w:rsidR="00F54E6B">
        <w:rPr>
          <w:rFonts w:ascii="Arial" w:hAnsi="Arial" w:cs="Arial"/>
          <w:sz w:val="20"/>
          <w:szCs w:val="20"/>
        </w:rPr>
        <w:t xml:space="preserve">del año 2022 </w:t>
      </w:r>
      <w:r w:rsidRPr="00E22FDD">
        <w:rPr>
          <w:rFonts w:ascii="Arial" w:hAnsi="Arial" w:cs="Arial"/>
          <w:sz w:val="20"/>
          <w:szCs w:val="20"/>
        </w:rPr>
        <w:t>dos mil veinti</w:t>
      </w:r>
      <w:r w:rsidR="00F54E6B">
        <w:rPr>
          <w:rFonts w:ascii="Arial" w:hAnsi="Arial" w:cs="Arial"/>
          <w:sz w:val="20"/>
          <w:szCs w:val="20"/>
        </w:rPr>
        <w:t>dós</w:t>
      </w:r>
      <w:r w:rsidRPr="00E22FDD">
        <w:rPr>
          <w:rFonts w:ascii="Arial" w:hAnsi="Arial" w:cs="Arial"/>
          <w:sz w:val="20"/>
          <w:szCs w:val="20"/>
        </w:rPr>
        <w:t>.</w:t>
      </w:r>
    </w:p>
    <w:p w:rsidR="004835C2" w:rsidRDefault="009D4382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4835C2">
        <w:rPr>
          <w:rFonts w:ascii="Arial" w:hAnsi="Arial" w:cs="Arial"/>
          <w:sz w:val="20"/>
          <w:szCs w:val="20"/>
        </w:rPr>
        <w:t>;</w:t>
      </w:r>
    </w:p>
    <w:p w:rsidR="00F54E6B" w:rsidRDefault="00F106C2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discusión;</w:t>
      </w:r>
    </w:p>
    <w:p w:rsidR="000D23B6" w:rsidRPr="00E22FDD" w:rsidRDefault="000D23B6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Asuntos varios y;</w:t>
      </w:r>
    </w:p>
    <w:p w:rsidR="000D23B6" w:rsidRPr="00E22FDD" w:rsidRDefault="000D23B6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Clausura.</w:t>
      </w:r>
      <w:bookmarkEnd w:id="1"/>
    </w:p>
    <w:p w:rsidR="000D23B6" w:rsidRPr="00E22FDD" w:rsidRDefault="000D23B6" w:rsidP="000D23B6">
      <w:p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0D23B6" w:rsidRPr="00E22FDD" w:rsidRDefault="000D23B6" w:rsidP="000D23B6">
      <w:pPr>
        <w:jc w:val="both"/>
        <w:rPr>
          <w:rFonts w:ascii="Arial" w:hAnsi="Arial" w:cs="Arial"/>
          <w:sz w:val="20"/>
          <w:szCs w:val="20"/>
        </w:rPr>
      </w:pP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ATENTAMENTE.</w:t>
      </w:r>
    </w:p>
    <w:p w:rsidR="000D23B6" w:rsidRPr="00E22FDD" w:rsidRDefault="009A6237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“2022</w:t>
      </w:r>
      <w:r w:rsidR="000D23B6" w:rsidRPr="00E22FD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AÑO DE RICARDO FLORES MAGÓN</w:t>
      </w:r>
      <w:r w:rsidR="000D23B6" w:rsidRPr="00E22FDD">
        <w:rPr>
          <w:rFonts w:ascii="Arial" w:hAnsi="Arial" w:cs="Arial"/>
          <w:b/>
          <w:sz w:val="20"/>
          <w:szCs w:val="20"/>
        </w:rPr>
        <w:t>”</w:t>
      </w:r>
    </w:p>
    <w:p w:rsidR="000D23B6" w:rsidRPr="00E22FDD" w:rsidRDefault="000D23B6" w:rsidP="000D23B6">
      <w:pPr>
        <w:spacing w:after="0"/>
        <w:rPr>
          <w:rFonts w:ascii="Arial" w:hAnsi="Arial" w:cs="Arial"/>
          <w:b/>
          <w:sz w:val="20"/>
          <w:szCs w:val="20"/>
        </w:rPr>
      </w:pP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LI</w:t>
      </w:r>
      <w:r w:rsidR="004A4818" w:rsidRPr="00E22FDD">
        <w:rPr>
          <w:rFonts w:ascii="Arial" w:hAnsi="Arial" w:cs="Arial"/>
          <w:b/>
          <w:sz w:val="20"/>
          <w:szCs w:val="20"/>
        </w:rPr>
        <w:t>C. María de los Ángeles Dávila de la Torre</w:t>
      </w:r>
      <w:r w:rsidRPr="00E22FDD">
        <w:rPr>
          <w:rFonts w:ascii="Arial" w:hAnsi="Arial" w:cs="Arial"/>
          <w:b/>
          <w:sz w:val="20"/>
          <w:szCs w:val="20"/>
        </w:rPr>
        <w:t>.</w:t>
      </w: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PRESIDENTE DE LA COMISIÓN EDILICIA DE RASTROS Y SERVICIOS COMPLEMENTARIOS DEL H. AYUNTAMIENTO DE EL SALTO, JALISCO.</w:t>
      </w:r>
    </w:p>
    <w:p w:rsidR="00E17DD2" w:rsidRPr="00E22FDD" w:rsidRDefault="00E17DD2">
      <w:pPr>
        <w:rPr>
          <w:sz w:val="20"/>
          <w:szCs w:val="20"/>
        </w:rPr>
      </w:pPr>
    </w:p>
    <w:sectPr w:rsidR="00E17DD2" w:rsidRPr="00E22FDD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B6"/>
    <w:rsid w:val="00074A84"/>
    <w:rsid w:val="000D23B6"/>
    <w:rsid w:val="001A7589"/>
    <w:rsid w:val="004111C3"/>
    <w:rsid w:val="0045296A"/>
    <w:rsid w:val="004835C2"/>
    <w:rsid w:val="004A16AC"/>
    <w:rsid w:val="004A4818"/>
    <w:rsid w:val="00621B72"/>
    <w:rsid w:val="00704EC0"/>
    <w:rsid w:val="00902AB1"/>
    <w:rsid w:val="009A6237"/>
    <w:rsid w:val="009D2DB9"/>
    <w:rsid w:val="009D4382"/>
    <w:rsid w:val="00A879C5"/>
    <w:rsid w:val="00B05EF0"/>
    <w:rsid w:val="00B5057E"/>
    <w:rsid w:val="00B84943"/>
    <w:rsid w:val="00E17DD2"/>
    <w:rsid w:val="00E22FDD"/>
    <w:rsid w:val="00F106C2"/>
    <w:rsid w:val="00F34C5F"/>
    <w:rsid w:val="00F45D65"/>
    <w:rsid w:val="00F5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8EA2"/>
  <w15:chartTrackingRefBased/>
  <w15:docId w15:val="{9E07ADB6-5A6C-45C4-8F35-1FACF9C3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3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3</cp:revision>
  <cp:lastPrinted>2022-11-28T18:25:00Z</cp:lastPrinted>
  <dcterms:created xsi:type="dcterms:W3CDTF">2022-11-28T18:26:00Z</dcterms:created>
  <dcterms:modified xsi:type="dcterms:W3CDTF">2023-01-09T07:20:00Z</dcterms:modified>
</cp:coreProperties>
</file>