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E6" w:rsidRDefault="00E571E6" w:rsidP="00E571E6">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QUINTA SESIÓN ORDINARIA DE LA </w:t>
      </w:r>
      <w:bookmarkStart w:id="0" w:name="_GoBack"/>
      <w:bookmarkEnd w:id="0"/>
      <w:r>
        <w:rPr>
          <w:rFonts w:ascii="Arial" w:eastAsia="Calibri" w:hAnsi="Arial" w:cs="Arial"/>
          <w:b/>
          <w:sz w:val="24"/>
          <w:szCs w:val="24"/>
          <w:lang w:val="es-ES"/>
        </w:rPr>
        <w:t>COMISIÓN DE ESTACIONAMIENTOS PÚBLICOS.</w:t>
      </w:r>
    </w:p>
    <w:p w:rsidR="00E571E6" w:rsidRDefault="00E571E6" w:rsidP="00E571E6">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Siendo las 09:00</w:t>
      </w:r>
      <w:r w:rsidR="006C7373">
        <w:rPr>
          <w:rFonts w:ascii="Arial" w:eastAsia="Calibri" w:hAnsi="Arial" w:cs="Arial"/>
          <w:color w:val="000000" w:themeColor="text1"/>
          <w:lang w:val="es-ES"/>
        </w:rPr>
        <w:t xml:space="preserve"> (nueve horas) del día jueves 15</w:t>
      </w:r>
      <w:r>
        <w:rPr>
          <w:rFonts w:ascii="Arial" w:eastAsia="Calibri" w:hAnsi="Arial" w:cs="Arial"/>
          <w:color w:val="000000" w:themeColor="text1"/>
          <w:lang w:val="es-ES"/>
        </w:rPr>
        <w:t xml:space="preserve"> (</w:t>
      </w:r>
      <w:r w:rsidR="006C7373">
        <w:rPr>
          <w:rFonts w:ascii="Arial" w:eastAsia="Calibri" w:hAnsi="Arial" w:cs="Arial"/>
          <w:color w:val="000000" w:themeColor="text1"/>
          <w:lang w:val="es-ES"/>
        </w:rPr>
        <w:t>quince</w:t>
      </w:r>
      <w:r>
        <w:rPr>
          <w:rFonts w:ascii="Arial" w:eastAsia="Calibri" w:hAnsi="Arial" w:cs="Arial"/>
          <w:color w:val="000000" w:themeColor="text1"/>
          <w:lang w:val="es-ES"/>
        </w:rPr>
        <w:t xml:space="preserve">) de </w:t>
      </w:r>
      <w:r w:rsidR="006C7373">
        <w:rPr>
          <w:rFonts w:ascii="Arial" w:eastAsia="Calibri" w:hAnsi="Arial" w:cs="Arial"/>
          <w:color w:val="000000" w:themeColor="text1"/>
          <w:lang w:val="es-ES"/>
        </w:rPr>
        <w:t>dic</w:t>
      </w:r>
      <w:r>
        <w:rPr>
          <w:rFonts w:ascii="Arial" w:eastAsia="Calibri" w:hAnsi="Arial" w:cs="Arial"/>
          <w:color w:val="000000" w:themeColor="text1"/>
          <w:lang w:val="es-ES"/>
        </w:rPr>
        <w:t xml:space="preserve">iembre 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Estacionamientos Públicos </w:t>
      </w:r>
      <w:r>
        <w:rPr>
          <w:rFonts w:ascii="Arial" w:eastAsia="Calibri" w:hAnsi="Arial" w:cs="Arial"/>
          <w:lang w:val="es-ES"/>
        </w:rPr>
        <w:t>para celebrar su Décima Quinta 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E571E6" w:rsidRDefault="00E571E6" w:rsidP="00E571E6">
      <w:pPr>
        <w:jc w:val="center"/>
        <w:rPr>
          <w:rFonts w:ascii="Arial" w:eastAsia="Calibri" w:hAnsi="Arial" w:cs="Arial"/>
          <w:b/>
          <w:bCs/>
          <w:u w:val="single"/>
          <w:lang w:val="es-ES"/>
        </w:rPr>
      </w:pPr>
      <w:r>
        <w:rPr>
          <w:rFonts w:ascii="Arial" w:eastAsia="Calibri" w:hAnsi="Arial" w:cs="Arial"/>
          <w:b/>
          <w:bCs/>
          <w:u w:val="single"/>
          <w:lang w:val="es-ES"/>
        </w:rPr>
        <w:t>Orden del Día</w:t>
      </w:r>
    </w:p>
    <w:p w:rsidR="00E571E6" w:rsidRDefault="00E571E6" w:rsidP="00E571E6">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E571E6" w:rsidRDefault="00E571E6" w:rsidP="00E571E6">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E571E6" w:rsidRDefault="00E571E6" w:rsidP="00E571E6">
      <w:pPr>
        <w:numPr>
          <w:ilvl w:val="0"/>
          <w:numId w:val="1"/>
        </w:numPr>
        <w:spacing w:after="0" w:line="256" w:lineRule="auto"/>
        <w:ind w:right="-516"/>
        <w:jc w:val="both"/>
        <w:rPr>
          <w:rFonts w:ascii="Arial" w:eastAsia="Calibri" w:hAnsi="Arial" w:cs="Arial"/>
          <w:lang w:val="es-ES"/>
        </w:rPr>
      </w:pPr>
      <w:r w:rsidRPr="00786A85">
        <w:rPr>
          <w:rFonts w:ascii="Arial" w:eastAsia="Calibri" w:hAnsi="Arial" w:cs="Arial"/>
          <w:lang w:val="es-ES"/>
        </w:rPr>
        <w:t xml:space="preserve">Lectura y en su caso de aprobación del acta de la fecha del </w:t>
      </w:r>
      <w:r>
        <w:rPr>
          <w:rFonts w:ascii="Arial" w:eastAsia="Calibri" w:hAnsi="Arial" w:cs="Arial"/>
          <w:lang w:val="es-ES"/>
        </w:rPr>
        <w:t>24 de noviembre del año 2022 dos mil veintidós.</w:t>
      </w:r>
    </w:p>
    <w:p w:rsidR="00E571E6" w:rsidRPr="00786A85" w:rsidRDefault="00E571E6" w:rsidP="00E571E6">
      <w:pPr>
        <w:numPr>
          <w:ilvl w:val="0"/>
          <w:numId w:val="1"/>
        </w:numPr>
        <w:spacing w:after="0"/>
        <w:jc w:val="both"/>
        <w:rPr>
          <w:rFonts w:ascii="Arial" w:eastAsia="Calibri" w:hAnsi="Arial" w:cs="Arial"/>
          <w:lang w:val="es-ES"/>
        </w:rPr>
      </w:pPr>
      <w:r w:rsidRPr="00786A85">
        <w:rPr>
          <w:rFonts w:ascii="Arial" w:eastAsia="Calibri" w:hAnsi="Arial" w:cs="Arial"/>
          <w:lang w:val="es-ES"/>
        </w:rPr>
        <w:t>Dictámenes a discusión;</w:t>
      </w:r>
    </w:p>
    <w:p w:rsidR="00E571E6" w:rsidRDefault="00E571E6" w:rsidP="00E571E6">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E571E6" w:rsidRDefault="00E571E6" w:rsidP="00E571E6">
      <w:pPr>
        <w:numPr>
          <w:ilvl w:val="0"/>
          <w:numId w:val="1"/>
        </w:numPr>
        <w:jc w:val="both"/>
        <w:rPr>
          <w:rFonts w:ascii="Arial" w:eastAsia="Calibri" w:hAnsi="Arial" w:cs="Arial"/>
          <w:lang w:val="es-ES"/>
        </w:rPr>
      </w:pPr>
      <w:r>
        <w:rPr>
          <w:rFonts w:ascii="Arial" w:eastAsia="Calibri" w:hAnsi="Arial" w:cs="Arial"/>
          <w:lang w:val="es-ES"/>
        </w:rPr>
        <w:t>Clausura.</w:t>
      </w:r>
    </w:p>
    <w:p w:rsidR="00E571E6" w:rsidRPr="00786A85" w:rsidRDefault="00E571E6" w:rsidP="00E571E6">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Quinta Sesión Ordinaria de la Comisión de Estacionamientos Públicos a celebrarse el día </w:t>
      </w:r>
      <w:r>
        <w:rPr>
          <w:rFonts w:ascii="Arial" w:eastAsia="Calibri" w:hAnsi="Arial" w:cs="Arial"/>
          <w:color w:val="000000" w:themeColor="text1"/>
          <w:lang w:val="es-ES"/>
        </w:rPr>
        <w:t xml:space="preserve">de hoy 15 (quince) de noviembre </w:t>
      </w:r>
      <w:r>
        <w:rPr>
          <w:rFonts w:ascii="Arial" w:eastAsia="Calibri" w:hAnsi="Arial" w:cs="Arial"/>
          <w:lang w:val="es-ES"/>
        </w:rPr>
        <w:t>del 2022 (dos mil veintidós).</w:t>
      </w:r>
    </w:p>
    <w:p w:rsidR="00E571E6" w:rsidRDefault="00E571E6" w:rsidP="00E571E6">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E571E6" w:rsidRDefault="00E571E6" w:rsidP="00E571E6">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E571E6" w:rsidRDefault="00E571E6" w:rsidP="00E571E6">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92"/>
        <w:gridCol w:w="1588"/>
      </w:tblGrid>
      <w:tr w:rsidR="00E571E6" w:rsidTr="00CC6377">
        <w:tc>
          <w:tcPr>
            <w:tcW w:w="534" w:type="dxa"/>
            <w:tcBorders>
              <w:top w:val="single" w:sz="4" w:space="0" w:color="auto"/>
              <w:left w:val="single" w:sz="4" w:space="0" w:color="auto"/>
              <w:bottom w:val="single" w:sz="4" w:space="0" w:color="auto"/>
              <w:right w:val="single" w:sz="4" w:space="0" w:color="auto"/>
            </w:tcBorders>
            <w:vAlign w:val="center"/>
          </w:tcPr>
          <w:p w:rsidR="00E571E6" w:rsidRDefault="00E571E6" w:rsidP="00CC6377">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E571E6" w:rsidRDefault="00E571E6" w:rsidP="00CC6377">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Asistencia</w:t>
            </w:r>
          </w:p>
        </w:tc>
      </w:tr>
      <w:tr w:rsidR="00E571E6"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Presente</w:t>
            </w:r>
          </w:p>
        </w:tc>
      </w:tr>
      <w:tr w:rsidR="00E571E6"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rPr>
                <w:rFonts w:ascii="Arial" w:hAnsi="Arial" w:cs="Arial"/>
                <w:lang w:val="es-ES"/>
              </w:rPr>
            </w:pPr>
            <w:r>
              <w:rPr>
                <w:rFonts w:ascii="Arial" w:hAnsi="Arial" w:cs="Arial"/>
                <w:lang w:val="es-ES"/>
              </w:rPr>
              <w:t>Vocal Regidora Blanca Estela Rangel Dávila</w:t>
            </w:r>
          </w:p>
        </w:tc>
        <w:tc>
          <w:tcPr>
            <w:tcW w:w="1597"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Presente</w:t>
            </w:r>
          </w:p>
        </w:tc>
      </w:tr>
      <w:tr w:rsidR="00E571E6"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both"/>
              <w:rPr>
                <w:rFonts w:ascii="Arial" w:hAnsi="Arial" w:cs="Arial"/>
                <w:lang w:val="es-ES"/>
              </w:rPr>
            </w:pPr>
            <w:r>
              <w:rPr>
                <w:rFonts w:ascii="Arial" w:hAnsi="Arial" w:cs="Arial"/>
                <w:lang w:val="es-ES"/>
              </w:rPr>
              <w:t>Vocal Regidor Luis Alberto Gómez Talancón</w:t>
            </w:r>
          </w:p>
        </w:tc>
        <w:tc>
          <w:tcPr>
            <w:tcW w:w="1597"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Presente</w:t>
            </w:r>
          </w:p>
        </w:tc>
      </w:tr>
      <w:tr w:rsidR="00E571E6"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both"/>
              <w:rPr>
                <w:rFonts w:ascii="Arial" w:hAnsi="Arial" w:cs="Arial"/>
                <w:lang w:val="es-ES"/>
              </w:rPr>
            </w:pPr>
            <w:r>
              <w:rPr>
                <w:rFonts w:ascii="Arial" w:hAnsi="Arial" w:cs="Arial"/>
                <w:lang w:val="es-ES"/>
              </w:rPr>
              <w:t>Vocal Regidora Zuri Sadai Ávalos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Presente</w:t>
            </w:r>
          </w:p>
        </w:tc>
      </w:tr>
      <w:tr w:rsidR="00E571E6"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both"/>
              <w:rPr>
                <w:rFonts w:ascii="Arial" w:hAnsi="Arial" w:cs="Arial"/>
                <w:lang w:val="es-ES"/>
              </w:rPr>
            </w:pPr>
            <w:r>
              <w:rPr>
                <w:rFonts w:ascii="Arial" w:hAnsi="Arial" w:cs="Arial"/>
                <w:lang w:val="es-ES"/>
              </w:rPr>
              <w:t>Vocal Regidora Martha Leticia Salazar Contreras.</w:t>
            </w:r>
          </w:p>
        </w:tc>
        <w:tc>
          <w:tcPr>
            <w:tcW w:w="1597" w:type="dxa"/>
            <w:tcBorders>
              <w:top w:val="single" w:sz="4" w:space="0" w:color="auto"/>
              <w:left w:val="single" w:sz="4" w:space="0" w:color="auto"/>
              <w:bottom w:val="single" w:sz="4" w:space="0" w:color="auto"/>
              <w:right w:val="single" w:sz="4" w:space="0" w:color="auto"/>
            </w:tcBorders>
            <w:vAlign w:val="center"/>
            <w:hideMark/>
          </w:tcPr>
          <w:p w:rsidR="00E571E6" w:rsidRDefault="00E571E6" w:rsidP="00CC6377">
            <w:pPr>
              <w:jc w:val="center"/>
              <w:rPr>
                <w:rFonts w:ascii="Arial" w:hAnsi="Arial" w:cs="Arial"/>
                <w:lang w:val="es-ES"/>
              </w:rPr>
            </w:pPr>
            <w:r>
              <w:rPr>
                <w:rFonts w:ascii="Arial" w:hAnsi="Arial" w:cs="Arial"/>
                <w:lang w:val="es-ES"/>
              </w:rPr>
              <w:t>Presente</w:t>
            </w:r>
          </w:p>
        </w:tc>
      </w:tr>
    </w:tbl>
    <w:p w:rsidR="00E571E6" w:rsidRDefault="00E571E6" w:rsidP="00E571E6">
      <w:pPr>
        <w:jc w:val="both"/>
        <w:rPr>
          <w:rFonts w:ascii="Arial" w:eastAsia="Calibri" w:hAnsi="Arial" w:cs="Arial"/>
          <w:lang w:val="es-ES"/>
        </w:rPr>
      </w:pPr>
    </w:p>
    <w:p w:rsidR="00E571E6" w:rsidRDefault="00E571E6" w:rsidP="00E571E6">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E571E6" w:rsidRDefault="00E571E6" w:rsidP="00E571E6">
      <w:pPr>
        <w:jc w:val="both"/>
        <w:rPr>
          <w:rFonts w:ascii="Arial" w:eastAsia="Calibri" w:hAnsi="Arial" w:cs="Arial"/>
          <w:bCs/>
          <w:lang w:val="es-ES"/>
        </w:rPr>
      </w:pPr>
      <w:r>
        <w:rPr>
          <w:rFonts w:ascii="Arial" w:eastAsia="Calibri" w:hAnsi="Arial" w:cs="Arial"/>
          <w:bCs/>
          <w:lang w:val="es-ES"/>
        </w:rPr>
        <w:t>Es cuanto, Presidente…</w:t>
      </w:r>
    </w:p>
    <w:p w:rsidR="00E571E6" w:rsidRDefault="00E571E6" w:rsidP="00E571E6">
      <w:pPr>
        <w:jc w:val="both"/>
        <w:rPr>
          <w:rFonts w:ascii="Arial" w:eastAsia="Calibri" w:hAnsi="Arial" w:cs="Arial"/>
          <w:bCs/>
          <w:color w:val="000000" w:themeColor="text1"/>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09:02 (nueve horas con dos minutos) del día </w:t>
      </w:r>
      <w:r>
        <w:rPr>
          <w:rFonts w:ascii="Arial" w:eastAsia="Calibri" w:hAnsi="Arial" w:cs="Arial"/>
          <w:color w:val="000000" w:themeColor="text1"/>
          <w:lang w:val="es-ES"/>
        </w:rPr>
        <w:t xml:space="preserve">15 (quince) de diciembre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E571E6" w:rsidRDefault="00E571E6" w:rsidP="00E571E6">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E571E6" w:rsidRDefault="00E571E6" w:rsidP="00E571E6">
      <w:pPr>
        <w:jc w:val="both"/>
        <w:rPr>
          <w:rFonts w:ascii="Arial" w:eastAsia="Calibri" w:hAnsi="Arial" w:cs="Arial"/>
          <w:b/>
          <w:lang w:val="es-ES"/>
        </w:rPr>
      </w:pPr>
      <w:r>
        <w:rPr>
          <w:rFonts w:ascii="Arial" w:eastAsia="Calibri" w:hAnsi="Arial" w:cs="Arial"/>
          <w:b/>
          <w:lang w:val="es-ES"/>
        </w:rPr>
        <w:t>SEGUNDO. - Lectura y aprobación del orden del día.</w:t>
      </w:r>
    </w:p>
    <w:p w:rsidR="00E571E6" w:rsidRDefault="00E571E6" w:rsidP="00E571E6">
      <w:pPr>
        <w:jc w:val="center"/>
        <w:rPr>
          <w:rFonts w:ascii="Arial" w:eastAsia="Calibri" w:hAnsi="Arial" w:cs="Arial"/>
          <w:b/>
          <w:bCs/>
          <w:u w:val="single"/>
          <w:lang w:val="es-ES"/>
        </w:rPr>
      </w:pPr>
      <w:r>
        <w:rPr>
          <w:rFonts w:ascii="Arial" w:eastAsia="Calibri" w:hAnsi="Arial" w:cs="Arial"/>
          <w:b/>
          <w:bCs/>
          <w:u w:val="single"/>
          <w:lang w:val="es-ES"/>
        </w:rPr>
        <w:t>Orden del Día</w:t>
      </w:r>
    </w:p>
    <w:p w:rsidR="00E571E6" w:rsidRDefault="00E571E6" w:rsidP="00E571E6">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E571E6" w:rsidRDefault="00E571E6" w:rsidP="00E571E6">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E571E6" w:rsidRPr="00786A85" w:rsidRDefault="00E571E6" w:rsidP="00E571E6">
      <w:pPr>
        <w:pStyle w:val="Prrafodelista"/>
        <w:numPr>
          <w:ilvl w:val="0"/>
          <w:numId w:val="2"/>
        </w:numPr>
        <w:spacing w:after="0" w:line="256" w:lineRule="auto"/>
        <w:ind w:right="-516"/>
        <w:jc w:val="both"/>
        <w:rPr>
          <w:rFonts w:ascii="Arial" w:eastAsia="Calibri" w:hAnsi="Arial" w:cs="Arial"/>
          <w:lang w:val="es-ES"/>
        </w:rPr>
      </w:pPr>
      <w:r w:rsidRPr="00786A85">
        <w:rPr>
          <w:rFonts w:ascii="Arial" w:eastAsia="Calibri" w:hAnsi="Arial" w:cs="Arial"/>
          <w:lang w:val="es-ES"/>
        </w:rPr>
        <w:t>Lectura y en su caso de aproba</w:t>
      </w:r>
      <w:r>
        <w:rPr>
          <w:rFonts w:ascii="Arial" w:eastAsia="Calibri" w:hAnsi="Arial" w:cs="Arial"/>
          <w:lang w:val="es-ES"/>
        </w:rPr>
        <w:t>ción del acta de la fecha del 24</w:t>
      </w:r>
      <w:r w:rsidRPr="00786A85">
        <w:rPr>
          <w:rFonts w:ascii="Arial" w:eastAsia="Calibri" w:hAnsi="Arial" w:cs="Arial"/>
          <w:lang w:val="es-ES"/>
        </w:rPr>
        <w:t xml:space="preserve"> de </w:t>
      </w:r>
      <w:r>
        <w:rPr>
          <w:rFonts w:ascii="Arial" w:eastAsia="Calibri" w:hAnsi="Arial" w:cs="Arial"/>
          <w:lang w:val="es-ES"/>
        </w:rPr>
        <w:t>noviem</w:t>
      </w:r>
      <w:r w:rsidRPr="00786A85">
        <w:rPr>
          <w:rFonts w:ascii="Arial" w:eastAsia="Calibri" w:hAnsi="Arial" w:cs="Arial"/>
          <w:lang w:val="es-ES"/>
        </w:rPr>
        <w:t>bre del año 2022 dos mil veintidós.</w:t>
      </w:r>
    </w:p>
    <w:p w:rsidR="00E571E6" w:rsidRDefault="00E571E6" w:rsidP="00E571E6">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E571E6" w:rsidRDefault="00E571E6" w:rsidP="00E571E6">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E571E6" w:rsidRDefault="00E571E6" w:rsidP="00E571E6">
      <w:pPr>
        <w:numPr>
          <w:ilvl w:val="0"/>
          <w:numId w:val="2"/>
        </w:numPr>
        <w:jc w:val="both"/>
        <w:rPr>
          <w:rFonts w:ascii="Arial" w:eastAsia="Calibri" w:hAnsi="Arial" w:cs="Arial"/>
          <w:lang w:val="es-ES"/>
        </w:rPr>
      </w:pPr>
      <w:r>
        <w:rPr>
          <w:rFonts w:ascii="Arial" w:eastAsia="Calibri" w:hAnsi="Arial" w:cs="Arial"/>
          <w:lang w:val="es-ES"/>
        </w:rPr>
        <w:t>Clausura.</w:t>
      </w:r>
    </w:p>
    <w:p w:rsidR="00E571E6" w:rsidRDefault="00E571E6" w:rsidP="00E571E6">
      <w:pPr>
        <w:jc w:val="both"/>
        <w:rPr>
          <w:rFonts w:ascii="Arial" w:eastAsia="Calibri" w:hAnsi="Arial" w:cs="Arial"/>
          <w:lang w:val="es-ES"/>
        </w:rPr>
      </w:pPr>
      <w:r>
        <w:rPr>
          <w:rFonts w:ascii="Arial" w:eastAsia="Calibri" w:hAnsi="Arial" w:cs="Arial"/>
          <w:lang w:val="es-ES"/>
        </w:rPr>
        <w:t>Es cuanto, Presidente…</w:t>
      </w:r>
    </w:p>
    <w:p w:rsidR="00E571E6" w:rsidRDefault="00E571E6" w:rsidP="00E571E6">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E571E6" w:rsidRDefault="00E571E6" w:rsidP="00E571E6">
      <w:pPr>
        <w:jc w:val="both"/>
        <w:rPr>
          <w:rFonts w:ascii="Arial" w:eastAsia="Calibri" w:hAnsi="Arial" w:cs="Arial"/>
          <w:b/>
          <w:bCs/>
          <w:lang w:val="es-ES"/>
        </w:rPr>
      </w:pPr>
      <w:r>
        <w:rPr>
          <w:rFonts w:ascii="Arial" w:eastAsia="Calibri" w:hAnsi="Arial" w:cs="Arial"/>
          <w:b/>
          <w:bCs/>
          <w:lang w:val="es-ES"/>
        </w:rPr>
        <w:t>APROBADO.</w:t>
      </w:r>
    </w:p>
    <w:p w:rsidR="00E571E6" w:rsidRDefault="00E571E6" w:rsidP="00E571E6">
      <w:pPr>
        <w:jc w:val="both"/>
        <w:rPr>
          <w:rFonts w:ascii="Arial" w:eastAsia="Calibri" w:hAnsi="Arial" w:cs="Arial"/>
          <w:lang w:val="es-ES"/>
        </w:rPr>
      </w:pPr>
      <w:r>
        <w:rPr>
          <w:rFonts w:ascii="Arial" w:eastAsia="Calibri" w:hAnsi="Arial" w:cs="Arial"/>
          <w:lang w:val="es-ES"/>
        </w:rPr>
        <w:t>Continúe con la sesión Secretario.</w:t>
      </w:r>
    </w:p>
    <w:p w:rsidR="00E571E6" w:rsidRDefault="00E571E6" w:rsidP="00E571E6">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E571E6" w:rsidRDefault="00E571E6" w:rsidP="00E571E6">
      <w:pPr>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 24 de noviembre del año 2022 dos mil veintidós.</w:t>
      </w:r>
    </w:p>
    <w:p w:rsidR="00E571E6" w:rsidRDefault="00E571E6" w:rsidP="00E571E6">
      <w:pPr>
        <w:spacing w:after="0"/>
        <w:jc w:val="both"/>
        <w:rPr>
          <w:rFonts w:ascii="Arial" w:eastAsia="Calibri" w:hAnsi="Arial" w:cs="Arial"/>
          <w:lang w:val="es-ES"/>
        </w:rPr>
      </w:pPr>
    </w:p>
    <w:p w:rsidR="00E571E6" w:rsidRDefault="00E571E6" w:rsidP="00E571E6">
      <w:pPr>
        <w:jc w:val="both"/>
        <w:rPr>
          <w:rFonts w:ascii="Arial" w:eastAsia="Calibri" w:hAnsi="Arial" w:cs="Arial"/>
          <w:lang w:val="es-ES"/>
        </w:rPr>
      </w:pPr>
      <w:r>
        <w:rPr>
          <w:rFonts w:ascii="Arial" w:eastAsia="Calibri" w:hAnsi="Arial" w:cs="Arial"/>
          <w:lang w:val="es-ES"/>
        </w:rPr>
        <w:t>Es cuanto, Presidente…</w:t>
      </w:r>
    </w:p>
    <w:p w:rsidR="00E571E6" w:rsidRDefault="00E571E6" w:rsidP="00E571E6">
      <w:pPr>
        <w:spacing w:after="0" w:line="256" w:lineRule="auto"/>
        <w:ind w:right="-516"/>
        <w:jc w:val="both"/>
        <w:rPr>
          <w:rFonts w:ascii="Arial" w:hAnsi="Arial" w:cs="Arial"/>
          <w:lang w:val="es-ES"/>
        </w:rPr>
      </w:pPr>
      <w:r>
        <w:rPr>
          <w:rFonts w:ascii="Arial" w:eastAsia="Calibri" w:hAnsi="Arial" w:cs="Arial"/>
          <w:b/>
          <w:bCs/>
          <w:lang w:val="es-ES"/>
        </w:rPr>
        <w:lastRenderedPageBreak/>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eastAsia="Calibri" w:hAnsi="Arial" w:cs="Arial"/>
          <w:lang w:val="es-ES"/>
        </w:rPr>
        <w:t>24 de noviembre del año 2022 dos mil veintidós</w:t>
      </w:r>
      <w:r>
        <w:rPr>
          <w:rFonts w:ascii="Arial" w:hAnsi="Arial" w:cs="Arial"/>
          <w:lang w:val="es-ES"/>
        </w:rPr>
        <w:t xml:space="preserve"> toda vez que se circuló de manera oportuna a cada uno de los presentes, por lo que en votación económica y levantando su mano, manifiesten si están a favor de la dispensa de lectura.</w:t>
      </w:r>
    </w:p>
    <w:p w:rsidR="00E571E6" w:rsidRPr="00786A85" w:rsidRDefault="00E571E6" w:rsidP="00E571E6">
      <w:pPr>
        <w:spacing w:after="0" w:line="256" w:lineRule="auto"/>
        <w:ind w:right="-516"/>
        <w:jc w:val="both"/>
        <w:rPr>
          <w:rFonts w:ascii="Arial" w:eastAsia="Calibri" w:hAnsi="Arial" w:cs="Arial"/>
          <w:lang w:val="es-ES"/>
        </w:rPr>
      </w:pPr>
    </w:p>
    <w:p w:rsidR="00E571E6" w:rsidRDefault="00E571E6" w:rsidP="00E571E6">
      <w:pPr>
        <w:jc w:val="both"/>
        <w:rPr>
          <w:rFonts w:ascii="Arial" w:hAnsi="Arial" w:cs="Arial"/>
          <w:b/>
          <w:lang w:val="es-ES"/>
        </w:rPr>
      </w:pPr>
      <w:r>
        <w:rPr>
          <w:rFonts w:ascii="Arial" w:hAnsi="Arial" w:cs="Arial"/>
          <w:b/>
          <w:lang w:val="es-ES"/>
        </w:rPr>
        <w:t xml:space="preserve">APROBADO. </w:t>
      </w:r>
    </w:p>
    <w:p w:rsidR="00E571E6" w:rsidRDefault="00E571E6" w:rsidP="00E571E6">
      <w:pPr>
        <w:jc w:val="both"/>
        <w:rPr>
          <w:rFonts w:ascii="Arial" w:hAnsi="Arial" w:cs="Arial"/>
          <w:lang w:val="es-ES"/>
        </w:rPr>
      </w:pPr>
      <w:r>
        <w:rPr>
          <w:rFonts w:ascii="Arial" w:hAnsi="Arial" w:cs="Arial"/>
          <w:lang w:val="es-ES"/>
        </w:rPr>
        <w:t>Solicito al Secretario que prosiga con la sesión…</w:t>
      </w:r>
    </w:p>
    <w:p w:rsidR="00E571E6" w:rsidRDefault="00E571E6" w:rsidP="00E571E6">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E571E6" w:rsidRDefault="00E571E6" w:rsidP="00E571E6">
      <w:pPr>
        <w:spacing w:after="0"/>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E571E6" w:rsidRDefault="00E571E6" w:rsidP="00E571E6">
      <w:pPr>
        <w:spacing w:after="0"/>
        <w:jc w:val="both"/>
        <w:rPr>
          <w:rFonts w:ascii="Arial" w:eastAsia="Calibri" w:hAnsi="Arial" w:cs="Arial"/>
          <w:lang w:val="es-ES"/>
        </w:rPr>
      </w:pPr>
    </w:p>
    <w:p w:rsidR="00E571E6" w:rsidRDefault="00E571E6" w:rsidP="00E571E6">
      <w:pPr>
        <w:jc w:val="both"/>
        <w:rPr>
          <w:rFonts w:ascii="Arial" w:eastAsia="Calibri" w:hAnsi="Arial" w:cs="Arial"/>
          <w:lang w:val="es-ES"/>
        </w:rPr>
      </w:pPr>
      <w:r>
        <w:rPr>
          <w:rFonts w:ascii="Arial" w:eastAsia="Calibri" w:hAnsi="Arial" w:cs="Arial"/>
          <w:lang w:val="es-ES"/>
        </w:rPr>
        <w:t>Es cuanto Presidente…</w:t>
      </w:r>
    </w:p>
    <w:p w:rsidR="00E571E6" w:rsidRDefault="00E571E6" w:rsidP="00E571E6">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E571E6" w:rsidRDefault="00E571E6" w:rsidP="00E571E6">
      <w:pPr>
        <w:jc w:val="both"/>
        <w:rPr>
          <w:rFonts w:ascii="Arial" w:hAnsi="Arial" w:cs="Arial"/>
          <w:b/>
          <w:lang w:val="es-ES"/>
        </w:rPr>
      </w:pPr>
      <w:r>
        <w:rPr>
          <w:rFonts w:ascii="Arial" w:hAnsi="Arial" w:cs="Arial"/>
          <w:b/>
          <w:lang w:val="es-ES"/>
        </w:rPr>
        <w:t>APROBADO.</w:t>
      </w:r>
    </w:p>
    <w:p w:rsidR="00E571E6" w:rsidRDefault="00E571E6" w:rsidP="00E571E6">
      <w:pPr>
        <w:jc w:val="both"/>
        <w:rPr>
          <w:rFonts w:ascii="Arial" w:hAnsi="Arial" w:cs="Arial"/>
          <w:bCs/>
          <w:lang w:val="es-ES"/>
        </w:rPr>
      </w:pPr>
      <w:r>
        <w:rPr>
          <w:rFonts w:ascii="Arial" w:hAnsi="Arial" w:cs="Arial"/>
          <w:bCs/>
          <w:lang w:val="es-ES"/>
        </w:rPr>
        <w:t>Solicito al Secretario Técnico, de lectura al siguiente punto del orden del día.</w:t>
      </w:r>
    </w:p>
    <w:p w:rsidR="00E571E6" w:rsidRDefault="00E571E6" w:rsidP="00E571E6">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E571E6" w:rsidRDefault="00E571E6" w:rsidP="00E571E6">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E571E6" w:rsidRDefault="00E571E6" w:rsidP="00E571E6">
      <w:pPr>
        <w:jc w:val="both"/>
        <w:rPr>
          <w:rFonts w:ascii="Arial" w:hAnsi="Arial" w:cs="Arial"/>
          <w:lang w:val="es-ES"/>
        </w:rPr>
      </w:pPr>
      <w:r>
        <w:rPr>
          <w:rFonts w:ascii="Arial" w:hAnsi="Arial" w:cs="Arial"/>
          <w:lang w:val="es-ES"/>
        </w:rPr>
        <w:t>Es cuanto Presidente</w:t>
      </w:r>
    </w:p>
    <w:p w:rsidR="00E571E6" w:rsidRDefault="00E571E6" w:rsidP="00E571E6">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E571E6" w:rsidRDefault="00E571E6" w:rsidP="00E571E6">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E571E6" w:rsidRDefault="00E571E6" w:rsidP="00E571E6">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E571E6" w:rsidRDefault="00E571E6" w:rsidP="00E571E6">
      <w:pPr>
        <w:jc w:val="both"/>
        <w:rPr>
          <w:rFonts w:ascii="Arial" w:eastAsia="Calibri" w:hAnsi="Arial" w:cs="Arial"/>
          <w:b/>
          <w:bCs/>
          <w:lang w:val="es-ES"/>
        </w:rPr>
      </w:pPr>
      <w:r>
        <w:rPr>
          <w:rFonts w:ascii="Arial" w:eastAsia="Calibri" w:hAnsi="Arial" w:cs="Arial"/>
          <w:b/>
          <w:bCs/>
          <w:lang w:val="es-ES"/>
        </w:rPr>
        <w:t>SEXTO. - Clausura.</w:t>
      </w:r>
    </w:p>
    <w:p w:rsidR="00E571E6" w:rsidRDefault="00E571E6" w:rsidP="00E571E6">
      <w:pPr>
        <w:jc w:val="both"/>
        <w:rPr>
          <w:rFonts w:ascii="Arial" w:eastAsia="Calibri" w:hAnsi="Arial" w:cs="Arial"/>
          <w:lang w:val="es-ES"/>
        </w:rPr>
      </w:pPr>
      <w:r>
        <w:rPr>
          <w:rFonts w:ascii="Arial" w:eastAsia="Calibri" w:hAnsi="Arial" w:cs="Arial"/>
          <w:lang w:val="es-ES"/>
        </w:rPr>
        <w:t>Es cuanto Presidente…</w:t>
      </w:r>
    </w:p>
    <w:p w:rsidR="00E571E6" w:rsidRDefault="00E571E6" w:rsidP="00E571E6">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10:10 (diez horas con diez minutos), del día 15 (quince) de diciembre del 2022 (dos mil veintidós), </w:t>
      </w:r>
      <w:r>
        <w:rPr>
          <w:rFonts w:ascii="Arial" w:eastAsia="Calibri" w:hAnsi="Arial" w:cs="Arial"/>
          <w:lang w:val="es-ES"/>
        </w:rPr>
        <w:t xml:space="preserve">agradeciendo la asistencia de los presentes a la misma. </w:t>
      </w:r>
    </w:p>
    <w:p w:rsidR="00E571E6" w:rsidRDefault="00E571E6" w:rsidP="00E571E6">
      <w:pPr>
        <w:spacing w:after="0"/>
        <w:jc w:val="center"/>
        <w:rPr>
          <w:rFonts w:ascii="Arial" w:eastAsia="Calibri" w:hAnsi="Arial" w:cs="Arial"/>
          <w:b/>
          <w:bCs/>
          <w:lang w:val="es-ES"/>
        </w:rPr>
      </w:pPr>
    </w:p>
    <w:p w:rsidR="00E571E6" w:rsidRDefault="00E571E6" w:rsidP="00E571E6">
      <w:pPr>
        <w:spacing w:after="0"/>
        <w:jc w:val="center"/>
        <w:rPr>
          <w:rFonts w:ascii="Arial" w:eastAsia="Calibri" w:hAnsi="Arial" w:cs="Arial"/>
          <w:b/>
          <w:bCs/>
          <w:lang w:val="es-ES"/>
        </w:rPr>
      </w:pPr>
      <w:r>
        <w:rPr>
          <w:rFonts w:ascii="Arial" w:eastAsia="Calibri" w:hAnsi="Arial" w:cs="Arial"/>
          <w:b/>
          <w:bCs/>
          <w:lang w:val="es-ES"/>
        </w:rPr>
        <w:t>ATENTAMENTE</w:t>
      </w:r>
    </w:p>
    <w:p w:rsidR="00E571E6" w:rsidRDefault="00E571E6" w:rsidP="00E571E6">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E571E6" w:rsidTr="00CC6377">
        <w:trPr>
          <w:trHeight w:val="241"/>
        </w:trPr>
        <w:tc>
          <w:tcPr>
            <w:tcW w:w="7441" w:type="dxa"/>
            <w:gridSpan w:val="2"/>
            <w:noWrap/>
            <w:vAlign w:val="bottom"/>
          </w:tcPr>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E571E6" w:rsidRDefault="00E571E6" w:rsidP="00CC6377">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Estacionamientos Públicos.</w:t>
            </w:r>
          </w:p>
          <w:p w:rsidR="00E571E6" w:rsidRDefault="00E571E6" w:rsidP="00CC6377">
            <w:pPr>
              <w:jc w:val="center"/>
              <w:rPr>
                <w:rFonts w:ascii="Arial" w:eastAsia="Times New Roman" w:hAnsi="Arial" w:cs="Arial"/>
                <w:color w:val="000000"/>
                <w:lang w:eastAsia="es-MX"/>
              </w:rPr>
            </w:pPr>
          </w:p>
        </w:tc>
      </w:tr>
      <w:tr w:rsidR="00E571E6" w:rsidTr="00CC6377">
        <w:trPr>
          <w:trHeight w:val="241"/>
        </w:trPr>
        <w:tc>
          <w:tcPr>
            <w:tcW w:w="3756" w:type="dxa"/>
            <w:noWrap/>
            <w:vAlign w:val="bottom"/>
            <w:hideMark/>
          </w:tcPr>
          <w:p w:rsidR="00E571E6" w:rsidRDefault="00E571E6" w:rsidP="00CC6377">
            <w:pPr>
              <w:spacing w:after="0"/>
              <w:jc w:val="center"/>
              <w:rPr>
                <w:rFonts w:ascii="Arial" w:hAnsi="Arial" w:cs="Arial"/>
                <w:lang w:val="es-ES"/>
              </w:rPr>
            </w:pPr>
            <w:r>
              <w:rPr>
                <w:rFonts w:ascii="Arial" w:hAnsi="Arial" w:cs="Arial"/>
                <w:lang w:val="es-ES"/>
              </w:rPr>
              <w:t>Regidora Blanca Estela Rangel Dávila</w:t>
            </w:r>
          </w:p>
          <w:p w:rsidR="00E571E6" w:rsidRDefault="00E571E6" w:rsidP="00CC6377">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E571E6" w:rsidRDefault="00E571E6" w:rsidP="00CC6377">
            <w:pPr>
              <w:spacing w:after="0" w:line="252" w:lineRule="auto"/>
              <w:jc w:val="center"/>
              <w:rPr>
                <w:rFonts w:ascii="Arial" w:hAnsi="Arial" w:cs="Arial"/>
                <w:lang w:eastAsia="es-MX"/>
              </w:rPr>
            </w:pPr>
          </w:p>
          <w:p w:rsidR="00E571E6" w:rsidRDefault="00E571E6" w:rsidP="00CC6377">
            <w:pPr>
              <w:spacing w:after="0" w:line="252" w:lineRule="auto"/>
              <w:jc w:val="center"/>
              <w:rPr>
                <w:rFonts w:ascii="Arial" w:hAnsi="Arial" w:cs="Arial"/>
                <w:lang w:eastAsia="es-MX"/>
              </w:rPr>
            </w:pPr>
          </w:p>
          <w:p w:rsidR="00E571E6" w:rsidRDefault="00E571E6" w:rsidP="00CC6377">
            <w:pPr>
              <w:spacing w:after="0" w:line="252" w:lineRule="auto"/>
              <w:jc w:val="center"/>
              <w:rPr>
                <w:rFonts w:ascii="Arial" w:hAnsi="Arial" w:cs="Arial"/>
                <w:lang w:eastAsia="es-MX"/>
              </w:rPr>
            </w:pPr>
          </w:p>
          <w:p w:rsidR="00E571E6" w:rsidRDefault="00E571E6" w:rsidP="00CC6377">
            <w:pPr>
              <w:spacing w:after="0" w:line="252" w:lineRule="auto"/>
              <w:rPr>
                <w:rFonts w:ascii="Arial" w:hAnsi="Arial" w:cs="Arial"/>
                <w:lang w:eastAsia="es-MX"/>
              </w:rPr>
            </w:pPr>
          </w:p>
          <w:p w:rsidR="00E571E6" w:rsidRDefault="00E571E6" w:rsidP="00CC6377">
            <w:pPr>
              <w:spacing w:after="0" w:line="252" w:lineRule="auto"/>
              <w:jc w:val="center"/>
              <w:rPr>
                <w:rFonts w:ascii="Arial" w:hAnsi="Arial" w:cs="Arial"/>
                <w:lang w:val="es-ES"/>
              </w:rPr>
            </w:pPr>
            <w:r>
              <w:rPr>
                <w:rFonts w:ascii="Arial" w:hAnsi="Arial" w:cs="Arial"/>
                <w:lang w:val="es-ES"/>
              </w:rPr>
              <w:t>Regidor Luis Alberto Gómez Talancón</w:t>
            </w:r>
          </w:p>
          <w:p w:rsidR="00E571E6" w:rsidRDefault="00E571E6" w:rsidP="00CC6377">
            <w:pPr>
              <w:spacing w:after="0" w:line="252" w:lineRule="auto"/>
              <w:jc w:val="center"/>
              <w:rPr>
                <w:rFonts w:ascii="Arial" w:hAnsi="Arial" w:cs="Arial"/>
                <w:lang w:eastAsia="es-MX"/>
              </w:rPr>
            </w:pPr>
            <w:r>
              <w:rPr>
                <w:rFonts w:ascii="Arial" w:hAnsi="Arial" w:cs="Arial"/>
                <w:lang w:eastAsia="es-MX"/>
              </w:rPr>
              <w:t xml:space="preserve"> Vocal</w:t>
            </w:r>
          </w:p>
        </w:tc>
      </w:tr>
      <w:tr w:rsidR="00E571E6" w:rsidTr="00CC6377">
        <w:trPr>
          <w:trHeight w:val="241"/>
        </w:trPr>
        <w:tc>
          <w:tcPr>
            <w:tcW w:w="3756" w:type="dxa"/>
            <w:vAlign w:val="bottom"/>
          </w:tcPr>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r>
              <w:rPr>
                <w:rFonts w:ascii="Arial" w:hAnsi="Arial" w:cs="Arial"/>
                <w:lang w:val="es-ES"/>
              </w:rPr>
              <w:t>Regidora Zuri Sadai Ávalos Cuellar</w:t>
            </w:r>
            <w:r>
              <w:rPr>
                <w:rFonts w:ascii="Arial" w:eastAsia="Times New Roman" w:hAnsi="Arial" w:cs="Arial"/>
                <w:color w:val="000000"/>
                <w:lang w:val="es-ES" w:eastAsia="es-MX"/>
              </w:rPr>
              <w:t xml:space="preserve"> </w:t>
            </w:r>
          </w:p>
          <w:p w:rsidR="00E571E6" w:rsidRDefault="00E571E6" w:rsidP="00CC6377">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E571E6" w:rsidRDefault="00E571E6" w:rsidP="00CC6377">
            <w:pPr>
              <w:spacing w:after="0" w:line="276" w:lineRule="auto"/>
              <w:jc w:val="center"/>
              <w:rPr>
                <w:rFonts w:ascii="Arial" w:eastAsia="Times New Roman" w:hAnsi="Arial" w:cs="Arial"/>
                <w:color w:val="000000"/>
                <w:lang w:eastAsia="es-MX"/>
              </w:rPr>
            </w:pPr>
          </w:p>
        </w:tc>
        <w:tc>
          <w:tcPr>
            <w:tcW w:w="3685" w:type="dxa"/>
            <w:vAlign w:val="center"/>
          </w:tcPr>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eastAsia="Times New Roman" w:hAnsi="Arial" w:cs="Arial"/>
                <w:color w:val="000000"/>
                <w:lang w:eastAsia="es-MX"/>
              </w:rPr>
            </w:pPr>
          </w:p>
          <w:p w:rsidR="00E571E6" w:rsidRDefault="00E571E6" w:rsidP="00CC6377">
            <w:pPr>
              <w:spacing w:after="0" w:line="276" w:lineRule="auto"/>
              <w:jc w:val="center"/>
              <w:rPr>
                <w:rFonts w:ascii="Arial" w:hAnsi="Arial" w:cs="Arial"/>
                <w:lang w:val="es-ES"/>
              </w:rPr>
            </w:pPr>
            <w:r>
              <w:rPr>
                <w:rFonts w:ascii="Arial" w:hAnsi="Arial" w:cs="Arial"/>
                <w:lang w:val="es-ES"/>
              </w:rPr>
              <w:t>Regidora Martha Leticia Salazar Contreras.</w:t>
            </w:r>
          </w:p>
          <w:p w:rsidR="00E571E6" w:rsidRDefault="00E571E6" w:rsidP="00CC6377">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E571E6" w:rsidTr="00CC6377">
        <w:trPr>
          <w:trHeight w:val="241"/>
        </w:trPr>
        <w:tc>
          <w:tcPr>
            <w:tcW w:w="3756" w:type="dxa"/>
            <w:vAlign w:val="bottom"/>
          </w:tcPr>
          <w:p w:rsidR="00E571E6" w:rsidRDefault="00E571E6" w:rsidP="00CC6377">
            <w:pPr>
              <w:spacing w:after="0" w:line="276" w:lineRule="auto"/>
              <w:jc w:val="center"/>
              <w:rPr>
                <w:rFonts w:ascii="Arial" w:eastAsia="Times New Roman" w:hAnsi="Arial" w:cs="Arial"/>
                <w:color w:val="000000"/>
                <w:lang w:eastAsia="es-MX"/>
              </w:rPr>
            </w:pPr>
          </w:p>
        </w:tc>
        <w:tc>
          <w:tcPr>
            <w:tcW w:w="3685" w:type="dxa"/>
            <w:vAlign w:val="center"/>
          </w:tcPr>
          <w:p w:rsidR="00E571E6" w:rsidRDefault="00E571E6" w:rsidP="00CC6377">
            <w:pPr>
              <w:spacing w:after="0" w:line="276" w:lineRule="auto"/>
              <w:jc w:val="center"/>
              <w:rPr>
                <w:rFonts w:ascii="Arial" w:eastAsia="Times New Roman" w:hAnsi="Arial" w:cs="Arial"/>
                <w:color w:val="000000"/>
                <w:lang w:eastAsia="es-MX"/>
              </w:rPr>
            </w:pPr>
          </w:p>
        </w:tc>
      </w:tr>
    </w:tbl>
    <w:p w:rsidR="00E571E6" w:rsidRDefault="00E571E6" w:rsidP="00E571E6">
      <w:pPr>
        <w:spacing w:after="0" w:line="240" w:lineRule="auto"/>
        <w:rPr>
          <w:rFonts w:ascii="Arial" w:eastAsia="Calibri" w:hAnsi="Arial" w:cs="Arial"/>
          <w:sz w:val="20"/>
          <w:szCs w:val="20"/>
          <w:lang w:val="es-ES"/>
        </w:rPr>
      </w:pPr>
    </w:p>
    <w:p w:rsidR="00E571E6" w:rsidRDefault="00E571E6" w:rsidP="00E571E6">
      <w:pPr>
        <w:rPr>
          <w:rFonts w:ascii="Calibri" w:eastAsia="Calibri" w:hAnsi="Calibri" w:cs="Times New Roman"/>
        </w:rPr>
      </w:pPr>
    </w:p>
    <w:p w:rsidR="00E571E6" w:rsidRDefault="00E571E6" w:rsidP="00E571E6"/>
    <w:p w:rsidR="00E571E6" w:rsidRDefault="00E571E6" w:rsidP="00E571E6"/>
    <w:p w:rsidR="00E571E6" w:rsidRDefault="00E571E6" w:rsidP="00E571E6"/>
    <w:p w:rsidR="00E571E6" w:rsidRDefault="00E571E6" w:rsidP="00E571E6"/>
    <w:p w:rsidR="00E571E6" w:rsidRDefault="00E571E6" w:rsidP="00E571E6"/>
    <w:p w:rsidR="00E571E6" w:rsidRDefault="00E571E6" w:rsidP="00E571E6"/>
    <w:p w:rsidR="00E571E6" w:rsidRDefault="00E571E6" w:rsidP="00E571E6"/>
    <w:p w:rsidR="00E571E6" w:rsidRDefault="00E571E6" w:rsidP="00E571E6"/>
    <w:p w:rsidR="00E571E6" w:rsidRDefault="00E571E6" w:rsidP="00E571E6"/>
    <w:p w:rsidR="00E571E6" w:rsidRDefault="00E571E6" w:rsidP="00E571E6"/>
    <w:p w:rsidR="00E362C0" w:rsidRDefault="00E362C0"/>
    <w:sectPr w:rsidR="00E362C0" w:rsidSect="0083060C">
      <w:footerReference w:type="default" r:id="rId7"/>
      <w:pgSz w:w="12240" w:h="15840"/>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EA" w:rsidRDefault="00CD40EA" w:rsidP="00E571E6">
      <w:pPr>
        <w:spacing w:after="0" w:line="240" w:lineRule="auto"/>
      </w:pPr>
      <w:r>
        <w:separator/>
      </w:r>
    </w:p>
  </w:endnote>
  <w:endnote w:type="continuationSeparator" w:id="0">
    <w:p w:rsidR="00CD40EA" w:rsidRDefault="00CD40EA" w:rsidP="00E5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A0" w:rsidRPr="001475E6" w:rsidRDefault="006B12AB" w:rsidP="00B66AA0">
    <w:pPr>
      <w:pStyle w:val="Piedepgina"/>
      <w:rPr>
        <w:rFonts w:ascii="Arial" w:hAnsi="Arial" w:cs="Arial"/>
        <w:sz w:val="16"/>
        <w:szCs w:val="16"/>
      </w:rPr>
    </w:pPr>
    <w:r w:rsidRPr="001475E6">
      <w:rPr>
        <w:rFonts w:ascii="Arial" w:hAnsi="Arial" w:cs="Arial"/>
        <w:sz w:val="16"/>
        <w:szCs w:val="16"/>
      </w:rPr>
      <w:t>La presente hoja forma parte del Ac</w:t>
    </w:r>
    <w:r w:rsidR="00E571E6">
      <w:rPr>
        <w:rFonts w:ascii="Arial" w:hAnsi="Arial" w:cs="Arial"/>
        <w:color w:val="000000" w:themeColor="text1"/>
        <w:sz w:val="16"/>
        <w:szCs w:val="16"/>
      </w:rPr>
      <w:t>ta de la Décima quinta</w:t>
    </w:r>
    <w:r>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Estacionamientos Públicos </w:t>
    </w:r>
    <w:r w:rsidRPr="00CE6100">
      <w:rPr>
        <w:rFonts w:ascii="Arial" w:hAnsi="Arial" w:cs="Arial"/>
        <w:color w:val="000000" w:themeColor="text1"/>
        <w:sz w:val="16"/>
        <w:szCs w:val="16"/>
      </w:rPr>
      <w:t xml:space="preserve">celebrada el día </w:t>
    </w:r>
    <w:r w:rsidR="00E571E6">
      <w:rPr>
        <w:rFonts w:ascii="Arial" w:hAnsi="Arial" w:cs="Arial"/>
        <w:color w:val="000000" w:themeColor="text1"/>
        <w:sz w:val="16"/>
        <w:szCs w:val="16"/>
      </w:rPr>
      <w:t>15</w:t>
    </w:r>
    <w:r>
      <w:rPr>
        <w:rFonts w:ascii="Arial" w:hAnsi="Arial" w:cs="Arial"/>
        <w:color w:val="000000" w:themeColor="text1"/>
        <w:sz w:val="16"/>
        <w:szCs w:val="16"/>
      </w:rPr>
      <w:t xml:space="preserve"> de </w:t>
    </w:r>
    <w:r w:rsidR="00E571E6">
      <w:rPr>
        <w:rFonts w:ascii="Arial" w:hAnsi="Arial" w:cs="Arial"/>
        <w:color w:val="000000" w:themeColor="text1"/>
        <w:sz w:val="16"/>
        <w:szCs w:val="16"/>
      </w:rPr>
      <w:t>dic</w:t>
    </w:r>
    <w:r>
      <w:rPr>
        <w:rFonts w:ascii="Arial" w:hAnsi="Arial" w:cs="Arial"/>
        <w:color w:val="000000" w:themeColor="text1"/>
        <w:sz w:val="16"/>
        <w:szCs w:val="16"/>
      </w:rPr>
      <w:t xml:space="preserve">iembre </w:t>
    </w:r>
    <w:r>
      <w:rPr>
        <w:rFonts w:ascii="Arial" w:hAnsi="Arial" w:cs="Arial"/>
        <w:sz w:val="16"/>
        <w:szCs w:val="16"/>
      </w:rPr>
      <w:t>del 2022</w:t>
    </w:r>
  </w:p>
  <w:p w:rsidR="00B66AA0" w:rsidRDefault="00CD40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EA" w:rsidRDefault="00CD40EA" w:rsidP="00E571E6">
      <w:pPr>
        <w:spacing w:after="0" w:line="240" w:lineRule="auto"/>
      </w:pPr>
      <w:r>
        <w:separator/>
      </w:r>
    </w:p>
  </w:footnote>
  <w:footnote w:type="continuationSeparator" w:id="0">
    <w:p w:rsidR="00CD40EA" w:rsidRDefault="00CD40EA" w:rsidP="00E57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E6"/>
    <w:rsid w:val="006B12AB"/>
    <w:rsid w:val="006C7373"/>
    <w:rsid w:val="00CD40EA"/>
    <w:rsid w:val="00E362C0"/>
    <w:rsid w:val="00E57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1382"/>
  <w15:chartTrackingRefBased/>
  <w15:docId w15:val="{AE31E71B-CF3A-4E89-A959-D301001F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E6"/>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71E6"/>
    <w:pPr>
      <w:ind w:left="720"/>
      <w:contextualSpacing/>
    </w:pPr>
  </w:style>
  <w:style w:type="paragraph" w:styleId="Piedepgina">
    <w:name w:val="footer"/>
    <w:basedOn w:val="Normal"/>
    <w:link w:val="PiedepginaCar"/>
    <w:uiPriority w:val="99"/>
    <w:unhideWhenUsed/>
    <w:rsid w:val="00E57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71E6"/>
  </w:style>
  <w:style w:type="paragraph" w:styleId="Encabezado">
    <w:name w:val="header"/>
    <w:basedOn w:val="Normal"/>
    <w:link w:val="EncabezadoCar"/>
    <w:uiPriority w:val="99"/>
    <w:unhideWhenUsed/>
    <w:rsid w:val="00E57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2023-01-05T19:38:00Z</dcterms:created>
  <dcterms:modified xsi:type="dcterms:W3CDTF">2023-01-05T19:48:00Z</dcterms:modified>
</cp:coreProperties>
</file>