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CB852D2" w:rsidR="004B6BE7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951DB2">
        <w:rPr>
          <w:rFonts w:ascii="Arial" w:hAnsi="Arial" w:cs="Arial"/>
          <w:sz w:val="20"/>
          <w:szCs w:val="20"/>
        </w:rPr>
        <w:t>C</w:t>
      </w:r>
      <w:r w:rsidR="00FA4B35" w:rsidRPr="00951DB2">
        <w:rPr>
          <w:rFonts w:ascii="Arial" w:hAnsi="Arial" w:cs="Arial"/>
          <w:sz w:val="20"/>
          <w:szCs w:val="20"/>
        </w:rPr>
        <w:t>HPP</w:t>
      </w:r>
      <w:r w:rsidR="003F20E6">
        <w:rPr>
          <w:rFonts w:ascii="Arial" w:hAnsi="Arial" w:cs="Arial"/>
          <w:sz w:val="20"/>
          <w:szCs w:val="20"/>
        </w:rPr>
        <w:t>-005</w:t>
      </w:r>
      <w:r w:rsidR="00FE557C" w:rsidRPr="00951DB2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951DB2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Asunto: </w:t>
      </w:r>
      <w:r w:rsidRPr="00951DB2">
        <w:rPr>
          <w:rFonts w:ascii="Arial" w:hAnsi="Arial" w:cs="Arial"/>
          <w:sz w:val="20"/>
          <w:szCs w:val="20"/>
        </w:rPr>
        <w:t>Convocatoria</w:t>
      </w:r>
    </w:p>
    <w:p w14:paraId="731D658C" w14:textId="6E4D4287" w:rsidR="00E35D99" w:rsidRPr="00951DB2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El Salto, Jalisco; </w:t>
      </w:r>
      <w:r w:rsidRPr="00951DB2">
        <w:rPr>
          <w:rFonts w:ascii="Arial" w:hAnsi="Arial" w:cs="Arial"/>
          <w:sz w:val="20"/>
          <w:szCs w:val="20"/>
        </w:rPr>
        <w:t xml:space="preserve">a </w:t>
      </w:r>
      <w:r w:rsidR="003F20E6">
        <w:rPr>
          <w:rFonts w:ascii="Arial" w:hAnsi="Arial" w:cs="Arial"/>
          <w:sz w:val="20"/>
          <w:szCs w:val="20"/>
        </w:rPr>
        <w:t>03</w:t>
      </w:r>
      <w:r w:rsidRPr="00951DB2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3F20E6">
        <w:rPr>
          <w:rFonts w:ascii="Arial" w:hAnsi="Arial" w:cs="Arial"/>
          <w:sz w:val="20"/>
          <w:szCs w:val="20"/>
        </w:rPr>
        <w:t>Abril</w:t>
      </w:r>
      <w:proofErr w:type="gramEnd"/>
      <w:r w:rsidR="001B08DB" w:rsidRPr="00951DB2">
        <w:rPr>
          <w:rFonts w:ascii="Arial" w:hAnsi="Arial" w:cs="Arial"/>
          <w:sz w:val="20"/>
          <w:szCs w:val="20"/>
        </w:rPr>
        <w:t xml:space="preserve"> </w:t>
      </w:r>
      <w:r w:rsidR="00FE557C" w:rsidRPr="00951DB2">
        <w:rPr>
          <w:rFonts w:ascii="Arial" w:hAnsi="Arial" w:cs="Arial"/>
          <w:sz w:val="20"/>
          <w:szCs w:val="20"/>
        </w:rPr>
        <w:t>del 2022</w:t>
      </w:r>
    </w:p>
    <w:p w14:paraId="72E14D09" w14:textId="23DBD0AB" w:rsidR="00E35D99" w:rsidRPr="00951DB2" w:rsidRDefault="005428B4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SÍN. HÉCTOR ACOSTA NEGRETE</w:t>
      </w:r>
      <w:r w:rsidR="00E35D99" w:rsidRPr="00951DB2">
        <w:rPr>
          <w:rFonts w:ascii="Arial" w:hAnsi="Arial" w:cs="Arial"/>
          <w:b/>
          <w:sz w:val="20"/>
          <w:szCs w:val="20"/>
        </w:rPr>
        <w:t>.</w:t>
      </w:r>
    </w:p>
    <w:p w14:paraId="48554D9A" w14:textId="65F0094F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HUGO ZARAGOZA IBARRA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0B8EE630" w14:textId="047BB924" w:rsidR="00E35D99" w:rsidRPr="00951DB2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ADRIÁN GUADALUPE FLORES GUTIÉRREZ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63330ADB" w14:textId="06F952CB" w:rsidR="00352809" w:rsidRPr="00951DB2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REG. </w:t>
      </w:r>
      <w:r w:rsidR="00FA4B35" w:rsidRPr="00951DB2">
        <w:rPr>
          <w:rFonts w:ascii="Arial" w:hAnsi="Arial" w:cs="Arial"/>
          <w:b/>
          <w:sz w:val="20"/>
          <w:szCs w:val="20"/>
        </w:rPr>
        <w:t>CAROLINA ÁVILA VALLE</w:t>
      </w:r>
      <w:r w:rsidR="005428B4" w:rsidRPr="00951DB2">
        <w:rPr>
          <w:rFonts w:ascii="Arial" w:hAnsi="Arial" w:cs="Arial"/>
          <w:b/>
          <w:sz w:val="20"/>
          <w:szCs w:val="20"/>
        </w:rPr>
        <w:t>.</w:t>
      </w:r>
    </w:p>
    <w:p w14:paraId="04217FBB" w14:textId="3180E9F9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PRESUPUESTO</w:t>
      </w:r>
      <w:r w:rsidRPr="00951DB2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951DB2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293D436A" w:rsidR="00006581" w:rsidRPr="00951DB2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951DB2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951DB2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951DB2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951DB2">
        <w:rPr>
          <w:rFonts w:ascii="Arial" w:hAnsi="Arial" w:cs="Arial"/>
          <w:sz w:val="20"/>
          <w:szCs w:val="20"/>
        </w:rPr>
        <w:t xml:space="preserve"> y</w:t>
      </w:r>
      <w:r w:rsidR="00264BBA" w:rsidRPr="00951DB2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951DB2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951DB2">
        <w:rPr>
          <w:rFonts w:ascii="Arial" w:hAnsi="Arial" w:cs="Arial"/>
          <w:sz w:val="20"/>
          <w:szCs w:val="20"/>
        </w:rPr>
        <w:t>; se les cita el próximo día</w:t>
      </w:r>
      <w:r w:rsidR="001B08DB" w:rsidRPr="00951DB2">
        <w:rPr>
          <w:rFonts w:ascii="Arial" w:hAnsi="Arial" w:cs="Arial"/>
          <w:sz w:val="20"/>
          <w:szCs w:val="20"/>
        </w:rPr>
        <w:t xml:space="preserve"> </w:t>
      </w:r>
      <w:r w:rsidR="003F20E6">
        <w:rPr>
          <w:rFonts w:ascii="Arial" w:hAnsi="Arial" w:cs="Arial"/>
          <w:sz w:val="20"/>
          <w:szCs w:val="20"/>
        </w:rPr>
        <w:t>lunes 05</w:t>
      </w:r>
      <w:r w:rsidR="00611C97" w:rsidRPr="00951DB2">
        <w:rPr>
          <w:rFonts w:ascii="Arial" w:hAnsi="Arial" w:cs="Arial"/>
          <w:sz w:val="20"/>
          <w:szCs w:val="20"/>
        </w:rPr>
        <w:t xml:space="preserve"> (</w:t>
      </w:r>
      <w:r w:rsidR="003F20E6">
        <w:rPr>
          <w:rFonts w:ascii="Arial" w:hAnsi="Arial" w:cs="Arial"/>
          <w:sz w:val="20"/>
          <w:szCs w:val="20"/>
        </w:rPr>
        <w:t>cinco</w:t>
      </w:r>
      <w:r w:rsidR="001B08DB" w:rsidRPr="00951DB2">
        <w:rPr>
          <w:rFonts w:ascii="Arial" w:hAnsi="Arial" w:cs="Arial"/>
          <w:sz w:val="20"/>
          <w:szCs w:val="20"/>
        </w:rPr>
        <w:t>)</w:t>
      </w:r>
      <w:r w:rsidR="00611C97" w:rsidRPr="00951DB2">
        <w:rPr>
          <w:rFonts w:ascii="Arial" w:hAnsi="Arial" w:cs="Arial"/>
          <w:sz w:val="20"/>
          <w:szCs w:val="20"/>
        </w:rPr>
        <w:t xml:space="preserve"> de </w:t>
      </w:r>
      <w:r w:rsidR="003F20E6">
        <w:rPr>
          <w:rFonts w:ascii="Arial" w:hAnsi="Arial" w:cs="Arial"/>
          <w:sz w:val="20"/>
          <w:szCs w:val="20"/>
        </w:rPr>
        <w:t xml:space="preserve">Abril </w:t>
      </w:r>
      <w:r w:rsidR="001B08DB" w:rsidRPr="00951DB2">
        <w:rPr>
          <w:rFonts w:ascii="Arial" w:hAnsi="Arial" w:cs="Arial"/>
          <w:sz w:val="20"/>
          <w:szCs w:val="20"/>
        </w:rPr>
        <w:t>d</w:t>
      </w:r>
      <w:r w:rsidR="00FE557C" w:rsidRPr="00951DB2">
        <w:rPr>
          <w:rFonts w:ascii="Arial" w:hAnsi="Arial" w:cs="Arial"/>
          <w:sz w:val="20"/>
          <w:szCs w:val="20"/>
        </w:rPr>
        <w:t>el año 2022</w:t>
      </w:r>
      <w:r w:rsidR="00611C97" w:rsidRPr="00951DB2">
        <w:rPr>
          <w:rFonts w:ascii="Arial" w:hAnsi="Arial" w:cs="Arial"/>
          <w:sz w:val="20"/>
          <w:szCs w:val="20"/>
        </w:rPr>
        <w:t xml:space="preserve"> (dos mil </w:t>
      </w:r>
      <w:r w:rsidR="00FE557C" w:rsidRPr="00951DB2">
        <w:rPr>
          <w:rFonts w:ascii="Arial" w:hAnsi="Arial" w:cs="Arial"/>
          <w:sz w:val="20"/>
          <w:szCs w:val="20"/>
        </w:rPr>
        <w:t>veintidós)</w:t>
      </w:r>
      <w:r w:rsidR="00611C97" w:rsidRPr="00951DB2">
        <w:rPr>
          <w:rFonts w:ascii="Arial" w:hAnsi="Arial" w:cs="Arial"/>
          <w:sz w:val="20"/>
          <w:szCs w:val="20"/>
        </w:rPr>
        <w:t>, a las 1</w:t>
      </w:r>
      <w:r w:rsidR="003F20E6">
        <w:rPr>
          <w:rFonts w:ascii="Arial" w:hAnsi="Arial" w:cs="Arial"/>
          <w:sz w:val="20"/>
          <w:szCs w:val="20"/>
        </w:rPr>
        <w:t>3</w:t>
      </w:r>
      <w:r w:rsidR="00611C97" w:rsidRPr="00951DB2">
        <w:rPr>
          <w:rFonts w:ascii="Arial" w:hAnsi="Arial" w:cs="Arial"/>
          <w:sz w:val="20"/>
          <w:szCs w:val="20"/>
        </w:rPr>
        <w:t>:</w:t>
      </w:r>
      <w:r w:rsidR="00951DB2" w:rsidRPr="00951DB2">
        <w:rPr>
          <w:rFonts w:ascii="Arial" w:hAnsi="Arial" w:cs="Arial"/>
          <w:sz w:val="20"/>
          <w:szCs w:val="20"/>
        </w:rPr>
        <w:t>3</w:t>
      </w:r>
      <w:r w:rsidR="00611C97" w:rsidRPr="00951DB2">
        <w:rPr>
          <w:rFonts w:ascii="Arial" w:hAnsi="Arial" w:cs="Arial"/>
          <w:sz w:val="20"/>
          <w:szCs w:val="20"/>
        </w:rPr>
        <w:t xml:space="preserve">0 </w:t>
      </w:r>
      <w:r w:rsidR="003F20E6">
        <w:rPr>
          <w:rFonts w:ascii="Arial" w:hAnsi="Arial" w:cs="Arial"/>
          <w:sz w:val="20"/>
          <w:szCs w:val="20"/>
        </w:rPr>
        <w:t>trece</w:t>
      </w:r>
      <w:r w:rsidR="00951DB2" w:rsidRPr="00951DB2">
        <w:rPr>
          <w:rFonts w:ascii="Arial" w:hAnsi="Arial" w:cs="Arial"/>
          <w:sz w:val="20"/>
          <w:szCs w:val="20"/>
        </w:rPr>
        <w:t xml:space="preserve"> </w:t>
      </w:r>
      <w:r w:rsidR="00611C97" w:rsidRPr="00951DB2">
        <w:rPr>
          <w:rFonts w:ascii="Arial" w:hAnsi="Arial" w:cs="Arial"/>
          <w:sz w:val="20"/>
          <w:szCs w:val="20"/>
        </w:rPr>
        <w:t>horas</w:t>
      </w:r>
      <w:r w:rsidR="00951DB2" w:rsidRPr="00951DB2">
        <w:rPr>
          <w:rFonts w:ascii="Arial" w:hAnsi="Arial" w:cs="Arial"/>
          <w:sz w:val="20"/>
          <w:szCs w:val="20"/>
        </w:rPr>
        <w:t xml:space="preserve"> con treinta minutos</w:t>
      </w:r>
      <w:r w:rsidR="00611C97" w:rsidRPr="00951DB2">
        <w:rPr>
          <w:rFonts w:ascii="Arial" w:hAnsi="Arial" w:cs="Arial"/>
          <w:sz w:val="20"/>
          <w:szCs w:val="20"/>
        </w:rPr>
        <w:t>, en la Sala del Pleno del Ayuntamien</w:t>
      </w:r>
      <w:r w:rsidR="003F20E6">
        <w:rPr>
          <w:rFonts w:ascii="Arial" w:hAnsi="Arial" w:cs="Arial"/>
          <w:sz w:val="20"/>
          <w:szCs w:val="20"/>
        </w:rPr>
        <w:t>to, a fin de celebrar la Séptima</w:t>
      </w:r>
      <w:r w:rsidR="00611C97" w:rsidRPr="00951DB2">
        <w:rPr>
          <w:rFonts w:ascii="Arial" w:hAnsi="Arial" w:cs="Arial"/>
          <w:sz w:val="20"/>
          <w:szCs w:val="20"/>
        </w:rPr>
        <w:t xml:space="preserve"> Sesión </w:t>
      </w:r>
      <w:r w:rsidR="00264BBA" w:rsidRPr="00951DB2">
        <w:rPr>
          <w:rFonts w:ascii="Arial" w:hAnsi="Arial" w:cs="Arial"/>
          <w:sz w:val="20"/>
          <w:szCs w:val="20"/>
        </w:rPr>
        <w:t xml:space="preserve">Ordinaria </w:t>
      </w:r>
      <w:r w:rsidR="00611C97" w:rsidRPr="00951DB2">
        <w:rPr>
          <w:rFonts w:ascii="Arial" w:hAnsi="Arial" w:cs="Arial"/>
          <w:sz w:val="20"/>
          <w:szCs w:val="20"/>
        </w:rPr>
        <w:t xml:space="preserve">de la Comisión Edilicia de </w:t>
      </w:r>
      <w:r w:rsidR="00FA4B35" w:rsidRPr="00951DB2">
        <w:rPr>
          <w:rFonts w:ascii="Arial" w:hAnsi="Arial" w:cs="Arial"/>
          <w:sz w:val="20"/>
          <w:szCs w:val="20"/>
        </w:rPr>
        <w:t>Hacienda Pública y Presupuesto</w:t>
      </w:r>
      <w:r w:rsidR="00006581" w:rsidRPr="00951DB2">
        <w:rPr>
          <w:rFonts w:ascii="Arial" w:hAnsi="Arial" w:cs="Arial"/>
          <w:sz w:val="20"/>
          <w:szCs w:val="20"/>
        </w:rPr>
        <w:t>.</w:t>
      </w:r>
      <w:r w:rsidR="00611C97" w:rsidRPr="00951DB2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951DB2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L</w:t>
      </w:r>
      <w:r w:rsidR="00006581" w:rsidRPr="00951DB2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951DB2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951DB2">
        <w:rPr>
          <w:rFonts w:ascii="Arial" w:hAnsi="Arial" w:cs="Arial"/>
          <w:b/>
          <w:sz w:val="20"/>
          <w:szCs w:val="20"/>
          <w:u w:val="single"/>
        </w:rPr>
        <w:t>Orden del Día</w:t>
      </w:r>
    </w:p>
    <w:bookmarkEnd w:id="1"/>
    <w:p w14:paraId="5BCE5C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Lista de asistencia y declaración de quórum;</w:t>
      </w:r>
    </w:p>
    <w:p w14:paraId="16B42BB5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Lectura y aprobación del orden del día;</w:t>
      </w:r>
    </w:p>
    <w:p w14:paraId="18FD790D" w14:textId="027C492D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 xml:space="preserve">Lectura, en su caso aprobación y firma </w:t>
      </w:r>
      <w:r w:rsidR="003F20E6">
        <w:rPr>
          <w:rFonts w:ascii="Arial" w:hAnsi="Arial" w:cs="Arial"/>
          <w:sz w:val="20"/>
          <w:szCs w:val="20"/>
          <w:lang w:val="es-ES"/>
        </w:rPr>
        <w:t>del acta de la Sexta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Sesión Ordinaria de las comisiones de Hacienda Pública y Presupuesto</w:t>
      </w:r>
      <w:r w:rsidR="00951DB2" w:rsidRPr="00951DB2">
        <w:rPr>
          <w:rFonts w:ascii="Arial" w:hAnsi="Arial" w:cs="Arial"/>
          <w:sz w:val="20"/>
          <w:szCs w:val="20"/>
          <w:lang w:val="es-ES"/>
        </w:rPr>
        <w:t xml:space="preserve">, de </w:t>
      </w:r>
      <w:r w:rsidR="003F20E6">
        <w:rPr>
          <w:rFonts w:ascii="Arial" w:hAnsi="Arial" w:cs="Arial"/>
          <w:sz w:val="20"/>
          <w:szCs w:val="20"/>
          <w:lang w:val="es-ES"/>
        </w:rPr>
        <w:t xml:space="preserve">fecha 14 catorce de </w:t>
      </w:r>
      <w:proofErr w:type="gramStart"/>
      <w:r w:rsidR="003F20E6">
        <w:rPr>
          <w:rFonts w:ascii="Arial" w:hAnsi="Arial" w:cs="Arial"/>
          <w:sz w:val="20"/>
          <w:szCs w:val="20"/>
          <w:lang w:val="es-ES"/>
        </w:rPr>
        <w:t>Abril</w:t>
      </w:r>
      <w:proofErr w:type="gramEnd"/>
      <w:r w:rsidR="003F20E6">
        <w:rPr>
          <w:rFonts w:ascii="Arial" w:hAnsi="Arial" w:cs="Arial"/>
          <w:sz w:val="20"/>
          <w:szCs w:val="20"/>
          <w:lang w:val="es-ES"/>
        </w:rPr>
        <w:t xml:space="preserve">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del año 2022</w:t>
      </w:r>
      <w:r w:rsidRPr="00951DB2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951DB2" w:rsidRPr="00951DB2">
        <w:rPr>
          <w:rFonts w:ascii="Arial" w:hAnsi="Arial" w:cs="Arial"/>
          <w:sz w:val="20"/>
          <w:szCs w:val="20"/>
          <w:lang w:val="es-ES"/>
        </w:rPr>
        <w:t>dos</w:t>
      </w:r>
      <w:r w:rsidRPr="00951DB2">
        <w:rPr>
          <w:rFonts w:ascii="Arial" w:hAnsi="Arial" w:cs="Arial"/>
          <w:sz w:val="20"/>
          <w:szCs w:val="20"/>
          <w:lang w:val="es-ES"/>
        </w:rPr>
        <w:t>;</w:t>
      </w:r>
    </w:p>
    <w:p w14:paraId="4F19A756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Turnos y comunicaciones recibidas.</w:t>
      </w:r>
    </w:p>
    <w:p w14:paraId="26357040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Dictámenes a discusión.</w:t>
      </w:r>
    </w:p>
    <w:p w14:paraId="6B201134" w14:textId="77777777" w:rsidR="00FE557C" w:rsidRPr="00951DB2" w:rsidRDefault="00FE557C" w:rsidP="00FE557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Asuntos varios y;</w:t>
      </w:r>
    </w:p>
    <w:p w14:paraId="4840DC72" w14:textId="77777777" w:rsidR="00FE557C" w:rsidRPr="00951DB2" w:rsidRDefault="00FE557C" w:rsidP="00FE557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951DB2">
        <w:rPr>
          <w:rFonts w:ascii="Arial" w:hAnsi="Arial" w:cs="Arial"/>
          <w:sz w:val="20"/>
          <w:szCs w:val="20"/>
          <w:lang w:val="es-ES"/>
        </w:rPr>
        <w:t>Clausura.</w:t>
      </w:r>
    </w:p>
    <w:p w14:paraId="1D86BEBC" w14:textId="7700AA06" w:rsidR="00006581" w:rsidRPr="00951DB2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951DB2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ATENTAMENTE.</w:t>
      </w:r>
    </w:p>
    <w:p w14:paraId="789B6727" w14:textId="2AD20CD1" w:rsidR="00006581" w:rsidRPr="00951DB2" w:rsidRDefault="00FE557C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“2022, AÑO DE RICARDO FLORES MAGON</w:t>
      </w:r>
      <w:r w:rsidR="00006581" w:rsidRPr="00951DB2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A093CE9" w:rsidR="00006581" w:rsidRPr="00951DB2" w:rsidRDefault="005428B4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>LI</w:t>
      </w:r>
      <w:r w:rsidR="00006581" w:rsidRPr="00951DB2">
        <w:rPr>
          <w:rFonts w:ascii="Arial" w:hAnsi="Arial" w:cs="Arial"/>
          <w:b/>
          <w:sz w:val="20"/>
          <w:szCs w:val="20"/>
        </w:rPr>
        <w:t xml:space="preserve">C. </w:t>
      </w:r>
      <w:r w:rsidRPr="00951DB2">
        <w:rPr>
          <w:rFonts w:ascii="Arial" w:hAnsi="Arial" w:cs="Arial"/>
          <w:b/>
          <w:sz w:val="20"/>
          <w:szCs w:val="20"/>
        </w:rPr>
        <w:t>RICARDO ZAID SANTILLÁN CORTÉS.</w:t>
      </w:r>
    </w:p>
    <w:p w14:paraId="18A6E4E1" w14:textId="59C7F1FC" w:rsidR="00006581" w:rsidRPr="00951DB2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1DB2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FA4B35" w:rsidRPr="00951DB2">
        <w:rPr>
          <w:rFonts w:ascii="Arial" w:hAnsi="Arial" w:cs="Arial"/>
          <w:b/>
          <w:sz w:val="20"/>
          <w:szCs w:val="20"/>
        </w:rPr>
        <w:t>HACIENDA PÚBLICA Y PRESU</w:t>
      </w:r>
      <w:bookmarkStart w:id="2" w:name="_GoBack"/>
      <w:bookmarkEnd w:id="2"/>
      <w:r w:rsidR="00FA4B35" w:rsidRPr="00951DB2">
        <w:rPr>
          <w:rFonts w:ascii="Arial" w:hAnsi="Arial" w:cs="Arial"/>
          <w:b/>
          <w:sz w:val="20"/>
          <w:szCs w:val="20"/>
        </w:rPr>
        <w:t>PUESTO</w:t>
      </w:r>
      <w:r w:rsidRPr="00951DB2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951DB2">
        <w:rPr>
          <w:rFonts w:ascii="Arial" w:hAnsi="Arial" w:cs="Arial"/>
          <w:b/>
          <w:sz w:val="20"/>
          <w:szCs w:val="20"/>
        </w:rPr>
        <w:t xml:space="preserve"> </w:t>
      </w:r>
      <w:r w:rsidRPr="00951DB2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951DB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08DB"/>
    <w:rsid w:val="001B7F7E"/>
    <w:rsid w:val="001E1D7E"/>
    <w:rsid w:val="00227880"/>
    <w:rsid w:val="00264BBA"/>
    <w:rsid w:val="00352809"/>
    <w:rsid w:val="003F20E6"/>
    <w:rsid w:val="004B6BE7"/>
    <w:rsid w:val="005428B4"/>
    <w:rsid w:val="005738EB"/>
    <w:rsid w:val="00611C97"/>
    <w:rsid w:val="00660C86"/>
    <w:rsid w:val="008440F1"/>
    <w:rsid w:val="0084639E"/>
    <w:rsid w:val="00951DB2"/>
    <w:rsid w:val="00954083"/>
    <w:rsid w:val="00B235C3"/>
    <w:rsid w:val="00D654AB"/>
    <w:rsid w:val="00E35D99"/>
    <w:rsid w:val="00FA4B35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Actas y Acuerdos</cp:lastModifiedBy>
  <cp:revision>8</cp:revision>
  <cp:lastPrinted>2021-10-07T17:03:00Z</cp:lastPrinted>
  <dcterms:created xsi:type="dcterms:W3CDTF">2022-01-05T17:41:00Z</dcterms:created>
  <dcterms:modified xsi:type="dcterms:W3CDTF">2022-12-09T20:54:00Z</dcterms:modified>
</cp:coreProperties>
</file>