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47" w:rsidRDefault="00846F90" w:rsidP="000F294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Jalisco. 06</w:t>
      </w:r>
      <w:r w:rsidR="007C51B9">
        <w:rPr>
          <w:rFonts w:ascii="Arial" w:hAnsi="Arial" w:cs="Arial"/>
          <w:b/>
        </w:rPr>
        <w:t xml:space="preserve"> de </w:t>
      </w:r>
      <w:r w:rsidR="00685809">
        <w:rPr>
          <w:rFonts w:ascii="Arial" w:hAnsi="Arial" w:cs="Arial"/>
          <w:b/>
        </w:rPr>
        <w:t>dic</w:t>
      </w:r>
      <w:r w:rsidR="00BD5C3A">
        <w:rPr>
          <w:rFonts w:ascii="Arial" w:hAnsi="Arial" w:cs="Arial"/>
          <w:b/>
        </w:rPr>
        <w:t>iembre</w:t>
      </w:r>
      <w:r w:rsidR="000F2947">
        <w:rPr>
          <w:rFonts w:ascii="Arial" w:hAnsi="Arial" w:cs="Arial"/>
          <w:b/>
        </w:rPr>
        <w:t xml:space="preserve"> de 2022</w:t>
      </w:r>
    </w:p>
    <w:p w:rsidR="000F2947" w:rsidRDefault="00846F90" w:rsidP="000F294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 w:themeFill="background1"/>
        </w:rPr>
        <w:t>243</w:t>
      </w:r>
      <w:r w:rsidR="000F2947" w:rsidRPr="00D6383E">
        <w:rPr>
          <w:rFonts w:ascii="Arial" w:hAnsi="Arial" w:cs="Arial"/>
          <w:b/>
        </w:rPr>
        <w:t>/</w:t>
      </w:r>
      <w:r w:rsidR="00685809">
        <w:rPr>
          <w:rFonts w:ascii="Arial" w:hAnsi="Arial" w:cs="Arial"/>
          <w:b/>
        </w:rPr>
        <w:t>DPCYB/12</w:t>
      </w:r>
      <w:r w:rsidR="000F2947">
        <w:rPr>
          <w:rFonts w:ascii="Arial" w:hAnsi="Arial" w:cs="Arial"/>
          <w:b/>
        </w:rPr>
        <w:t>/2022</w:t>
      </w:r>
    </w:p>
    <w:p w:rsidR="000B03C9" w:rsidRDefault="000B03C9" w:rsidP="000B03C9">
      <w:pPr>
        <w:spacing w:after="0"/>
        <w:jc w:val="right"/>
        <w:rPr>
          <w:rFonts w:ascii="Arial" w:hAnsi="Arial" w:cs="Arial"/>
          <w:b/>
        </w:rPr>
      </w:pPr>
    </w:p>
    <w:p w:rsidR="000B03C9" w:rsidRDefault="000B03C9" w:rsidP="000B03C9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:rsidR="000B03C9" w:rsidRDefault="000B03C9" w:rsidP="00E4041B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 w:rsidR="00E4041B">
        <w:rPr>
          <w:rFonts w:ascii="Arial" w:hAnsi="Arial" w:cs="Arial"/>
          <w:b/>
          <w:sz w:val="24"/>
        </w:rPr>
        <w:tab/>
      </w:r>
    </w:p>
    <w:p w:rsidR="000B03C9" w:rsidRDefault="000B03C9" w:rsidP="000B03C9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 w:rsidR="000B03C9" w:rsidRDefault="000B03C9" w:rsidP="000B03C9">
      <w:pPr>
        <w:spacing w:after="0" w:line="240" w:lineRule="auto"/>
        <w:ind w:left="567"/>
        <w:rPr>
          <w:sz w:val="28"/>
        </w:rPr>
      </w:pP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:rsidR="000B03C9" w:rsidRDefault="00FB56B2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</w:t>
      </w:r>
      <w:r w:rsidR="000B03C9">
        <w:rPr>
          <w:b/>
          <w:sz w:val="28"/>
        </w:rPr>
        <w:t xml:space="preserve"> ROSARIO MARLENE TEJEDA TAMAYO (Versión digital)</w:t>
      </w:r>
    </w:p>
    <w:p w:rsidR="000B03C9" w:rsidRDefault="000B03C9" w:rsidP="000B03C9">
      <w:pPr>
        <w:spacing w:after="0" w:line="240" w:lineRule="auto"/>
        <w:rPr>
          <w:b/>
          <w:sz w:val="28"/>
        </w:rPr>
      </w:pP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>P R E S E N T E</w:t>
      </w:r>
      <w:r>
        <w:rPr>
          <w:rFonts w:ascii="Arial" w:hAnsi="Arial" w:cs="Arial"/>
        </w:rPr>
        <w:t xml:space="preserve"> S</w:t>
      </w: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 xml:space="preserve">A través de este conducto le informo de las actividades realizadas durante el mes de </w:t>
      </w:r>
      <w:r w:rsidR="00846F90">
        <w:rPr>
          <w:rFonts w:ascii="Arial" w:hAnsi="Arial" w:cs="Arial"/>
          <w:b/>
        </w:rPr>
        <w:t>noviembre</w:t>
      </w:r>
      <w:r w:rsidR="00706352">
        <w:rPr>
          <w:rFonts w:ascii="Arial" w:hAnsi="Arial" w:cs="Arial"/>
          <w:b/>
        </w:rPr>
        <w:t xml:space="preserve"> </w:t>
      </w:r>
      <w:r w:rsidR="005D256D">
        <w:rPr>
          <w:rFonts w:ascii="Arial" w:hAnsi="Arial" w:cs="Arial"/>
        </w:rPr>
        <w:t>de 2022</w:t>
      </w:r>
      <w:r w:rsidRPr="009C7F19">
        <w:rPr>
          <w:rFonts w:ascii="Arial" w:hAnsi="Arial" w:cs="Arial"/>
        </w:rPr>
        <w:t xml:space="preserve"> por parte de la Dirección de Protección Civil y Bomberos, destacando lo siguiente:</w:t>
      </w: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7912A1" w:rsidRPr="009C7F19" w:rsidRDefault="007912A1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Pr="00693110" w:rsidRDefault="000B03C9" w:rsidP="000B03C9">
      <w:pPr>
        <w:spacing w:after="0" w:line="240" w:lineRule="auto"/>
        <w:jc w:val="center"/>
        <w:rPr>
          <w:b/>
          <w:i/>
          <w:sz w:val="32"/>
          <w:u w:val="single"/>
        </w:rPr>
      </w:pPr>
      <w:r w:rsidRPr="00693110">
        <w:rPr>
          <w:b/>
          <w:i/>
          <w:sz w:val="32"/>
          <w:u w:val="single"/>
        </w:rPr>
        <w:t>Estado de fuerza</w:t>
      </w:r>
    </w:p>
    <w:tbl>
      <w:tblPr>
        <w:tblStyle w:val="Tablaconcuadrcula"/>
        <w:tblW w:w="8594" w:type="dxa"/>
        <w:tblInd w:w="-5" w:type="dxa"/>
        <w:tblLook w:val="04A0" w:firstRow="1" w:lastRow="0" w:firstColumn="1" w:lastColumn="0" w:noHBand="0" w:noVBand="1"/>
      </w:tblPr>
      <w:tblGrid>
        <w:gridCol w:w="6536"/>
        <w:gridCol w:w="2058"/>
      </w:tblGrid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JEFE DE RIESGOS</w:t>
            </w:r>
          </w:p>
        </w:tc>
        <w:tc>
          <w:tcPr>
            <w:tcW w:w="2058" w:type="dxa"/>
          </w:tcPr>
          <w:p w:rsidR="000B03C9" w:rsidRPr="00693110" w:rsidRDefault="00D52687" w:rsidP="00DB506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JEFATURA DE CAPACITACION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</w:p>
          <w:p w:rsidR="0065598B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AUXILIAR ADMINISTRATIVO</w:t>
            </w:r>
          </w:p>
          <w:p w:rsidR="00D52687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:rsidR="000B03C9" w:rsidRPr="00693110" w:rsidRDefault="0065598B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SUB DIRECTOR </w:t>
            </w:r>
            <w:r w:rsidR="000B03C9" w:rsidRPr="00693110">
              <w:rPr>
                <w:sz w:val="24"/>
              </w:rPr>
              <w:t xml:space="preserve">                           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</w:t>
            </w:r>
            <w:r w:rsidR="0065598B" w:rsidRPr="00693110">
              <w:rPr>
                <w:sz w:val="24"/>
              </w:rPr>
              <w:t>CORDINADOR</w:t>
            </w:r>
            <w:r w:rsidRPr="00693110">
              <w:rPr>
                <w:sz w:val="24"/>
              </w:rPr>
              <w:t xml:space="preserve"> OPERATIVO                                                                                    </w:t>
            </w:r>
          </w:p>
          <w:p w:rsid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OFICIAL EN DESASTRES  </w:t>
            </w:r>
          </w:p>
          <w:p w:rsidR="000B03C9" w:rsidRPr="00693110" w:rsidRDefault="00693110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BOMBEROS </w:t>
            </w:r>
            <w:r w:rsidR="000B03C9" w:rsidRPr="00693110">
              <w:rPr>
                <w:sz w:val="24"/>
              </w:rPr>
              <w:t xml:space="preserve">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1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2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3</w:t>
            </w:r>
          </w:p>
          <w:p w:rsidR="00634B5E" w:rsidRPr="00693110" w:rsidRDefault="000B03C9" w:rsidP="00170C46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lastRenderedPageBreak/>
              <w:t xml:space="preserve"> RADIOPERADORES</w:t>
            </w:r>
            <w:r w:rsidR="00D52687">
              <w:rPr>
                <w:sz w:val="24"/>
              </w:rPr>
              <w:t xml:space="preserve">              </w:t>
            </w:r>
          </w:p>
        </w:tc>
        <w:tc>
          <w:tcPr>
            <w:tcW w:w="2058" w:type="dxa"/>
          </w:tcPr>
          <w:p w:rsidR="00D52687" w:rsidRDefault="00846F90" w:rsidP="00DB506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1</w:t>
            </w:r>
          </w:p>
          <w:p w:rsidR="000B03C9" w:rsidRPr="00693110" w:rsidRDefault="000B03C9" w:rsidP="00DB506D">
            <w:pPr>
              <w:jc w:val="center"/>
              <w:rPr>
                <w:sz w:val="24"/>
                <w:u w:val="single"/>
              </w:rPr>
            </w:pPr>
          </w:p>
          <w:p w:rsidR="000B03C9" w:rsidRPr="00693110" w:rsidRDefault="002C23F4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B03C9" w:rsidRPr="00693110" w:rsidRDefault="002C23F4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B03C9" w:rsidRPr="00693110" w:rsidRDefault="000B03C9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65598B" w:rsidRPr="00693110" w:rsidRDefault="0065598B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0B03C9" w:rsidRDefault="000B03C9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693110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B03C9" w:rsidRPr="00693110" w:rsidRDefault="0065598B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8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512062" w:rsidRPr="00693110" w:rsidRDefault="000B03C9" w:rsidP="00170C46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lastRenderedPageBreak/>
              <w:t>VOLUNTARIOS</w:t>
            </w:r>
          </w:p>
        </w:tc>
        <w:tc>
          <w:tcPr>
            <w:tcW w:w="2058" w:type="dxa"/>
          </w:tcPr>
          <w:p w:rsidR="000B03C9" w:rsidRPr="00693110" w:rsidRDefault="0065598B" w:rsidP="00DB506D">
            <w:pPr>
              <w:jc w:val="center"/>
              <w:rPr>
                <w:sz w:val="24"/>
                <w:u w:val="single"/>
              </w:rPr>
            </w:pPr>
            <w:r w:rsidRPr="00693110">
              <w:rPr>
                <w:sz w:val="24"/>
                <w:u w:val="single"/>
              </w:rPr>
              <w:t>2</w:t>
            </w:r>
          </w:p>
        </w:tc>
      </w:tr>
      <w:tr w:rsidR="000B03C9" w:rsidRPr="00693110" w:rsidTr="00DB506D">
        <w:trPr>
          <w:trHeight w:val="505"/>
        </w:trPr>
        <w:tc>
          <w:tcPr>
            <w:tcW w:w="6536" w:type="dxa"/>
          </w:tcPr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OPERATIVOS EN SERVICIO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PIPAS</w:t>
            </w:r>
            <w:r w:rsidR="00D52687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MOTOBOMBA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PICK UP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SEDAN</w:t>
            </w:r>
          </w:p>
          <w:p w:rsidR="00634B5E" w:rsidRDefault="00634B5E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MOTOBOMBA U-09</w:t>
            </w:r>
          </w:p>
          <w:p w:rsidR="00D52687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RESCATE URBANO</w:t>
            </w:r>
          </w:p>
        </w:tc>
        <w:tc>
          <w:tcPr>
            <w:tcW w:w="2058" w:type="dxa"/>
          </w:tcPr>
          <w:p w:rsidR="00D52687" w:rsidRDefault="00D52687" w:rsidP="00DB506D">
            <w:pPr>
              <w:ind w:firstLine="708"/>
              <w:rPr>
                <w:sz w:val="24"/>
              </w:rPr>
            </w:pPr>
          </w:p>
          <w:p w:rsidR="00D52687" w:rsidRDefault="00833B9D" w:rsidP="00D52687">
            <w:pPr>
              <w:rPr>
                <w:sz w:val="24"/>
              </w:rPr>
            </w:pPr>
            <w:r>
              <w:rPr>
                <w:sz w:val="24"/>
              </w:rPr>
              <w:t xml:space="preserve">             2</w:t>
            </w:r>
          </w:p>
          <w:p w:rsidR="00D52687" w:rsidRDefault="00833B9D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2687" w:rsidRDefault="00833B9D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52687" w:rsidRDefault="00833B9D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B03C9" w:rsidRPr="00D52687" w:rsidRDefault="000B03C9" w:rsidP="00D52687">
            <w:pPr>
              <w:ind w:firstLine="708"/>
              <w:rPr>
                <w:sz w:val="24"/>
              </w:rPr>
            </w:pP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FUERA DE SERVICIO</w:t>
            </w:r>
          </w:p>
          <w:p w:rsidR="000B03C9" w:rsidRDefault="00833B9D" w:rsidP="00170C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Lancer </w:t>
            </w:r>
          </w:p>
          <w:p w:rsidR="00833B9D" w:rsidRDefault="00833B9D" w:rsidP="00170C46">
            <w:pPr>
              <w:jc w:val="both"/>
              <w:rPr>
                <w:sz w:val="24"/>
              </w:rPr>
            </w:pPr>
            <w:r>
              <w:rPr>
                <w:sz w:val="24"/>
              </w:rPr>
              <w:t>Unidad 09</w:t>
            </w:r>
          </w:p>
          <w:p w:rsidR="00833B9D" w:rsidRDefault="00833B9D" w:rsidP="00170C46">
            <w:pPr>
              <w:jc w:val="both"/>
              <w:rPr>
                <w:sz w:val="24"/>
              </w:rPr>
            </w:pPr>
            <w:r>
              <w:rPr>
                <w:sz w:val="24"/>
              </w:rPr>
              <w:t>Motobomba</w:t>
            </w:r>
          </w:p>
          <w:p w:rsidR="00833B9D" w:rsidRDefault="00833B9D" w:rsidP="00170C46">
            <w:pPr>
              <w:jc w:val="both"/>
              <w:rPr>
                <w:sz w:val="24"/>
              </w:rPr>
            </w:pPr>
            <w:r>
              <w:rPr>
                <w:sz w:val="24"/>
              </w:rPr>
              <w:t>Pipa Unidad 21</w:t>
            </w:r>
          </w:p>
          <w:p w:rsidR="00833B9D" w:rsidRPr="00693110" w:rsidRDefault="00833B9D" w:rsidP="00170C46">
            <w:pPr>
              <w:jc w:val="both"/>
              <w:rPr>
                <w:sz w:val="24"/>
              </w:rPr>
            </w:pPr>
            <w:r>
              <w:rPr>
                <w:sz w:val="24"/>
              </w:rPr>
              <w:t>Pick-up 15</w:t>
            </w:r>
          </w:p>
        </w:tc>
        <w:tc>
          <w:tcPr>
            <w:tcW w:w="2058" w:type="dxa"/>
          </w:tcPr>
          <w:p w:rsidR="00634B5E" w:rsidRPr="00693110" w:rsidRDefault="00634B5E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 </w:t>
            </w:r>
            <w:r w:rsidR="000B03C9" w:rsidRPr="00693110">
              <w:rPr>
                <w:sz w:val="24"/>
              </w:rPr>
              <w:t xml:space="preserve">        </w:t>
            </w:r>
          </w:p>
          <w:p w:rsidR="000B03C9" w:rsidRPr="00693110" w:rsidRDefault="00634B5E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</w:t>
            </w:r>
            <w:r w:rsidR="00833B9D">
              <w:rPr>
                <w:sz w:val="24"/>
              </w:rPr>
              <w:t>5</w:t>
            </w:r>
            <w:r w:rsidRPr="00693110">
              <w:rPr>
                <w:sz w:val="24"/>
              </w:rPr>
              <w:t xml:space="preserve"> </w:t>
            </w:r>
            <w:r w:rsidR="00833B9D">
              <w:rPr>
                <w:sz w:val="24"/>
              </w:rPr>
              <w:t xml:space="preserve"> </w:t>
            </w:r>
          </w:p>
        </w:tc>
      </w:tr>
      <w:tr w:rsidR="000B03C9" w:rsidRPr="00C2122E" w:rsidTr="00DB506D">
        <w:trPr>
          <w:trHeight w:val="480"/>
        </w:trPr>
        <w:tc>
          <w:tcPr>
            <w:tcW w:w="6536" w:type="dxa"/>
          </w:tcPr>
          <w:p w:rsidR="000B03C9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PENDIENTES DE MANTENIMIENTO</w:t>
            </w:r>
          </w:p>
          <w:p w:rsidR="00D52687" w:rsidRDefault="00584288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U-01 Motobomba</w:t>
            </w:r>
          </w:p>
          <w:p w:rsidR="00584288" w:rsidRDefault="00584288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U-30 Motobomba</w:t>
            </w:r>
          </w:p>
          <w:p w:rsidR="00584288" w:rsidRPr="00693110" w:rsidRDefault="00584288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U-15 Pick up</w:t>
            </w:r>
          </w:p>
        </w:tc>
        <w:tc>
          <w:tcPr>
            <w:tcW w:w="2058" w:type="dxa"/>
          </w:tcPr>
          <w:p w:rsidR="00D52687" w:rsidRDefault="000B03C9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   </w:t>
            </w:r>
          </w:p>
          <w:p w:rsidR="00833B9D" w:rsidRPr="00693110" w:rsidRDefault="00833B9D" w:rsidP="00DB506D">
            <w:pPr>
              <w:rPr>
                <w:sz w:val="24"/>
              </w:rPr>
            </w:pPr>
            <w:r>
              <w:rPr>
                <w:sz w:val="24"/>
              </w:rPr>
              <w:t xml:space="preserve">              3</w:t>
            </w:r>
          </w:p>
        </w:tc>
      </w:tr>
    </w:tbl>
    <w:p w:rsidR="00F931FD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E</w:t>
      </w:r>
      <w:r w:rsidR="000B03C9" w:rsidRPr="00E97AE4">
        <w:rPr>
          <w:i/>
          <w:color w:val="000000" w:themeColor="text1"/>
          <w:sz w:val="24"/>
        </w:rPr>
        <w:t>n este mes se atendieron:</w:t>
      </w:r>
    </w:p>
    <w:p w:rsidR="000B03C9" w:rsidRPr="00E97AE4" w:rsidRDefault="000B03C9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Pr="00A74B43" w:rsidRDefault="00F931FD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</w:t>
      </w:r>
      <w:r w:rsidR="0017048F">
        <w:rPr>
          <w:b/>
          <w:color w:val="000000" w:themeColor="text1"/>
          <w:sz w:val="24"/>
        </w:rPr>
        <w:t>54</w:t>
      </w:r>
      <w:r w:rsidR="000B03C9" w:rsidRPr="00A74B43">
        <w:rPr>
          <w:b/>
          <w:color w:val="000000" w:themeColor="text1"/>
          <w:sz w:val="24"/>
        </w:rPr>
        <w:t xml:space="preserve"> </w:t>
      </w:r>
      <w:r w:rsidR="000B03C9" w:rsidRPr="00A74B43">
        <w:rPr>
          <w:color w:val="000000" w:themeColor="text1"/>
          <w:sz w:val="24"/>
        </w:rPr>
        <w:t xml:space="preserve">Servicios de emergencia </w:t>
      </w:r>
    </w:p>
    <w:p w:rsidR="000B03C9" w:rsidRPr="002418CE" w:rsidRDefault="00E32385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39</w:t>
      </w:r>
      <w:r w:rsidR="00B238A0">
        <w:rPr>
          <w:b/>
          <w:i/>
          <w:color w:val="000000" w:themeColor="text1"/>
          <w:sz w:val="24"/>
        </w:rPr>
        <w:t xml:space="preserve"> </w:t>
      </w:r>
      <w:r w:rsidR="000B03C9" w:rsidRPr="00A74B43">
        <w:rPr>
          <w:b/>
          <w:i/>
          <w:color w:val="000000" w:themeColor="text1"/>
          <w:sz w:val="24"/>
        </w:rPr>
        <w:t xml:space="preserve">  </w:t>
      </w:r>
      <w:r w:rsidR="000B03C9" w:rsidRPr="00A74B43">
        <w:rPr>
          <w:color w:val="000000" w:themeColor="text1"/>
          <w:sz w:val="24"/>
        </w:rPr>
        <w:t>Solic</w:t>
      </w:r>
      <w:r w:rsidR="000B03C9" w:rsidRPr="002418CE">
        <w:rPr>
          <w:color w:val="000000" w:themeColor="text1"/>
          <w:sz w:val="24"/>
        </w:rPr>
        <w:t>itudes de inspección a giro</w:t>
      </w:r>
    </w:p>
    <w:p w:rsidR="000B03C9" w:rsidRPr="002418CE" w:rsidRDefault="000B03C9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C2C53">
        <w:rPr>
          <w:b/>
          <w:sz w:val="24"/>
        </w:rPr>
        <w:t>85</w:t>
      </w:r>
      <w:r w:rsidRPr="002418CE">
        <w:rPr>
          <w:sz w:val="24"/>
        </w:rPr>
        <w:t xml:space="preserve">   Visitas de inspección</w:t>
      </w:r>
    </w:p>
    <w:p w:rsidR="000B03C9" w:rsidRPr="00170C46" w:rsidRDefault="00E32385" w:rsidP="00FF4F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5</w:t>
      </w:r>
      <w:r w:rsidR="00F916AD" w:rsidRPr="00F931FD">
        <w:rPr>
          <w:b/>
          <w:sz w:val="24"/>
        </w:rPr>
        <w:t>9</w:t>
      </w:r>
      <w:r w:rsidR="000B03C9" w:rsidRPr="00F931FD">
        <w:rPr>
          <w:b/>
          <w:i/>
          <w:sz w:val="24"/>
        </w:rPr>
        <w:t xml:space="preserve">   </w:t>
      </w:r>
      <w:r w:rsidR="000B03C9" w:rsidRPr="00F931FD">
        <w:rPr>
          <w:sz w:val="24"/>
        </w:rPr>
        <w:t>Dictámenes</w:t>
      </w:r>
    </w:p>
    <w:p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861BC8">
        <w:rPr>
          <w:sz w:val="24"/>
        </w:rPr>
        <w:lastRenderedPageBreak/>
        <w:t>BASE 1=</w:t>
      </w:r>
      <w:r w:rsidR="0017048F">
        <w:rPr>
          <w:b/>
          <w:sz w:val="24"/>
        </w:rPr>
        <w:t>227</w:t>
      </w:r>
      <w:r w:rsidR="00634B5E">
        <w:rPr>
          <w:b/>
          <w:sz w:val="24"/>
        </w:rPr>
        <w:t xml:space="preserve"> </w:t>
      </w:r>
      <w:r>
        <w:rPr>
          <w:b/>
          <w:sz w:val="24"/>
        </w:rPr>
        <w:t>Servicios a</w:t>
      </w:r>
      <w:r w:rsidRPr="00861BC8">
        <w:rPr>
          <w:b/>
          <w:sz w:val="24"/>
        </w:rPr>
        <w:t xml:space="preserve">tendidos </w:t>
      </w:r>
      <w:r w:rsidRPr="00861BC8">
        <w:rPr>
          <w:sz w:val="24"/>
        </w:rPr>
        <w:t>(Carretera El Castillo Km 11, El Salto)</w:t>
      </w:r>
    </w:p>
    <w:p w:rsidR="00170C46" w:rsidRDefault="00170C46" w:rsidP="00170C46">
      <w:pPr>
        <w:spacing w:after="0" w:line="240" w:lineRule="auto"/>
        <w:jc w:val="both"/>
        <w:rPr>
          <w:sz w:val="24"/>
        </w:rPr>
      </w:pPr>
    </w:p>
    <w:p w:rsidR="00170C46" w:rsidRPr="00170C46" w:rsidRDefault="00170C46" w:rsidP="00170C46">
      <w:pPr>
        <w:spacing w:after="0" w:line="240" w:lineRule="auto"/>
        <w:jc w:val="both"/>
        <w:rPr>
          <w:sz w:val="24"/>
        </w:rPr>
      </w:pPr>
    </w:p>
    <w:p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2B6B88">
        <w:rPr>
          <w:sz w:val="24"/>
        </w:rPr>
        <w:t>BASE 2=</w:t>
      </w:r>
      <w:r w:rsidR="0017048F">
        <w:rPr>
          <w:b/>
          <w:sz w:val="24"/>
        </w:rPr>
        <w:t xml:space="preserve"> 27</w:t>
      </w:r>
      <w:r w:rsidR="00AC0292">
        <w:rPr>
          <w:b/>
          <w:sz w:val="24"/>
        </w:rPr>
        <w:t xml:space="preserve"> Servicio atendidos</w:t>
      </w:r>
      <w:r w:rsidR="00AC0292">
        <w:rPr>
          <w:sz w:val="24"/>
        </w:rPr>
        <w:t xml:space="preserve"> (</w:t>
      </w:r>
      <w:r>
        <w:rPr>
          <w:sz w:val="24"/>
        </w:rPr>
        <w:t>Delegación Las Pintas</w:t>
      </w:r>
      <w:r w:rsidRPr="002B6B88">
        <w:rPr>
          <w:sz w:val="24"/>
        </w:rPr>
        <w:t>)</w:t>
      </w: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00"/>
        <w:gridCol w:w="1480"/>
      </w:tblGrid>
      <w:tr w:rsidR="0017048F" w:rsidRPr="0017048F" w:rsidTr="0017048F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servicio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Servicios atendidos en Noviembre 2022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Choque vehicular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Fuga y olores de gas LP y Derrame de Químicos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Panales de abeja y guaricho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57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de pastizal, lote baldío, maleza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99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Inundaciones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casa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escuela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vehículo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comercio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edificio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urbana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agropecuaria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de fabrica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incendios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Falsas alarmas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Volcadura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Postes, cables y arboles caídos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cadáveres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Captura y traslado de animales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de castillo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Materiales peligrosos o radioactivos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Derrumbes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Descontaminación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personas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animales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17048F" w:rsidRPr="0017048F" w:rsidTr="0017048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GRAN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048F" w:rsidRPr="0017048F" w:rsidRDefault="0017048F" w:rsidP="00170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4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254</w:t>
            </w:r>
          </w:p>
        </w:tc>
      </w:tr>
    </w:tbl>
    <w:p w:rsidR="0017048F" w:rsidRPr="00F931FD" w:rsidRDefault="0017048F" w:rsidP="00F931FD">
      <w:pPr>
        <w:spacing w:after="0" w:line="240" w:lineRule="auto"/>
        <w:jc w:val="both"/>
        <w:rPr>
          <w:sz w:val="24"/>
        </w:rPr>
      </w:pPr>
    </w:p>
    <w:p w:rsidR="00C74888" w:rsidRDefault="00C74888" w:rsidP="000B03C9">
      <w:pPr>
        <w:spacing w:after="0" w:line="240" w:lineRule="auto"/>
        <w:jc w:val="both"/>
        <w:rPr>
          <w:sz w:val="24"/>
        </w:rPr>
      </w:pPr>
    </w:p>
    <w:p w:rsidR="004E1D26" w:rsidRDefault="004E1D26" w:rsidP="00F931FD">
      <w:pPr>
        <w:pStyle w:val="Prrafodelista"/>
        <w:shd w:val="clear" w:color="auto" w:fill="FFFFFF" w:themeFill="background1"/>
        <w:spacing w:after="0" w:line="240" w:lineRule="auto"/>
        <w:ind w:left="426"/>
        <w:jc w:val="both"/>
        <w:rPr>
          <w:sz w:val="24"/>
        </w:rPr>
      </w:pPr>
    </w:p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0B03C9" w:rsidRPr="000056A5" w:rsidRDefault="000B03C9" w:rsidP="000B03C9"/>
    <w:p w:rsidR="000B03C9" w:rsidRDefault="000F3182" w:rsidP="000B03C9">
      <w:pPr>
        <w:rPr>
          <w:b/>
          <w:sz w:val="32"/>
        </w:rPr>
      </w:pPr>
      <w:r w:rsidRPr="00373B0D">
        <w:rPr>
          <w:b/>
          <w:i/>
          <w:noProof/>
          <w:sz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2A21E5D" wp14:editId="1073A0A4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3C9" w:rsidRPr="00373B0D">
        <w:rPr>
          <w:b/>
          <w:i/>
          <w:noProof/>
          <w:sz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3321D7E" wp14:editId="04A22FC9">
            <wp:simplePos x="0" y="0"/>
            <wp:positionH relativeFrom="column">
              <wp:posOffset>2974024</wp:posOffset>
            </wp:positionH>
            <wp:positionV relativeFrom="paragraph">
              <wp:posOffset>-104140</wp:posOffset>
            </wp:positionV>
            <wp:extent cx="1876425" cy="123338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3C9" w:rsidRDefault="000B03C9" w:rsidP="000B03C9">
      <w:pPr>
        <w:rPr>
          <w:b/>
          <w:sz w:val="32"/>
        </w:rPr>
      </w:pPr>
    </w:p>
    <w:p w:rsidR="000B03C9" w:rsidRPr="00D07333" w:rsidRDefault="000B03C9" w:rsidP="000B03C9">
      <w:pPr>
        <w:rPr>
          <w:b/>
          <w:i/>
          <w:sz w:val="32"/>
          <w:u w:val="single"/>
        </w:rPr>
      </w:pPr>
    </w:p>
    <w:p w:rsidR="007A239B" w:rsidRDefault="007A239B" w:rsidP="000B03C9">
      <w:pPr>
        <w:pStyle w:val="Prrafodelista"/>
        <w:ind w:left="1276"/>
        <w:rPr>
          <w:b/>
          <w:i/>
          <w:sz w:val="32"/>
          <w:u w:val="single"/>
        </w:rPr>
      </w:pPr>
    </w:p>
    <w:p w:rsidR="00634B5E" w:rsidRPr="00931AC7" w:rsidRDefault="00634B5E" w:rsidP="00931AC7">
      <w:pPr>
        <w:rPr>
          <w:b/>
          <w:i/>
          <w:sz w:val="32"/>
          <w:u w:val="single"/>
        </w:rPr>
      </w:pPr>
    </w:p>
    <w:p w:rsidR="00617CDE" w:rsidRPr="00634B5E" w:rsidRDefault="000B03C9" w:rsidP="00634B5E">
      <w:pPr>
        <w:pStyle w:val="Prrafodelista"/>
        <w:ind w:left="1276"/>
        <w:rPr>
          <w:b/>
          <w:i/>
          <w:sz w:val="32"/>
          <w:u w:val="single"/>
        </w:rPr>
      </w:pPr>
      <w:r w:rsidRPr="00D07333">
        <w:rPr>
          <w:b/>
          <w:i/>
          <w:sz w:val="32"/>
          <w:u w:val="single"/>
        </w:rPr>
        <w:t>Área Técnica de Ges</w:t>
      </w:r>
      <w:r>
        <w:rPr>
          <w:b/>
          <w:i/>
          <w:sz w:val="32"/>
          <w:u w:val="single"/>
        </w:rPr>
        <w:t>tión Integral de</w:t>
      </w:r>
      <w:r w:rsidRPr="00D07333">
        <w:rPr>
          <w:b/>
          <w:i/>
          <w:sz w:val="32"/>
          <w:u w:val="single"/>
        </w:rPr>
        <w:t xml:space="preserve"> Riesgos</w:t>
      </w:r>
    </w:p>
    <w:p w:rsidR="000B03C9" w:rsidRDefault="000B03C9" w:rsidP="000B03C9"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 w:rsidR="000B03C9" w:rsidRPr="002F6218" w:rsidRDefault="00E32385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43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Factibilidad de giro</w:t>
      </w:r>
    </w:p>
    <w:p w:rsidR="000B03C9" w:rsidRPr="002F6218" w:rsidRDefault="00E32385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02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Habitabilidad</w:t>
      </w:r>
    </w:p>
    <w:p w:rsidR="000B03C9" w:rsidRPr="002F6218" w:rsidRDefault="00E32385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al Programa Interno de Protección Civil</w:t>
      </w:r>
    </w:p>
    <w:p w:rsidR="000B03C9" w:rsidRPr="002F6218" w:rsidRDefault="00E32385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04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 la NOM-002-STPS-2010</w:t>
      </w:r>
    </w:p>
    <w:p w:rsidR="00634B5E" w:rsidRDefault="00D65D6F" w:rsidP="00634B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00</w:t>
      </w:r>
      <w:r w:rsidR="000B03C9" w:rsidRPr="00634B5E">
        <w:rPr>
          <w:rFonts w:ascii="Arial" w:hAnsi="Arial" w:cs="Arial"/>
          <w:b/>
        </w:rPr>
        <w:t xml:space="preserve"> </w:t>
      </w:r>
      <w:r w:rsidR="000B03C9" w:rsidRPr="00634B5E">
        <w:rPr>
          <w:rFonts w:ascii="Arial" w:hAnsi="Arial" w:cs="Arial"/>
        </w:rPr>
        <w:t>Cumplimiento a Estudios de riesgo</w:t>
      </w:r>
    </w:p>
    <w:p w:rsidR="0097241A" w:rsidRDefault="0097241A" w:rsidP="0097241A">
      <w:pPr>
        <w:rPr>
          <w:rFonts w:ascii="Arial" w:hAnsi="Arial" w:cs="Arial"/>
        </w:rPr>
      </w:pPr>
    </w:p>
    <w:p w:rsidR="0097241A" w:rsidRPr="0097241A" w:rsidRDefault="0097241A" w:rsidP="0097241A">
      <w:pPr>
        <w:rPr>
          <w:rFonts w:ascii="Arial" w:hAnsi="Arial" w:cs="Arial"/>
        </w:rPr>
      </w:pPr>
    </w:p>
    <w:p w:rsidR="000B03C9" w:rsidRPr="00064C18" w:rsidRDefault="000B03C9" w:rsidP="000B03C9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</w:t>
      </w:r>
      <w:r w:rsidRPr="00D07333"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nspecciones</w:t>
      </w:r>
    </w:p>
    <w:p w:rsidR="000B03C9" w:rsidRPr="002418CE" w:rsidRDefault="00F2462F" w:rsidP="000B03C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11</w:t>
      </w:r>
      <w:r w:rsidR="00C7628B">
        <w:rPr>
          <w:rFonts w:ascii="Arial" w:eastAsia="Times New Roman" w:hAnsi="Arial" w:cs="Arial"/>
          <w:b/>
          <w:color w:val="000000"/>
          <w:szCs w:val="18"/>
          <w:lang w:eastAsia="es-MX"/>
        </w:rPr>
        <w:t>3</w:t>
      </w:r>
      <w:r w:rsidR="000B03C9" w:rsidRPr="002418C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B03C9" w:rsidRPr="002418CE"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:rsidR="00634B5E" w:rsidRDefault="00F2462F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02</w:t>
      </w:r>
      <w:r w:rsidR="000D517C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D517C" w:rsidRPr="00C7628B"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</w:p>
    <w:p w:rsidR="00C7628B" w:rsidRPr="000D517C" w:rsidRDefault="00C7628B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00 </w:t>
      </w:r>
      <w:r w:rsidRPr="00C7628B"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</w:p>
    <w:p w:rsidR="000D517C" w:rsidRDefault="000D517C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0D517C" w:rsidRPr="000D517C" w:rsidRDefault="000D517C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DE09D5" w:rsidRPr="00BC1162" w:rsidRDefault="000B03C9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 w:rsidRPr="00BC116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 w:rsidR="000B03C9" w:rsidRPr="00BC1162" w:rsidRDefault="002C23F4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01</w:t>
      </w:r>
      <w:r w:rsidR="00AB2809"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AB2809" w:rsidRPr="00BC11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r w:rsidR="000B03C9" w:rsidRPr="00BC1162"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:rsidR="000B03C9" w:rsidRPr="00BC1162" w:rsidRDefault="002C23F4" w:rsidP="004E4A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62">
        <w:rPr>
          <w:rFonts w:ascii="Arial" w:hAnsi="Arial" w:cs="Arial"/>
          <w:b/>
        </w:rPr>
        <w:t>17</w:t>
      </w:r>
      <w:r w:rsidR="00AB2809" w:rsidRPr="00BC1162">
        <w:rPr>
          <w:rFonts w:ascii="Arial" w:hAnsi="Arial" w:cs="Arial"/>
          <w:b/>
        </w:rPr>
        <w:t xml:space="preserve"> </w:t>
      </w:r>
      <w:r w:rsidR="00AB2809" w:rsidRPr="00BC1162">
        <w:rPr>
          <w:rFonts w:ascii="Arial" w:hAnsi="Arial" w:cs="Arial"/>
        </w:rPr>
        <w:t>Reportes</w:t>
      </w:r>
      <w:r w:rsidR="000B03C9" w:rsidRPr="00BC1162">
        <w:rPr>
          <w:rFonts w:ascii="Arial" w:hAnsi="Arial" w:cs="Arial"/>
        </w:rPr>
        <w:t xml:space="preserve"> de Visita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:rsidR="00634B5E" w:rsidRPr="00720FC5" w:rsidRDefault="00833B9D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720FC5">
        <w:rPr>
          <w:rFonts w:ascii="Arial" w:eastAsia="Times New Roman" w:hAnsi="Arial" w:cs="Arial"/>
          <w:b/>
          <w:color w:val="000000"/>
          <w:lang w:eastAsia="es-MX"/>
        </w:rPr>
        <w:t>04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720FC5">
        <w:rPr>
          <w:rFonts w:ascii="Arial" w:eastAsia="Times New Roman" w:hAnsi="Arial" w:cs="Arial"/>
          <w:b/>
          <w:color w:val="000000"/>
          <w:lang w:eastAsia="es-MX"/>
        </w:rPr>
        <w:t>Solicitudes</w:t>
      </w:r>
      <w:r w:rsidR="000B03C9" w:rsidRPr="00720FC5"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:rsidR="000D517C" w:rsidRDefault="000D517C" w:rsidP="00D14CC7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  <w:bookmarkStart w:id="0" w:name="_GoBack"/>
      <w:bookmarkEnd w:id="0"/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Pr="00D850E4" w:rsidRDefault="000B03C9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  <w:r w:rsidRPr="00D850E4"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  <w:t>Capacitaciones Presenciales</w:t>
      </w:r>
    </w:p>
    <w:p w:rsidR="000B03C9" w:rsidRPr="005C2B93" w:rsidRDefault="000B03C9" w:rsidP="000B03C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highlight w:val="yellow"/>
          <w:u w:val="single"/>
        </w:rPr>
      </w:pPr>
    </w:p>
    <w:p w:rsidR="00D850E4" w:rsidRDefault="000852C9" w:rsidP="00C22EB1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>11</w:t>
      </w:r>
      <w:r w:rsidR="00DC14D9" w:rsidRPr="00846F90">
        <w:rPr>
          <w:rFonts w:ascii="Arial" w:hAnsi="Arial" w:cs="Arial"/>
          <w:color w:val="000000" w:themeColor="text1"/>
          <w:sz w:val="24"/>
          <w:szCs w:val="32"/>
        </w:rPr>
        <w:t xml:space="preserve"> </w:t>
      </w:r>
    </w:p>
    <w:p w:rsidR="00846F90" w:rsidRDefault="00846F90" w:rsidP="00C22EB1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(4) capacitaciones en empresas </w:t>
      </w:r>
    </w:p>
    <w:p w:rsidR="00846F90" w:rsidRDefault="00846F90" w:rsidP="00C22EB1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(2) negocios nobles en DIF de pintas </w:t>
      </w:r>
    </w:p>
    <w:p w:rsidR="00846F90" w:rsidRPr="00846F90" w:rsidRDefault="000852C9" w:rsidP="00C22EB1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>(5</w:t>
      </w:r>
      <w:r w:rsidR="00846F90">
        <w:rPr>
          <w:rFonts w:ascii="Arial" w:hAnsi="Arial" w:cs="Arial"/>
          <w:color w:val="000000" w:themeColor="text1"/>
          <w:sz w:val="24"/>
          <w:szCs w:val="32"/>
        </w:rPr>
        <w:t xml:space="preserve">) escuelas </w:t>
      </w:r>
    </w:p>
    <w:p w:rsidR="00743042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43042" w:rsidRPr="00634B5E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Default="00DB506D" w:rsidP="000B03C9">
      <w:pPr>
        <w:pStyle w:val="Textoindependiente2"/>
        <w:ind w:left="709"/>
        <w:jc w:val="center"/>
        <w:rPr>
          <w:b/>
          <w:i/>
          <w:u w:val="single"/>
        </w:rPr>
      </w:pPr>
      <w:r w:rsidRPr="00D850E4">
        <w:rPr>
          <w:b/>
          <w:i/>
          <w:u w:val="single"/>
        </w:rPr>
        <w:t xml:space="preserve">Reuniones Presenciales </w:t>
      </w: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  <w:r>
        <w:rPr>
          <w:b/>
          <w:i/>
          <w:u w:val="single"/>
        </w:rPr>
        <w:t>05</w:t>
      </w:r>
    </w:p>
    <w:p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Pr="00FB72A1" w:rsidRDefault="00180BD5" w:rsidP="00180BD5">
      <w:pPr>
        <w:pStyle w:val="Textoindependiente2"/>
        <w:ind w:left="2149"/>
        <w:rPr>
          <w:b/>
          <w:u w:val="single"/>
        </w:rPr>
      </w:pPr>
    </w:p>
    <w:p w:rsidR="00180BD5" w:rsidRPr="00CC608D" w:rsidRDefault="00180BD5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OPERATIVO DIA DE MUERTOS </w:t>
      </w:r>
    </w:p>
    <w:p w:rsidR="00180BD5" w:rsidRDefault="00180BD5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ATENCION SOBRE TEMAS DIVERSOS CON LA POBLACION.</w:t>
      </w:r>
    </w:p>
    <w:p w:rsidR="00180BD5" w:rsidRDefault="00180BD5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CAPACITACION (MANEJO DE GAS NATURAL) CIUDAD GUZMAN.</w:t>
      </w:r>
    </w:p>
    <w:p w:rsidR="00180BD5" w:rsidRDefault="00180BD5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UNIDAD MUNICIPALES PROTECCION CIVIL FRENTE FRIO (ZAPOTLANEJO)</w:t>
      </w:r>
    </w:p>
    <w:p w:rsidR="00180BD5" w:rsidRPr="00022CE9" w:rsidRDefault="00180BD5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(FIRMA DE COORDINACIÓN FOMENTO ECONOMICO).</w:t>
      </w:r>
    </w:p>
    <w:p w:rsidR="007912A1" w:rsidRDefault="007912A1" w:rsidP="00180BD5">
      <w:pPr>
        <w:tabs>
          <w:tab w:val="left" w:pos="2169"/>
          <w:tab w:val="center" w:pos="3823"/>
        </w:tabs>
        <w:rPr>
          <w:b/>
          <w:i/>
          <w:sz w:val="24"/>
          <w:u w:val="single"/>
        </w:rPr>
      </w:pPr>
    </w:p>
    <w:p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0B03C9" w:rsidRDefault="000B03C9" w:rsidP="000B03C9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Inspección a G</w:t>
      </w:r>
      <w:r w:rsidRPr="00546683">
        <w:rPr>
          <w:b/>
          <w:i/>
          <w:sz w:val="28"/>
          <w:u w:val="single"/>
        </w:rPr>
        <w:t>iro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21"/>
        <w:gridCol w:w="2334"/>
        <w:gridCol w:w="1333"/>
        <w:gridCol w:w="1343"/>
        <w:gridCol w:w="1111"/>
      </w:tblGrid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No.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 xml:space="preserve"> </w:t>
            </w: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FOLIO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es-MX"/>
              </w:rPr>
              <w:t>FECHA DE PAGO</w:t>
            </w:r>
          </w:p>
        </w:tc>
        <w:tc>
          <w:tcPr>
            <w:tcW w:w="1111" w:type="dxa"/>
          </w:tcPr>
          <w:p w:rsidR="00685809" w:rsidRDefault="00685809" w:rsidP="00E2391B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$ COSTO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FUNDACION HOMBRE NUEVO, A.C.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EL TRATAMIENTO DE ADICCIONES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99381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MARISELA RODRIGUEZ AVILA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TORNO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41756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CASA MONARCA, A.C.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ATENCION ESPECIALIZADA EN ADICCIONES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85431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IGNACIO FARIAS AVELAR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PULIDORA DE METALES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99376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VERONICA ORTEGA LLAMAS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 ADMINISTRATIVAS, CENTRO DE ACOPIO, SEPARACION Y DISTRIBUCION DE MATERIALES RECICLABLES NO TOXICOS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99377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RECONSILIANDOME CON LA VIDA, A.C.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TRATAMIENTO EN ADICCIONES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99389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RECONSILIANDOME CON LA VIDA, A.C.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TRATAMIENTO EN ADICCIONES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99388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FRANCISCO JAVIER PONS PALACIOS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MECANIZACION DE PIEZAS GEOMETRICAS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85398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URREA HERRAMIENTAS PROFESIONALES,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CONSTRUCCION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83869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JAIME DE JESUS JIMENEZ IÑIGUEZ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SALON DE EVENTOS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99293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TRINIDAD CHAVEZ LOPEZ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MANUFACTURAS DOMICILIARIAS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99405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 DE PAPEL SAN FRANCISCO,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 DE PRODUCTOS DE PAPEL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98495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$1,441.03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OSCAR SALVADOR MEDINA RODRIGUEZ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MANTENIMIENTO INDUSTRIAL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41772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RENCUENTRA TU VIDA, A.C.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41775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MIGUEL LIMON REYNOSO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Y FABRICACION DE MUEBLES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99403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$327.83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GUSTAVO EXAU ORNELAS MARTINEZ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CLINICA DE REHABILITACION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102511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JESUS DARIO HERNANDEZ MERCADO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COMUNIDAD ESPECIALIZADA EN ADICCIONES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99435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Pr="0085779C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OTBEFF,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COMERCIO Y SERVICIO CENTRAL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99451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GRANADOS RAMIREZ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NOCTURNO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99452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$2,357.85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SOLUCIONES DE EMPAQUE INTELIGENTE DE OCCIDENTE,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IMPRESIÓN Y ARMADO DE CAJAS DE CARTON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99460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$327.83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Pr="00846F90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CLINICA ESPECIALIZADA EN ADICCIONES MORE LIFE, A.C.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REHABILITACION EN ADICCIONES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41790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LAURA TORRES ENRIQUEZ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REPARACION DE TARIMAS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41817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NACIONAL COLCHONERO,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Y EXHIBICION DE COLCHONES Y BLANCOS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99471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AUTOZONE DE MEXICO, S. DE. R.L.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 ESPECTACULAR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85541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PROMOTORA HOTELERA LOBO,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OMOTEL, RESTAURANTE Y BAR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99484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$8,737.22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MILENIUM CONSTRUCASA,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HABITACIONAL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85579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CARLOS SANCHEZ GARCIA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HERRERIA, REPARACION Y ENSAMBLE DE MUEBLES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109229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Pr="00846F90" w:rsidRDefault="00685809" w:rsidP="00E2391B">
            <w:pPr>
              <w:rPr>
                <w:sz w:val="24"/>
                <w:lang w:val="en-US"/>
              </w:rPr>
            </w:pPr>
            <w:r w:rsidRPr="00846F90">
              <w:rPr>
                <w:rFonts w:ascii="Calibri" w:hAnsi="Calibri" w:cs="Calibri"/>
                <w:color w:val="000000"/>
                <w:lang w:val="en-US"/>
              </w:rPr>
              <w:t>DRIVIN GREEN GDL,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UNIDAD DE VERIFICACION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98782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$3,334.55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LISANDRO ARANDA GARCIA 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73522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MAYO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Pr="0085779C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GEA LOGISTICA,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HUERTAS #100-A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109319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DE JESUS VIRGEN NAVARRO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ARTESANIA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109320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HOGARES FRATERNALES DE EL SALTO, JALISCO, A.C.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EQUIPAMIENTO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109321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$327.83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OZAR TARIMAS, S.A. DE C.V.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Y ALMACEN DE TARINAS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99500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ALMACENADORA MERCADER, S.A.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GENERAL DE DEPOSITO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99516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ALMACENADORA MERCADER, S.A.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GENERAL DE DEPOSITO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99515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REHABILITACION CRREA ZONA 1, A.C.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99517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MEDINA GARCIA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RECICLADORA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85649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ABEL RODRIGUEZ CARDENAS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TARIMERA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85668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685809" w:rsidTr="00E2391B">
        <w:tc>
          <w:tcPr>
            <w:tcW w:w="252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JESSICA IVOON SALAS SANCHEZ</w:t>
            </w:r>
          </w:p>
        </w:tc>
        <w:tc>
          <w:tcPr>
            <w:tcW w:w="2334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 ADICCIONES O ALBERGUE</w:t>
            </w:r>
          </w:p>
        </w:tc>
        <w:tc>
          <w:tcPr>
            <w:tcW w:w="1333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99525</w:t>
            </w:r>
          </w:p>
        </w:tc>
        <w:tc>
          <w:tcPr>
            <w:tcW w:w="1343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NOVIEMBRE</w:t>
            </w:r>
          </w:p>
        </w:tc>
        <w:tc>
          <w:tcPr>
            <w:tcW w:w="1111" w:type="dxa"/>
            <w:vAlign w:val="bottom"/>
          </w:tcPr>
          <w:p w:rsidR="00685809" w:rsidRDefault="00685809" w:rsidP="00E23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</w:tbl>
    <w:p w:rsidR="00685809" w:rsidRDefault="0068580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Tablaconcuadrcula"/>
        <w:tblW w:w="8630" w:type="dxa"/>
        <w:tblLook w:val="04A0" w:firstRow="1" w:lastRow="0" w:firstColumn="1" w:lastColumn="0" w:noHBand="0" w:noVBand="1"/>
      </w:tblPr>
      <w:tblGrid>
        <w:gridCol w:w="2972"/>
        <w:gridCol w:w="2236"/>
        <w:gridCol w:w="3422"/>
      </w:tblGrid>
      <w:tr w:rsidR="005C3A53" w:rsidTr="005F4B72">
        <w:trPr>
          <w:trHeight w:val="384"/>
        </w:trPr>
        <w:tc>
          <w:tcPr>
            <w:tcW w:w="2972" w:type="dxa"/>
          </w:tcPr>
          <w:p w:rsidR="005C3A53" w:rsidRPr="0062481F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62481F">
              <w:rPr>
                <w:b/>
                <w:i/>
                <w:sz w:val="28"/>
              </w:rPr>
              <w:t>Servicios</w:t>
            </w:r>
          </w:p>
        </w:tc>
        <w:tc>
          <w:tcPr>
            <w:tcW w:w="2236" w:type="dxa"/>
          </w:tcPr>
          <w:p w:rsidR="005C3A53" w:rsidRPr="00460D57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Noviembre</w:t>
            </w:r>
          </w:p>
        </w:tc>
        <w:tc>
          <w:tcPr>
            <w:tcW w:w="3422" w:type="dxa"/>
          </w:tcPr>
          <w:p w:rsidR="005C3A53" w:rsidRPr="00460D57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 w:rsidRPr="00460D57">
              <w:rPr>
                <w:b/>
                <w:sz w:val="28"/>
              </w:rPr>
              <w:t>Acumulado anual</w:t>
            </w:r>
          </w:p>
        </w:tc>
      </w:tr>
      <w:tr w:rsidR="005C3A53" w:rsidTr="005C3A53">
        <w:trPr>
          <w:trHeight w:val="740"/>
        </w:trPr>
        <w:tc>
          <w:tcPr>
            <w:tcW w:w="2972" w:type="dxa"/>
          </w:tcPr>
          <w:p w:rsidR="005C3A53" w:rsidRPr="0062481F" w:rsidRDefault="005C3A53" w:rsidP="005F4B72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Visitas de inspección</w:t>
            </w:r>
          </w:p>
        </w:tc>
        <w:tc>
          <w:tcPr>
            <w:tcW w:w="2236" w:type="dxa"/>
          </w:tcPr>
          <w:p w:rsidR="005C3A53" w:rsidRDefault="005C3A53" w:rsidP="005F4B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$68,315.12</w:t>
            </w:r>
          </w:p>
          <w:p w:rsidR="005C3A53" w:rsidRPr="0072618F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sz w:val="24"/>
              </w:rPr>
            </w:pPr>
          </w:p>
        </w:tc>
        <w:tc>
          <w:tcPr>
            <w:tcW w:w="3422" w:type="dxa"/>
          </w:tcPr>
          <w:p w:rsidR="005C3A53" w:rsidRPr="003629AC" w:rsidRDefault="005C3A53" w:rsidP="005F4B7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$2,906,194.61</w:t>
            </w:r>
          </w:p>
        </w:tc>
      </w:tr>
      <w:tr w:rsidR="005C3A53" w:rsidTr="005F4B72">
        <w:trPr>
          <w:trHeight w:val="437"/>
        </w:trPr>
        <w:tc>
          <w:tcPr>
            <w:tcW w:w="2972" w:type="dxa"/>
          </w:tcPr>
          <w:p w:rsidR="005C3A53" w:rsidRPr="0062481F" w:rsidRDefault="005C3A53" w:rsidP="005F4B72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Pago Visto Bueno</w:t>
            </w:r>
          </w:p>
        </w:tc>
        <w:tc>
          <w:tcPr>
            <w:tcW w:w="2236" w:type="dxa"/>
          </w:tcPr>
          <w:p w:rsidR="005C3A53" w:rsidRPr="00195B02" w:rsidRDefault="005C3A53" w:rsidP="005F4B7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$18,112.91</w:t>
            </w:r>
          </w:p>
          <w:p w:rsidR="005C3A53" w:rsidRPr="00EA7E4C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4"/>
                <w:u w:val="single"/>
              </w:rPr>
            </w:pPr>
          </w:p>
        </w:tc>
        <w:tc>
          <w:tcPr>
            <w:tcW w:w="3422" w:type="dxa"/>
          </w:tcPr>
          <w:p w:rsidR="005C3A53" w:rsidRPr="00195B02" w:rsidRDefault="005C3A53" w:rsidP="005F4B7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$88,010.36</w:t>
            </w:r>
          </w:p>
          <w:p w:rsidR="005C3A53" w:rsidRPr="009755B4" w:rsidRDefault="005C3A53" w:rsidP="005F4B72">
            <w:pPr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</w:p>
        </w:tc>
      </w:tr>
      <w:tr w:rsidR="005C3A53" w:rsidTr="005F4B72">
        <w:trPr>
          <w:trHeight w:val="384"/>
        </w:trPr>
        <w:tc>
          <w:tcPr>
            <w:tcW w:w="2972" w:type="dxa"/>
          </w:tcPr>
          <w:p w:rsidR="005C3A53" w:rsidRPr="0062481F" w:rsidRDefault="005C3A53" w:rsidP="005F4B72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Capacitación</w:t>
            </w:r>
          </w:p>
        </w:tc>
        <w:tc>
          <w:tcPr>
            <w:tcW w:w="2236" w:type="dxa"/>
          </w:tcPr>
          <w:p w:rsidR="005C3A53" w:rsidRPr="00EE5944" w:rsidRDefault="005C3A53" w:rsidP="005F4B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$43,583.00</w:t>
            </w:r>
          </w:p>
        </w:tc>
        <w:tc>
          <w:tcPr>
            <w:tcW w:w="3422" w:type="dxa"/>
          </w:tcPr>
          <w:p w:rsidR="005C3A53" w:rsidRPr="00AA2EEA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8"/>
                <w:highlight w:val="yellow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$163,774.15</w:t>
            </w:r>
          </w:p>
        </w:tc>
      </w:tr>
      <w:tr w:rsidR="005C3A53" w:rsidTr="005F4B72">
        <w:trPr>
          <w:trHeight w:val="462"/>
        </w:trPr>
        <w:tc>
          <w:tcPr>
            <w:tcW w:w="2972" w:type="dxa"/>
          </w:tcPr>
          <w:p w:rsidR="005C3A53" w:rsidRDefault="005C3A53" w:rsidP="005F4B72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Quema de pirotecnia</w:t>
            </w:r>
          </w:p>
        </w:tc>
        <w:tc>
          <w:tcPr>
            <w:tcW w:w="2236" w:type="dxa"/>
          </w:tcPr>
          <w:p w:rsidR="005C3A53" w:rsidRPr="00A30EBC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i/>
                <w:sz w:val="28"/>
                <w:u w:val="single"/>
              </w:rPr>
            </w:pPr>
            <w:r>
              <w:rPr>
                <w:rFonts w:ascii="Calibri" w:hAnsi="Calibri" w:cs="Calibri"/>
                <w:sz w:val="24"/>
              </w:rPr>
              <w:t>$327.83</w:t>
            </w:r>
          </w:p>
        </w:tc>
        <w:tc>
          <w:tcPr>
            <w:tcW w:w="3422" w:type="dxa"/>
          </w:tcPr>
          <w:p w:rsidR="005C3A53" w:rsidRPr="00A30EBC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rFonts w:ascii="Calibri" w:hAnsi="Calibri" w:cs="Calibri"/>
                <w:sz w:val="24"/>
              </w:rPr>
              <w:t>$6,229.00</w:t>
            </w:r>
          </w:p>
        </w:tc>
      </w:tr>
      <w:tr w:rsidR="005C3A53" w:rsidTr="005F4B72">
        <w:trPr>
          <w:trHeight w:val="554"/>
        </w:trPr>
        <w:tc>
          <w:tcPr>
            <w:tcW w:w="2972" w:type="dxa"/>
          </w:tcPr>
          <w:p w:rsidR="005C3A53" w:rsidRPr="0062481F" w:rsidRDefault="005C3A53" w:rsidP="005F4B72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Enjambres en industria</w:t>
            </w:r>
          </w:p>
        </w:tc>
        <w:tc>
          <w:tcPr>
            <w:tcW w:w="2236" w:type="dxa"/>
          </w:tcPr>
          <w:p w:rsidR="005C3A53" w:rsidRPr="00A30EBC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  <w:tc>
          <w:tcPr>
            <w:tcW w:w="3422" w:type="dxa"/>
          </w:tcPr>
          <w:p w:rsidR="005C3A53" w:rsidRPr="00A30EBC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$6,183.27</w:t>
            </w:r>
          </w:p>
        </w:tc>
      </w:tr>
      <w:tr w:rsidR="005C3A53" w:rsidTr="005F4B72">
        <w:trPr>
          <w:trHeight w:val="384"/>
        </w:trPr>
        <w:tc>
          <w:tcPr>
            <w:tcW w:w="2972" w:type="dxa"/>
          </w:tcPr>
          <w:p w:rsidR="005C3A53" w:rsidRPr="009F009F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236" w:type="dxa"/>
          </w:tcPr>
          <w:p w:rsidR="005C3A53" w:rsidRPr="00A30EBC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3F7F35">
              <w:rPr>
                <w:b/>
                <w:i/>
                <w:sz w:val="28"/>
              </w:rPr>
              <w:t>$130,338.86</w:t>
            </w:r>
          </w:p>
        </w:tc>
        <w:tc>
          <w:tcPr>
            <w:tcW w:w="3422" w:type="dxa"/>
          </w:tcPr>
          <w:p w:rsidR="005C3A53" w:rsidRPr="00A30EBC" w:rsidRDefault="005C3A53" w:rsidP="005F4B72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9C20D0">
              <w:rPr>
                <w:b/>
                <w:i/>
                <w:sz w:val="28"/>
              </w:rPr>
              <w:t>$3,172,452.25</w:t>
            </w:r>
          </w:p>
        </w:tc>
      </w:tr>
    </w:tbl>
    <w:p w:rsidR="00B53D4C" w:rsidRDefault="00B53D4C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A95276" w:rsidRPr="00933D3E" w:rsidRDefault="00A95276" w:rsidP="00A95276">
      <w:pPr>
        <w:jc w:val="center"/>
        <w:rPr>
          <w:rFonts w:ascii="Arial" w:hAnsi="Arial" w:cs="Arial"/>
          <w:b/>
        </w:rPr>
      </w:pPr>
    </w:p>
    <w:p w:rsidR="000B03C9" w:rsidRDefault="000B03C9" w:rsidP="00436E45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F05B70" w:rsidRDefault="00F05B70" w:rsidP="00436E45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BE5EAF" w:rsidRDefault="00BE5EAF" w:rsidP="009867EB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0B03C9" w:rsidRPr="00B6202A" w:rsidRDefault="000B03C9" w:rsidP="00BE5EAF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 w:rsidRPr="006F38D6">
        <w:rPr>
          <w:b/>
        </w:rPr>
        <w:t>A T E N T A M E N T E</w:t>
      </w:r>
    </w:p>
    <w:p w:rsidR="000B03C9" w:rsidRDefault="00B074B3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“2022, AÑO DE LA ATENCION A NIÑAS, NIÑOS Y ADOLECENTES CON CANCER EN JALISCO</w:t>
      </w:r>
      <w:r w:rsidR="000B03C9">
        <w:rPr>
          <w:rFonts w:ascii="Arial" w:hAnsi="Arial" w:cs="Arial"/>
          <w:b/>
          <w:sz w:val="16"/>
          <w:szCs w:val="16"/>
        </w:rPr>
        <w:t>”</w:t>
      </w: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Pr="006F38D6" w:rsidRDefault="00064660" w:rsidP="000B03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</w:t>
      </w:r>
      <w:r w:rsidR="000B03C9">
        <w:rPr>
          <w:rFonts w:ascii="Arial" w:hAnsi="Arial" w:cs="Arial"/>
          <w:b/>
        </w:rPr>
        <w:t>NGEL ORTEGA ZERMEÑO</w:t>
      </w:r>
    </w:p>
    <w:p w:rsidR="00D8036B" w:rsidRPr="00C07FE4" w:rsidRDefault="00BE5EAF" w:rsidP="00C07F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B03C9">
        <w:rPr>
          <w:rFonts w:ascii="Arial" w:hAnsi="Arial" w:cs="Arial"/>
          <w:b/>
        </w:rPr>
        <w:t xml:space="preserve">    </w:t>
      </w:r>
      <w:r w:rsidR="000B03C9" w:rsidRPr="006F38D6">
        <w:rPr>
          <w:rFonts w:ascii="Arial" w:hAnsi="Arial" w:cs="Arial"/>
          <w:b/>
        </w:rPr>
        <w:t>DIRECTOR DE PROTECCIÓN CIVIL Y BOMBERO</w:t>
      </w:r>
      <w:r w:rsidR="000B03C9">
        <w:rPr>
          <w:rFonts w:ascii="Arial" w:hAnsi="Arial" w:cs="Arial"/>
          <w:b/>
        </w:rPr>
        <w:t>S</w:t>
      </w:r>
    </w:p>
    <w:sectPr w:rsidR="00D8036B" w:rsidRPr="00C07FE4" w:rsidSect="007A239B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9"/>
    <w:multiLevelType w:val="hybridMultilevel"/>
    <w:tmpl w:val="86B2D5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EF06DE"/>
    <w:multiLevelType w:val="hybridMultilevel"/>
    <w:tmpl w:val="050292F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54ADC"/>
    <w:multiLevelType w:val="hybridMultilevel"/>
    <w:tmpl w:val="9662C0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97135"/>
    <w:multiLevelType w:val="hybridMultilevel"/>
    <w:tmpl w:val="BC8496F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0AC4"/>
    <w:multiLevelType w:val="hybridMultilevel"/>
    <w:tmpl w:val="6CD6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BB5"/>
    <w:multiLevelType w:val="hybridMultilevel"/>
    <w:tmpl w:val="420C244E"/>
    <w:lvl w:ilvl="0" w:tplc="B5AE6126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32C439D"/>
    <w:multiLevelType w:val="hybridMultilevel"/>
    <w:tmpl w:val="4DF06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C16"/>
    <w:multiLevelType w:val="hybridMultilevel"/>
    <w:tmpl w:val="80A0F5E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93AA8"/>
    <w:multiLevelType w:val="hybridMultilevel"/>
    <w:tmpl w:val="0E7AD9F4"/>
    <w:lvl w:ilvl="0" w:tplc="B5AE6126">
      <w:numFmt w:val="bullet"/>
      <w:lvlText w:val="-"/>
      <w:lvlJc w:val="left"/>
      <w:pPr>
        <w:ind w:left="709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44811B3"/>
    <w:multiLevelType w:val="hybridMultilevel"/>
    <w:tmpl w:val="6CB0038E"/>
    <w:lvl w:ilvl="0" w:tplc="080A000F">
      <w:start w:val="1"/>
      <w:numFmt w:val="decimal"/>
      <w:lvlText w:val="%1."/>
      <w:lvlJc w:val="left"/>
      <w:pPr>
        <w:ind w:left="1909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954"/>
    <w:multiLevelType w:val="hybridMultilevel"/>
    <w:tmpl w:val="FE1C3A36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E685D"/>
    <w:multiLevelType w:val="hybridMultilevel"/>
    <w:tmpl w:val="F45E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AF4"/>
    <w:multiLevelType w:val="hybridMultilevel"/>
    <w:tmpl w:val="B3F8E9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83"/>
    <w:multiLevelType w:val="hybridMultilevel"/>
    <w:tmpl w:val="2B7EF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400E"/>
    <w:multiLevelType w:val="hybridMultilevel"/>
    <w:tmpl w:val="5A70D8F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 w15:restartNumberingAfterBreak="0">
    <w:nsid w:val="4D93382B"/>
    <w:multiLevelType w:val="hybridMultilevel"/>
    <w:tmpl w:val="B95C980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2C2B9A"/>
    <w:multiLevelType w:val="hybridMultilevel"/>
    <w:tmpl w:val="C0D06A1C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83D0C"/>
    <w:multiLevelType w:val="hybridMultilevel"/>
    <w:tmpl w:val="4F92E9C0"/>
    <w:lvl w:ilvl="0" w:tplc="B5AE6126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92F8D"/>
    <w:multiLevelType w:val="hybridMultilevel"/>
    <w:tmpl w:val="167C0D4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10642"/>
    <w:multiLevelType w:val="hybridMultilevel"/>
    <w:tmpl w:val="1382DB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546115"/>
    <w:multiLevelType w:val="hybridMultilevel"/>
    <w:tmpl w:val="3C341FC2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5862BA"/>
    <w:multiLevelType w:val="hybridMultilevel"/>
    <w:tmpl w:val="AF224DD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F7A19"/>
    <w:multiLevelType w:val="hybridMultilevel"/>
    <w:tmpl w:val="E9085DE6"/>
    <w:lvl w:ilvl="0" w:tplc="DE621214">
      <w:start w:val="1"/>
      <w:numFmt w:val="decimal"/>
      <w:lvlText w:val="%1."/>
      <w:lvlJc w:val="left"/>
      <w:pPr>
        <w:ind w:left="1872" w:hanging="360"/>
      </w:pPr>
      <w:rPr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74DA9"/>
    <w:multiLevelType w:val="hybridMultilevel"/>
    <w:tmpl w:val="0484B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57C32"/>
    <w:multiLevelType w:val="hybridMultilevel"/>
    <w:tmpl w:val="DD5A43F0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0"/>
  </w:num>
  <w:num w:numId="20">
    <w:abstractNumId w:val="23"/>
  </w:num>
  <w:num w:numId="21">
    <w:abstractNumId w:val="15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6294"/>
    <w:rsid w:val="00041BE0"/>
    <w:rsid w:val="00045585"/>
    <w:rsid w:val="000620A0"/>
    <w:rsid w:val="00064660"/>
    <w:rsid w:val="000709B3"/>
    <w:rsid w:val="000852C9"/>
    <w:rsid w:val="0008700E"/>
    <w:rsid w:val="00090F46"/>
    <w:rsid w:val="000A4C13"/>
    <w:rsid w:val="000B03C9"/>
    <w:rsid w:val="000B7428"/>
    <w:rsid w:val="000C0229"/>
    <w:rsid w:val="000C2780"/>
    <w:rsid w:val="000D2FFC"/>
    <w:rsid w:val="000D517C"/>
    <w:rsid w:val="000E0936"/>
    <w:rsid w:val="000F2947"/>
    <w:rsid w:val="000F3182"/>
    <w:rsid w:val="0017048F"/>
    <w:rsid w:val="00170C46"/>
    <w:rsid w:val="00180BD5"/>
    <w:rsid w:val="001C1E3A"/>
    <w:rsid w:val="001C515F"/>
    <w:rsid w:val="001D1633"/>
    <w:rsid w:val="001E2493"/>
    <w:rsid w:val="001F317C"/>
    <w:rsid w:val="00216770"/>
    <w:rsid w:val="002246C3"/>
    <w:rsid w:val="002328D5"/>
    <w:rsid w:val="00276628"/>
    <w:rsid w:val="00282333"/>
    <w:rsid w:val="002B0AFD"/>
    <w:rsid w:val="002C23F4"/>
    <w:rsid w:val="002E7AF9"/>
    <w:rsid w:val="002F755D"/>
    <w:rsid w:val="00310F56"/>
    <w:rsid w:val="00327603"/>
    <w:rsid w:val="0035111C"/>
    <w:rsid w:val="00371EF5"/>
    <w:rsid w:val="0037753E"/>
    <w:rsid w:val="003955BE"/>
    <w:rsid w:val="003D21BC"/>
    <w:rsid w:val="003F3B8E"/>
    <w:rsid w:val="00406EAC"/>
    <w:rsid w:val="00422ECC"/>
    <w:rsid w:val="00432B7B"/>
    <w:rsid w:val="00436E45"/>
    <w:rsid w:val="00460D57"/>
    <w:rsid w:val="00476628"/>
    <w:rsid w:val="0047727B"/>
    <w:rsid w:val="004844DD"/>
    <w:rsid w:val="004C569F"/>
    <w:rsid w:val="004E1D26"/>
    <w:rsid w:val="004E4A3F"/>
    <w:rsid w:val="004E799E"/>
    <w:rsid w:val="0050625A"/>
    <w:rsid w:val="00512062"/>
    <w:rsid w:val="005214E4"/>
    <w:rsid w:val="00533517"/>
    <w:rsid w:val="005350AF"/>
    <w:rsid w:val="0055755D"/>
    <w:rsid w:val="00560EFD"/>
    <w:rsid w:val="00584288"/>
    <w:rsid w:val="005C2B93"/>
    <w:rsid w:val="005C3A53"/>
    <w:rsid w:val="005C40E2"/>
    <w:rsid w:val="005D256D"/>
    <w:rsid w:val="00617CDE"/>
    <w:rsid w:val="00621EF1"/>
    <w:rsid w:val="0062408B"/>
    <w:rsid w:val="0062481F"/>
    <w:rsid w:val="00634B5E"/>
    <w:rsid w:val="0065598B"/>
    <w:rsid w:val="00656B55"/>
    <w:rsid w:val="00660501"/>
    <w:rsid w:val="00685809"/>
    <w:rsid w:val="00693110"/>
    <w:rsid w:val="00695254"/>
    <w:rsid w:val="006A007C"/>
    <w:rsid w:val="006C7BB7"/>
    <w:rsid w:val="00706352"/>
    <w:rsid w:val="007123A9"/>
    <w:rsid w:val="00720FC5"/>
    <w:rsid w:val="00743042"/>
    <w:rsid w:val="00752BEA"/>
    <w:rsid w:val="007912A1"/>
    <w:rsid w:val="00792175"/>
    <w:rsid w:val="007A239B"/>
    <w:rsid w:val="007C2F36"/>
    <w:rsid w:val="007C51B9"/>
    <w:rsid w:val="007E34D6"/>
    <w:rsid w:val="0081522A"/>
    <w:rsid w:val="00833B9D"/>
    <w:rsid w:val="00846F90"/>
    <w:rsid w:val="00847769"/>
    <w:rsid w:val="00867B63"/>
    <w:rsid w:val="008B2E91"/>
    <w:rsid w:val="008C1521"/>
    <w:rsid w:val="008D610F"/>
    <w:rsid w:val="00923606"/>
    <w:rsid w:val="009310B9"/>
    <w:rsid w:val="00931AC7"/>
    <w:rsid w:val="0097241A"/>
    <w:rsid w:val="0097354D"/>
    <w:rsid w:val="009867EB"/>
    <w:rsid w:val="009B3C69"/>
    <w:rsid w:val="009C0C35"/>
    <w:rsid w:val="009E2BEA"/>
    <w:rsid w:val="009E3FBA"/>
    <w:rsid w:val="009F009F"/>
    <w:rsid w:val="009F00E0"/>
    <w:rsid w:val="00A177B8"/>
    <w:rsid w:val="00A32A4D"/>
    <w:rsid w:val="00A33722"/>
    <w:rsid w:val="00A53298"/>
    <w:rsid w:val="00A95276"/>
    <w:rsid w:val="00AB2809"/>
    <w:rsid w:val="00AC0292"/>
    <w:rsid w:val="00B074B3"/>
    <w:rsid w:val="00B238A0"/>
    <w:rsid w:val="00B329D0"/>
    <w:rsid w:val="00B34E23"/>
    <w:rsid w:val="00B53D4C"/>
    <w:rsid w:val="00B62D00"/>
    <w:rsid w:val="00B70257"/>
    <w:rsid w:val="00B956C5"/>
    <w:rsid w:val="00BC1162"/>
    <w:rsid w:val="00BD08F6"/>
    <w:rsid w:val="00BD5C3A"/>
    <w:rsid w:val="00BD5EE4"/>
    <w:rsid w:val="00BE5EAF"/>
    <w:rsid w:val="00BF2BDF"/>
    <w:rsid w:val="00BF7BFF"/>
    <w:rsid w:val="00C07FE4"/>
    <w:rsid w:val="00C14A6E"/>
    <w:rsid w:val="00C24CD8"/>
    <w:rsid w:val="00C25720"/>
    <w:rsid w:val="00C2796F"/>
    <w:rsid w:val="00C33B8C"/>
    <w:rsid w:val="00C35ABD"/>
    <w:rsid w:val="00C376BA"/>
    <w:rsid w:val="00C44993"/>
    <w:rsid w:val="00C74888"/>
    <w:rsid w:val="00C7628B"/>
    <w:rsid w:val="00C773E7"/>
    <w:rsid w:val="00D016FC"/>
    <w:rsid w:val="00D133F0"/>
    <w:rsid w:val="00D1351C"/>
    <w:rsid w:val="00D14CC7"/>
    <w:rsid w:val="00D4416D"/>
    <w:rsid w:val="00D52687"/>
    <w:rsid w:val="00D6220F"/>
    <w:rsid w:val="00D6383E"/>
    <w:rsid w:val="00D65D6F"/>
    <w:rsid w:val="00D8036B"/>
    <w:rsid w:val="00D850E4"/>
    <w:rsid w:val="00D9624F"/>
    <w:rsid w:val="00D97A98"/>
    <w:rsid w:val="00DB506D"/>
    <w:rsid w:val="00DC14D9"/>
    <w:rsid w:val="00DE09D5"/>
    <w:rsid w:val="00E00755"/>
    <w:rsid w:val="00E00E23"/>
    <w:rsid w:val="00E04AAB"/>
    <w:rsid w:val="00E31545"/>
    <w:rsid w:val="00E32385"/>
    <w:rsid w:val="00E36463"/>
    <w:rsid w:val="00E4041B"/>
    <w:rsid w:val="00E52289"/>
    <w:rsid w:val="00E558CB"/>
    <w:rsid w:val="00E5681F"/>
    <w:rsid w:val="00E6383B"/>
    <w:rsid w:val="00E76143"/>
    <w:rsid w:val="00E76D6F"/>
    <w:rsid w:val="00E773AF"/>
    <w:rsid w:val="00E91073"/>
    <w:rsid w:val="00EB2187"/>
    <w:rsid w:val="00EB45E3"/>
    <w:rsid w:val="00EC0311"/>
    <w:rsid w:val="00ED494B"/>
    <w:rsid w:val="00F000B8"/>
    <w:rsid w:val="00F02E58"/>
    <w:rsid w:val="00F05B70"/>
    <w:rsid w:val="00F2462F"/>
    <w:rsid w:val="00F42D33"/>
    <w:rsid w:val="00F916AD"/>
    <w:rsid w:val="00F931FD"/>
    <w:rsid w:val="00FA0097"/>
    <w:rsid w:val="00FB56B2"/>
    <w:rsid w:val="00FB72A1"/>
    <w:rsid w:val="00FC61D7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7294"/>
  <w15:chartTrackingRefBased/>
  <w15:docId w15:val="{BCFF3CF4-C527-4699-BDCB-BCE3FF2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B03C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B03C9"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rsid w:val="000B03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517D-5CC3-4130-B59D-7CBA035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 Bomberos</dc:creator>
  <cp:keywords/>
  <dc:description/>
  <cp:lastModifiedBy>PC1</cp:lastModifiedBy>
  <cp:revision>2</cp:revision>
  <cp:lastPrinted>2022-12-06T19:29:00Z</cp:lastPrinted>
  <dcterms:created xsi:type="dcterms:W3CDTF">2022-12-06T19:35:00Z</dcterms:created>
  <dcterms:modified xsi:type="dcterms:W3CDTF">2022-12-06T19:35:00Z</dcterms:modified>
</cp:coreProperties>
</file>