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27" w:rsidRDefault="00544827" w:rsidP="007A698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7A6988" w:rsidRPr="007A6988" w:rsidRDefault="007A6988" w:rsidP="007A6988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7A6988">
        <w:rPr>
          <w:rFonts w:ascii="Arial" w:eastAsia="Arial" w:hAnsi="Arial" w:cs="Arial"/>
          <w:b/>
          <w:sz w:val="24"/>
          <w:szCs w:val="24"/>
        </w:rPr>
        <w:t>LA DIRECCIÓN DE COMUNICACIÓN SOCIAL</w:t>
      </w:r>
    </w:p>
    <w:p w:rsidR="00544827" w:rsidRPr="007A6988" w:rsidRDefault="007A6988" w:rsidP="007A6988">
      <w:pPr>
        <w:spacing w:after="0"/>
        <w:rPr>
          <w:rFonts w:ascii="Arial" w:eastAsia="Arial" w:hAnsi="Arial" w:cs="Arial"/>
          <w:szCs w:val="24"/>
        </w:rPr>
      </w:pPr>
      <w:r w:rsidRPr="007A6988">
        <w:rPr>
          <w:rFonts w:ascii="Arial" w:eastAsia="Arial" w:hAnsi="Arial" w:cs="Arial"/>
          <w:szCs w:val="24"/>
        </w:rPr>
        <w:t>INFORME MENSUAL DE ACTIVIDADES OCTUBRE DE 2022</w:t>
      </w:r>
    </w:p>
    <w:p w:rsidR="00544827" w:rsidRDefault="00544827">
      <w:pPr>
        <w:tabs>
          <w:tab w:val="left" w:pos="570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544827" w:rsidRDefault="00ED76D2">
      <w:pPr>
        <w:tabs>
          <w:tab w:val="left" w:pos="570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Dirección de Comunicación Social tiene como objetivo diseñar, producir, </w:t>
      </w:r>
      <w:r w:rsidR="007A6988">
        <w:rPr>
          <w:rFonts w:ascii="Arial" w:eastAsia="Arial" w:hAnsi="Arial" w:cs="Arial"/>
          <w:sz w:val="24"/>
          <w:szCs w:val="24"/>
        </w:rPr>
        <w:t>difundir e</w:t>
      </w:r>
      <w:r>
        <w:rPr>
          <w:rFonts w:ascii="Arial" w:eastAsia="Arial" w:hAnsi="Arial" w:cs="Arial"/>
          <w:sz w:val="24"/>
          <w:szCs w:val="24"/>
        </w:rPr>
        <w:t xml:space="preserve"> implementar campañas estratégicas para comunicar las acciones de gobierno. </w:t>
      </w:r>
    </w:p>
    <w:p w:rsidR="00544827" w:rsidRDefault="00544827">
      <w:pPr>
        <w:tabs>
          <w:tab w:val="left" w:pos="570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544827" w:rsidRDefault="00ED76D2">
      <w:pPr>
        <w:tabs>
          <w:tab w:val="left" w:pos="570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Durante el mes de octubre de 2022 se llevaron a cabo las siguientes actividades: </w:t>
      </w:r>
    </w:p>
    <w:p w:rsidR="00544827" w:rsidRDefault="0054482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4"/>
        <w:gridCol w:w="2423"/>
        <w:gridCol w:w="4536"/>
      </w:tblGrid>
      <w:tr w:rsidR="00544827">
        <w:trPr>
          <w:trHeight w:val="330"/>
        </w:trPr>
        <w:tc>
          <w:tcPr>
            <w:tcW w:w="2534" w:type="dxa"/>
            <w:shd w:val="clear" w:color="auto" w:fill="DBDBDB"/>
          </w:tcPr>
          <w:p w:rsidR="00544827" w:rsidRDefault="00ED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ACTIVIDADES</w:t>
            </w:r>
          </w:p>
        </w:tc>
        <w:tc>
          <w:tcPr>
            <w:tcW w:w="2423" w:type="dxa"/>
            <w:shd w:val="clear" w:color="auto" w:fill="DBDBDB"/>
          </w:tcPr>
          <w:p w:rsidR="00544827" w:rsidRDefault="00ED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</w:t>
            </w:r>
          </w:p>
        </w:tc>
        <w:tc>
          <w:tcPr>
            <w:tcW w:w="4536" w:type="dxa"/>
            <w:shd w:val="clear" w:color="auto" w:fill="DBDBDB"/>
          </w:tcPr>
          <w:p w:rsidR="00544827" w:rsidRDefault="007A6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RESULTADO</w:t>
            </w:r>
          </w:p>
        </w:tc>
      </w:tr>
      <w:tr w:rsidR="00544827">
        <w:tc>
          <w:tcPr>
            <w:tcW w:w="2534" w:type="dxa"/>
          </w:tcPr>
          <w:p w:rsidR="00544827" w:rsidRDefault="00ED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Cobertura de la agenda mensual del presidente </w:t>
            </w:r>
          </w:p>
        </w:tc>
        <w:tc>
          <w:tcPr>
            <w:tcW w:w="2423" w:type="dxa"/>
          </w:tcPr>
          <w:p w:rsidR="00544827" w:rsidRDefault="00ED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Comunicar la agenda pública del presidente.</w:t>
            </w:r>
          </w:p>
        </w:tc>
        <w:tc>
          <w:tcPr>
            <w:tcW w:w="4536" w:type="dxa"/>
          </w:tcPr>
          <w:p w:rsidR="00544827" w:rsidRDefault="00544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44827" w:rsidRDefault="00ED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  <w:tr w:rsidR="00544827">
        <w:tc>
          <w:tcPr>
            <w:tcW w:w="2534" w:type="dxa"/>
          </w:tcPr>
          <w:p w:rsidR="00544827" w:rsidRDefault="00544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44827" w:rsidRDefault="00ED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Campaña Trasciende </w:t>
            </w:r>
          </w:p>
          <w:p w:rsidR="00544827" w:rsidRDefault="00ED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(útiles, mochilas y uniformes)</w:t>
            </w:r>
          </w:p>
        </w:tc>
        <w:tc>
          <w:tcPr>
            <w:tcW w:w="2423" w:type="dxa"/>
          </w:tcPr>
          <w:p w:rsidR="00544827" w:rsidRDefault="00ED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Dar a conocer los beneficios económicos y educativos del programa. </w:t>
            </w:r>
          </w:p>
        </w:tc>
        <w:tc>
          <w:tcPr>
            <w:tcW w:w="4536" w:type="dxa"/>
          </w:tcPr>
          <w:p w:rsidR="00544827" w:rsidRDefault="00544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44827" w:rsidRDefault="00544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544827" w:rsidRDefault="00ED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  <w:tr w:rsidR="00544827">
        <w:tc>
          <w:tcPr>
            <w:tcW w:w="2534" w:type="dxa"/>
          </w:tcPr>
          <w:p w:rsidR="00544827" w:rsidRDefault="00544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44827" w:rsidRDefault="00ED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Cobertura fiestas patronales de la Madre Admirable </w:t>
            </w:r>
          </w:p>
        </w:tc>
        <w:tc>
          <w:tcPr>
            <w:tcW w:w="2423" w:type="dxa"/>
          </w:tcPr>
          <w:p w:rsidR="00544827" w:rsidRDefault="00ED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Difusión de las actividades y eventos de las fiestas patronales.</w:t>
            </w:r>
          </w:p>
        </w:tc>
        <w:tc>
          <w:tcPr>
            <w:tcW w:w="4536" w:type="dxa"/>
          </w:tcPr>
          <w:p w:rsidR="00544827" w:rsidRDefault="00544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44827" w:rsidRDefault="00ED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</w:tbl>
    <w:p w:rsidR="00544827" w:rsidRDefault="00544827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0"/>
        <w:tblW w:w="9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2430"/>
        <w:gridCol w:w="4524"/>
      </w:tblGrid>
      <w:tr w:rsidR="0054482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827" w:rsidRDefault="00ED76D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Contenidos, posteo, seguimiento y monitoreo de las redes digitales del presidente y del gobierno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827" w:rsidRDefault="005448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44827" w:rsidRDefault="00ED76D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Generar y producir </w:t>
            </w:r>
            <w:r w:rsidR="007A6988">
              <w:rPr>
                <w:rFonts w:ascii="Arial" w:eastAsia="Arial" w:hAnsi="Arial" w:cs="Arial"/>
              </w:rPr>
              <w:t>contenido informativo</w:t>
            </w:r>
            <w:r>
              <w:rPr>
                <w:rFonts w:ascii="Arial" w:eastAsia="Arial" w:hAnsi="Arial" w:cs="Arial"/>
              </w:rPr>
              <w:t xml:space="preserve"> y de </w:t>
            </w:r>
            <w:r w:rsidR="007A6988">
              <w:rPr>
                <w:rFonts w:ascii="Arial" w:eastAsia="Arial" w:hAnsi="Arial" w:cs="Arial"/>
              </w:rPr>
              <w:t>interés para</w:t>
            </w:r>
            <w:r>
              <w:rPr>
                <w:rFonts w:ascii="Arial" w:eastAsia="Arial" w:hAnsi="Arial" w:cs="Arial"/>
              </w:rPr>
              <w:t xml:space="preserve"> redes digitales. </w:t>
            </w:r>
          </w:p>
        </w:tc>
        <w:tc>
          <w:tcPr>
            <w:tcW w:w="4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827" w:rsidRDefault="005448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44827" w:rsidRDefault="005448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44827" w:rsidRDefault="00ED76D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100%</w:t>
            </w:r>
          </w:p>
        </w:tc>
      </w:tr>
      <w:tr w:rsidR="0054482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827" w:rsidRDefault="00ED76D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Atención y seguimiento a medios de comunicación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827" w:rsidRDefault="00ED76D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Atender los temas de interés de los medios de comunicación.   </w:t>
            </w:r>
          </w:p>
          <w:p w:rsidR="00544827" w:rsidRDefault="0054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827" w:rsidRDefault="005448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44827" w:rsidRDefault="005448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44827" w:rsidRDefault="00ED76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100%</w:t>
            </w:r>
          </w:p>
        </w:tc>
      </w:tr>
      <w:tr w:rsidR="0054482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827" w:rsidRDefault="00ED76D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Atender peticiones de diseño, contenido y publicaciones de las diferentes áreas del gobierno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827" w:rsidRDefault="00ED76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Atender a las áreas de gobierno para difundir sus actividades.</w:t>
            </w:r>
          </w:p>
        </w:tc>
        <w:tc>
          <w:tcPr>
            <w:tcW w:w="4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827" w:rsidRDefault="005448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44827" w:rsidRDefault="0054482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44827" w:rsidRDefault="00ED76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100%</w:t>
            </w:r>
          </w:p>
        </w:tc>
      </w:tr>
    </w:tbl>
    <w:p w:rsidR="00544827" w:rsidRDefault="00544827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544827" w:rsidRDefault="00544827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sectPr w:rsidR="0054482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D2" w:rsidRDefault="00ED76D2">
      <w:pPr>
        <w:spacing w:after="0" w:line="240" w:lineRule="auto"/>
      </w:pPr>
      <w:r>
        <w:separator/>
      </w:r>
    </w:p>
  </w:endnote>
  <w:endnote w:type="continuationSeparator" w:id="0">
    <w:p w:rsidR="00ED76D2" w:rsidRDefault="00ED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27" w:rsidRDefault="007A69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0E3B8FC6" wp14:editId="1E075EC5">
          <wp:simplePos x="0" y="0"/>
          <wp:positionH relativeFrom="column">
            <wp:posOffset>4866005</wp:posOffset>
          </wp:positionH>
          <wp:positionV relativeFrom="paragraph">
            <wp:posOffset>-144145</wp:posOffset>
          </wp:positionV>
          <wp:extent cx="1621790" cy="641985"/>
          <wp:effectExtent l="0" t="0" r="0" b="0"/>
          <wp:wrapNone/>
          <wp:docPr id="2" name="image1.png" descr="Resultado de imagen para Gobierno municipal de El Sal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Gobierno municipal de El Salto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790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4827" w:rsidRPr="007A6988" w:rsidRDefault="00ED76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 w:rsidRPr="007A6988">
      <w:rPr>
        <w:rFonts w:ascii="Arial" w:eastAsia="Arial" w:hAnsi="Arial" w:cs="Arial"/>
        <w:b/>
        <w:sz w:val="20"/>
        <w:szCs w:val="20"/>
      </w:rPr>
      <w:t>DIRECCIÓN DE COMUNICACIÓN SOCIAL</w:t>
    </w:r>
    <w:r w:rsidR="007A6988" w:rsidRPr="007A6988">
      <w:rPr>
        <w:rFonts w:ascii="Arial" w:eastAsia="Arial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D2" w:rsidRDefault="00ED76D2">
      <w:pPr>
        <w:spacing w:after="0" w:line="240" w:lineRule="auto"/>
      </w:pPr>
      <w:r>
        <w:separator/>
      </w:r>
    </w:p>
  </w:footnote>
  <w:footnote w:type="continuationSeparator" w:id="0">
    <w:p w:rsidR="00ED76D2" w:rsidRDefault="00ED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88" w:rsidRPr="007A6988" w:rsidRDefault="007A6988" w:rsidP="007A6988">
    <w:pPr>
      <w:spacing w:after="0" w:line="240" w:lineRule="auto"/>
      <w:textDirection w:val="btLr"/>
      <w:rPr>
        <w:color w:val="404040" w:themeColor="text1" w:themeTint="BF"/>
        <w:sz w:val="28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076490BB" wp14:editId="38110B0F">
          <wp:simplePos x="0" y="0"/>
          <wp:positionH relativeFrom="column">
            <wp:posOffset>5196840</wp:posOffset>
          </wp:positionH>
          <wp:positionV relativeFrom="paragraph">
            <wp:posOffset>-325755</wp:posOffset>
          </wp:positionV>
          <wp:extent cx="1070610" cy="720725"/>
          <wp:effectExtent l="0" t="0" r="0" b="3175"/>
          <wp:wrapTight wrapText="bothSides">
            <wp:wrapPolygon edited="0">
              <wp:start x="0" y="0"/>
              <wp:lineTo x="0" y="21124"/>
              <wp:lineTo x="21139" y="21124"/>
              <wp:lineTo x="21139" y="0"/>
              <wp:lineTo x="0" y="0"/>
            </wp:wrapPolygon>
          </wp:wrapTight>
          <wp:docPr id="3" name="image2.jpg" descr="C:\Users\Usuario\Downloads\WhatsApp Image 2022-11-01 at 1.54.07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Downloads\WhatsApp Image 2022-11-01 at 1.54.07 PM.jpe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0610" cy="720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988">
      <w:rPr>
        <w:color w:val="404040" w:themeColor="text1" w:themeTint="BF"/>
        <w:sz w:val="28"/>
      </w:rPr>
      <w:t>PRESIDENCIA</w:t>
    </w:r>
  </w:p>
  <w:p w:rsidR="00544827" w:rsidRPr="007A6988" w:rsidRDefault="00ED76D2" w:rsidP="007A6988">
    <w:pPr>
      <w:spacing w:after="0"/>
      <w:rPr>
        <w:rFonts w:ascii="Arial" w:eastAsia="Arial" w:hAnsi="Arial" w:cs="Arial"/>
        <w:b/>
        <w:sz w:val="24"/>
        <w:szCs w:val="24"/>
      </w:rPr>
    </w:pPr>
    <w:r>
      <w:rPr>
        <w:color w:val="000000"/>
      </w:rPr>
      <w:t xml:space="preserve">             </w:t>
    </w:r>
    <w:r>
      <w:rPr>
        <w:color w:val="000000"/>
      </w:rPr>
      <w:t xml:space="preserve">            </w:t>
    </w:r>
    <w:r>
      <w:rPr>
        <w:color w:val="000000"/>
      </w:rPr>
      <w:t xml:space="preserve">                                                             </w:t>
    </w:r>
    <w:r>
      <w:rPr>
        <w:color w:val="000000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27"/>
    <w:rsid w:val="00544827"/>
    <w:rsid w:val="007A6988"/>
    <w:rsid w:val="00E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FD4E0"/>
  <w15:docId w15:val="{7124E6B4-EEAB-4B79-AD4A-0EE91596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6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988"/>
  </w:style>
  <w:style w:type="paragraph" w:styleId="Piedepgina">
    <w:name w:val="footer"/>
    <w:basedOn w:val="Normal"/>
    <w:link w:val="PiedepginaCar"/>
    <w:uiPriority w:val="99"/>
    <w:unhideWhenUsed/>
    <w:rsid w:val="007A6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2022-11-04T19:22:00Z</dcterms:created>
  <dcterms:modified xsi:type="dcterms:W3CDTF">2022-11-04T19:32:00Z</dcterms:modified>
</cp:coreProperties>
</file>