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6E711" w14:textId="62607F3D" w:rsidR="009E67B5" w:rsidRDefault="009E67B5" w:rsidP="0010560F">
      <w:pPr>
        <w:pStyle w:val="Sinespaciado"/>
      </w:pPr>
    </w:p>
    <w:p w14:paraId="2AFE3E99" w14:textId="59AC4512" w:rsidR="000969D4" w:rsidRDefault="009251D7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Centro de Atención para Personas con Discapacidad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0969D4" w14:paraId="391439BD" w14:textId="77777777" w:rsidTr="009251D7">
        <w:trPr>
          <w:trHeight w:val="636"/>
        </w:trPr>
        <w:tc>
          <w:tcPr>
            <w:tcW w:w="2431" w:type="dxa"/>
            <w:shd w:val="clear" w:color="auto" w:fill="7F7F7F" w:themeFill="text1" w:themeFillTint="80"/>
            <w:vAlign w:val="center"/>
          </w:tcPr>
          <w:p w14:paraId="5A4678F9" w14:textId="66A0E2E1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34" w:type="dxa"/>
            <w:shd w:val="clear" w:color="auto" w:fill="7F7F7F" w:themeFill="text1" w:themeFillTint="80"/>
            <w:vAlign w:val="center"/>
          </w:tcPr>
          <w:p w14:paraId="5C9BC930" w14:textId="452CBE76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1628" w:type="dxa"/>
            <w:shd w:val="clear" w:color="auto" w:fill="7F7F7F" w:themeFill="text1" w:themeFillTint="80"/>
            <w:vAlign w:val="center"/>
          </w:tcPr>
          <w:p w14:paraId="5F822362" w14:textId="669A65F9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14:paraId="1E94447D" w14:textId="60937DD8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0969D4" w14:paraId="19BEABA0" w14:textId="77777777" w:rsidTr="00FB52E9">
        <w:trPr>
          <w:trHeight w:val="1158"/>
        </w:trPr>
        <w:tc>
          <w:tcPr>
            <w:tcW w:w="2431" w:type="dxa"/>
            <w:vAlign w:val="center"/>
          </w:tcPr>
          <w:p w14:paraId="57F7E8B1" w14:textId="70257EBF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Oferta de trabajo en el Programa de empleo a personas con discapacidad</w:t>
            </w:r>
          </w:p>
        </w:tc>
        <w:tc>
          <w:tcPr>
            <w:tcW w:w="3234" w:type="dxa"/>
          </w:tcPr>
          <w:p w14:paraId="5CA6B0C1" w14:textId="1391BE92" w:rsidR="00F66CB5" w:rsidRPr="00F66CB5" w:rsidRDefault="00F66CB5" w:rsidP="00C048B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6CB5">
              <w:rPr>
                <w:rFonts w:ascii="Arial" w:hAnsi="Arial" w:cs="Arial"/>
                <w:bCs/>
                <w:szCs w:val="28"/>
              </w:rPr>
              <w:t xml:space="preserve">Se ha estado trabajando a la par con la dependencia de fomento al empleo, a la cual le enviamos cada mes o cada dos meses un listado de las personas que acuden a nuestra oficina a solicitar empleo, y la dependencia le da seguimiento para que las personas con  discapacidad tengan un empleo, de acuerdo a su capacidad para poder realizar sus </w:t>
            </w:r>
            <w:r w:rsidR="00C048B7">
              <w:rPr>
                <w:rFonts w:ascii="Arial" w:hAnsi="Arial" w:cs="Arial"/>
                <w:bCs/>
                <w:szCs w:val="28"/>
              </w:rPr>
              <w:t>actividade</w:t>
            </w:r>
            <w:r w:rsidRPr="00F66CB5">
              <w:rPr>
                <w:rFonts w:ascii="Arial" w:hAnsi="Arial" w:cs="Arial"/>
                <w:bCs/>
                <w:szCs w:val="28"/>
              </w:rPr>
              <w:t>s</w:t>
            </w:r>
          </w:p>
        </w:tc>
        <w:tc>
          <w:tcPr>
            <w:tcW w:w="1628" w:type="dxa"/>
          </w:tcPr>
          <w:p w14:paraId="27BDA83A" w14:textId="77777777" w:rsidR="000969D4" w:rsidRDefault="000969D4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D7CFE2" w14:textId="77777777" w:rsidR="00F66CB5" w:rsidRDefault="00F66CB5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5948B231" w14:textId="77777777" w:rsidR="00C048B7" w:rsidRDefault="00C048B7" w:rsidP="00357BF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  <w:p w14:paraId="4F4EB691" w14:textId="6D6A7ECA" w:rsidR="00357BF4" w:rsidRPr="00F66CB5" w:rsidRDefault="00F66CB5" w:rsidP="00357BF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7BF4">
              <w:rPr>
                <w:rFonts w:ascii="Arial" w:hAnsi="Arial" w:cs="Arial"/>
                <w:bCs/>
                <w:szCs w:val="28"/>
              </w:rPr>
              <w:t xml:space="preserve">Se requiere visitar a las personas en sus domicilios para </w:t>
            </w:r>
            <w:r w:rsidR="00357BF4" w:rsidRPr="00357BF4">
              <w:rPr>
                <w:rFonts w:ascii="Arial" w:hAnsi="Arial" w:cs="Arial"/>
                <w:bCs/>
                <w:szCs w:val="28"/>
              </w:rPr>
              <w:t>conocer los resultados de la gestión, ya que los teléfonos que dejaron como referencia, no contestan o se encuentran fuera del área de servicio</w:t>
            </w:r>
          </w:p>
        </w:tc>
      </w:tr>
      <w:tr w:rsidR="000969D4" w14:paraId="05DD43F9" w14:textId="77777777" w:rsidTr="0048768C">
        <w:trPr>
          <w:trHeight w:val="1260"/>
        </w:trPr>
        <w:tc>
          <w:tcPr>
            <w:tcW w:w="2431" w:type="dxa"/>
            <w:vAlign w:val="center"/>
          </w:tcPr>
          <w:p w14:paraId="42CAE687" w14:textId="59B41A86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Acompañamiento para realizar tramite de Certificado de Discapacidad</w:t>
            </w:r>
          </w:p>
        </w:tc>
        <w:tc>
          <w:tcPr>
            <w:tcW w:w="3234" w:type="dxa"/>
          </w:tcPr>
          <w:p w14:paraId="7CFA94DE" w14:textId="2518F703" w:rsidR="003438BC" w:rsidRPr="003438BC" w:rsidRDefault="003438BC" w:rsidP="003438BC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438BC">
              <w:rPr>
                <w:rFonts w:ascii="Arial" w:hAnsi="Arial" w:cs="Arial"/>
                <w:bCs/>
                <w:szCs w:val="28"/>
              </w:rPr>
              <w:t>Mientras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3438BC">
              <w:rPr>
                <w:rFonts w:ascii="Arial" w:hAnsi="Arial" w:cs="Arial"/>
                <w:bCs/>
                <w:szCs w:val="28"/>
              </w:rPr>
              <w:t>no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</w:rPr>
              <w:t>nos dan fechas para los certificados de discapacidad, en la oficina revisamos documentos de las personas con discapacidad, para corroborar que es lo que tienen y si les llega a faltar algún documento, se les canaliza al lugar indicado en donde lo puedan conseguir y poder contar con todos  los documentos necesarios para su certificado</w:t>
            </w:r>
          </w:p>
        </w:tc>
        <w:tc>
          <w:tcPr>
            <w:tcW w:w="1628" w:type="dxa"/>
            <w:vAlign w:val="center"/>
          </w:tcPr>
          <w:p w14:paraId="2C981CBB" w14:textId="6FDB09C5" w:rsidR="008D706E" w:rsidRDefault="0010560F" w:rsidP="008D706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10</w:t>
            </w:r>
          </w:p>
          <w:p w14:paraId="342E01F5" w14:textId="5586B9F0" w:rsidR="00323D68" w:rsidRPr="00357BF4" w:rsidRDefault="00323D68" w:rsidP="008D706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431" w:type="dxa"/>
          </w:tcPr>
          <w:p w14:paraId="640DF0D7" w14:textId="41A0632B" w:rsidR="000969D4" w:rsidRPr="00357BF4" w:rsidRDefault="0010560F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Se gestionaron citas para las personas que requieran el certificado de discapacidad y tengan los medios para llevarlos a el CRIT, acudan con sus documentos a las oficinas en Guadalajara y obtuvieron su certificado de discapacidad </w:t>
            </w:r>
          </w:p>
        </w:tc>
      </w:tr>
      <w:tr w:rsidR="000969D4" w14:paraId="2EE4C885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14854F19" w14:textId="1BA5553F" w:rsidR="00F72D73" w:rsidRPr="009251D7" w:rsidRDefault="0010560F" w:rsidP="00FB52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Apoyo a la coordinación en el programa Trasciende</w:t>
            </w:r>
          </w:p>
        </w:tc>
        <w:tc>
          <w:tcPr>
            <w:tcW w:w="3234" w:type="dxa"/>
            <w:vAlign w:val="center"/>
          </w:tcPr>
          <w:p w14:paraId="593828EE" w14:textId="47027531" w:rsidR="000969D4" w:rsidRPr="00357BF4" w:rsidRDefault="0010560F" w:rsidP="00323D6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 xml:space="preserve">Se </w:t>
            </w:r>
            <w:r w:rsidR="00F76E4E"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está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 xml:space="preserve"> apoyando a la coordinación, la cual pertenece nuestra jefatura, en el programa trasciende </w:t>
            </w:r>
          </w:p>
        </w:tc>
        <w:tc>
          <w:tcPr>
            <w:tcW w:w="1628" w:type="dxa"/>
            <w:vAlign w:val="center"/>
          </w:tcPr>
          <w:p w14:paraId="5A870ACD" w14:textId="5D1AEB60" w:rsidR="000969D4" w:rsidRDefault="0010560F" w:rsidP="00A749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14:paraId="09B63A3C" w14:textId="208961F9" w:rsidR="00323D68" w:rsidRPr="008D706E" w:rsidRDefault="0010560F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 xml:space="preserve">Apoyo a la coordinación entregando el programa Trasciende y en la comprobación de el mismo </w:t>
            </w:r>
          </w:p>
        </w:tc>
      </w:tr>
      <w:tr w:rsidR="0010560F" w14:paraId="7DA11117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64E1A8AC" w14:textId="16A57C1F" w:rsidR="0010560F" w:rsidRDefault="0010560F" w:rsidP="00FB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aniversario de pro</w:t>
            </w:r>
            <w:r w:rsidR="00AB6349">
              <w:rPr>
                <w:rFonts w:ascii="Arial" w:hAnsi="Arial" w:cs="Arial"/>
              </w:rPr>
              <w:t xml:space="preserve"> activ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234" w:type="dxa"/>
            <w:vAlign w:val="center"/>
          </w:tcPr>
          <w:p w14:paraId="4010AFAB" w14:textId="7DD29C05" w:rsidR="0010560F" w:rsidRDefault="00AB6349" w:rsidP="00323D68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 xml:space="preserve">Aniversario de la comunidad de personas amputadas (sigamos caminando)  </w:t>
            </w:r>
            <w:r w:rsidR="00913F41"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 xml:space="preserve">haciendo énfasis a la inclusión. Se realiza convenio para precios de prótesis de pie y piernas </w:t>
            </w:r>
          </w:p>
        </w:tc>
        <w:tc>
          <w:tcPr>
            <w:tcW w:w="1628" w:type="dxa"/>
            <w:vAlign w:val="center"/>
          </w:tcPr>
          <w:p w14:paraId="5B2FFD26" w14:textId="77777777" w:rsidR="0010560F" w:rsidRDefault="0010560F" w:rsidP="00A749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3F2E85A7" w14:textId="77777777" w:rsidR="0010560F" w:rsidRDefault="00AB6349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Tecnológico de Monterrey</w:t>
            </w:r>
          </w:p>
          <w:p w14:paraId="76CA2A89" w14:textId="77777777" w:rsidR="00913F41" w:rsidRDefault="00913F41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</w:p>
          <w:p w14:paraId="5B0F8653" w14:textId="06803DCC" w:rsidR="00913F41" w:rsidRDefault="00913F41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Se asistió al evento en representación de Ricardo Santillán</w:t>
            </w:r>
          </w:p>
        </w:tc>
      </w:tr>
    </w:tbl>
    <w:p w14:paraId="32E85F91" w14:textId="49FB0D00" w:rsidR="00A74958" w:rsidRDefault="00913F4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A74958" w14:paraId="2859C1CE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1ACBA070" w14:textId="7E63FE0B" w:rsidR="00A74958" w:rsidRDefault="007F001D" w:rsidP="00FB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Expo reactive</w:t>
            </w:r>
          </w:p>
        </w:tc>
        <w:tc>
          <w:tcPr>
            <w:tcW w:w="3234" w:type="dxa"/>
            <w:vAlign w:val="center"/>
          </w:tcPr>
          <w:p w14:paraId="10D6B15F" w14:textId="32E35750" w:rsidR="0003389D" w:rsidRDefault="007F001D" w:rsidP="00323D68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 xml:space="preserve">Talleres diversos para las personas con discapacidad y las que atienden de ellos, dando a conocer los cuidados y sus derechos de las personas con discapacidad </w:t>
            </w:r>
          </w:p>
        </w:tc>
        <w:tc>
          <w:tcPr>
            <w:tcW w:w="1628" w:type="dxa"/>
            <w:vAlign w:val="center"/>
          </w:tcPr>
          <w:p w14:paraId="175F4455" w14:textId="1938D503" w:rsidR="00A74958" w:rsidRDefault="00A74958" w:rsidP="00A749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3CCD3AE9" w14:textId="6DC77DFA" w:rsidR="00A74958" w:rsidRDefault="007F001D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Instituto de Salud mental, asociaciones civiles y Dependencias del gobierno Estatal</w:t>
            </w:r>
          </w:p>
        </w:tc>
      </w:tr>
      <w:tr w:rsidR="007F001D" w14:paraId="265269FD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7CB0C364" w14:textId="0F1B5967" w:rsidR="007F001D" w:rsidRDefault="007F001D" w:rsidP="00FB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 de inclusión </w:t>
            </w:r>
          </w:p>
        </w:tc>
        <w:tc>
          <w:tcPr>
            <w:tcW w:w="3234" w:type="dxa"/>
            <w:vAlign w:val="center"/>
          </w:tcPr>
          <w:p w14:paraId="2444D495" w14:textId="6038D4CE" w:rsidR="007F001D" w:rsidRDefault="007F001D" w:rsidP="00323D68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 xml:space="preserve">Mesa de trabajo en donde se dieron a conocer programas para personas con discapacidad, programas que facilitan los tramites en la web, de los servicios que requieren para cubrir sus necesidades y evitar filas de atención </w:t>
            </w:r>
          </w:p>
        </w:tc>
        <w:tc>
          <w:tcPr>
            <w:tcW w:w="1628" w:type="dxa"/>
            <w:vAlign w:val="center"/>
          </w:tcPr>
          <w:p w14:paraId="7F9C1857" w14:textId="77777777" w:rsidR="007F001D" w:rsidRDefault="007F001D" w:rsidP="00A749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7F48C224" w14:textId="77777777" w:rsidR="007F001D" w:rsidRDefault="007F001D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Ciudad Digital</w:t>
            </w:r>
          </w:p>
          <w:p w14:paraId="254CE115" w14:textId="77777777" w:rsidR="007F001D" w:rsidRDefault="007F001D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</w:p>
          <w:p w14:paraId="225EB4FF" w14:textId="5FB60724" w:rsidR="007F001D" w:rsidRDefault="007F001D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 xml:space="preserve">Secretaria de inclusión, programa web Jalisco y diversas dependencias que atienden a personas con Discapacidad </w:t>
            </w:r>
          </w:p>
        </w:tc>
      </w:tr>
      <w:tr w:rsidR="007F001D" w14:paraId="5F4FB5D7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0CF0A21B" w14:textId="113D00FF" w:rsidR="007F001D" w:rsidRDefault="00F76E4E" w:rsidP="00FB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Asistencia al informe de la asociación civil Un Salto con Destino</w:t>
            </w:r>
          </w:p>
        </w:tc>
        <w:tc>
          <w:tcPr>
            <w:tcW w:w="3234" w:type="dxa"/>
            <w:vAlign w:val="center"/>
          </w:tcPr>
          <w:p w14:paraId="06878EE0" w14:textId="720B1F7E" w:rsidR="007F001D" w:rsidRDefault="00F76E4E" w:rsidP="00323D68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Informe anual de la asociación civil, en donde se rindieron cuentas de la asociación civil</w:t>
            </w:r>
          </w:p>
        </w:tc>
        <w:tc>
          <w:tcPr>
            <w:tcW w:w="1628" w:type="dxa"/>
            <w:vAlign w:val="center"/>
          </w:tcPr>
          <w:p w14:paraId="1980C92C" w14:textId="77777777" w:rsidR="007F001D" w:rsidRDefault="007F001D" w:rsidP="00A749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7CB24D62" w14:textId="4A2AE7CC" w:rsidR="007F001D" w:rsidRDefault="00F76E4E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 xml:space="preserve">Se trabaja a la par con la asociación civil, cuando llegan personas de bajos recursos que requieren de algún medicamento en especial, se canaliza o se consigue el medicamento para entregárselos </w:t>
            </w:r>
          </w:p>
        </w:tc>
      </w:tr>
      <w:tr w:rsidR="00F76E4E" w14:paraId="12DDD59A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6CB73C5C" w14:textId="2160D6D1" w:rsidR="00F76E4E" w:rsidRDefault="00F76E4E" w:rsidP="00FB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Cursos </w:t>
            </w:r>
          </w:p>
        </w:tc>
        <w:tc>
          <w:tcPr>
            <w:tcW w:w="3234" w:type="dxa"/>
            <w:vAlign w:val="center"/>
          </w:tcPr>
          <w:p w14:paraId="4C937F72" w14:textId="109101D3" w:rsidR="00F76E4E" w:rsidRDefault="00F76E4E" w:rsidP="00323D68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Jornada de actualización salme 2022</w:t>
            </w:r>
          </w:p>
        </w:tc>
        <w:tc>
          <w:tcPr>
            <w:tcW w:w="1628" w:type="dxa"/>
            <w:vAlign w:val="center"/>
          </w:tcPr>
          <w:p w14:paraId="518D1327" w14:textId="25FFA7C9" w:rsidR="00F76E4E" w:rsidRDefault="00F76E4E" w:rsidP="00A749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14:paraId="2C2497BC" w14:textId="140C78DE" w:rsidR="00F76E4E" w:rsidRDefault="00F76E4E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Intervención en crisis y problemas psicológicos en las familias (para poder atender a las personas con discapacidad y a sus familias)</w:t>
            </w:r>
            <w:bookmarkStart w:id="0" w:name="_GoBack"/>
            <w:bookmarkEnd w:id="0"/>
          </w:p>
        </w:tc>
      </w:tr>
    </w:tbl>
    <w:p w14:paraId="09E4CBAD" w14:textId="75BA88EF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A310F" w14:textId="77777777" w:rsidR="00030D7E" w:rsidRDefault="00030D7E" w:rsidP="000969D4">
      <w:pPr>
        <w:spacing w:after="0" w:line="240" w:lineRule="auto"/>
      </w:pPr>
      <w:r>
        <w:separator/>
      </w:r>
    </w:p>
  </w:endnote>
  <w:endnote w:type="continuationSeparator" w:id="0">
    <w:p w14:paraId="67275585" w14:textId="77777777" w:rsidR="00030D7E" w:rsidRDefault="00030D7E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E3A43" w14:textId="77777777" w:rsidR="00030D7E" w:rsidRDefault="00030D7E" w:rsidP="000969D4">
      <w:pPr>
        <w:spacing w:after="0" w:line="240" w:lineRule="auto"/>
      </w:pPr>
      <w:r>
        <w:separator/>
      </w:r>
    </w:p>
  </w:footnote>
  <w:footnote w:type="continuationSeparator" w:id="0">
    <w:p w14:paraId="5458F01D" w14:textId="77777777" w:rsidR="00030D7E" w:rsidRDefault="00030D7E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741C" w14:textId="6A3A38CE" w:rsidR="00FB52E9" w:rsidRDefault="00FB52E9" w:rsidP="00FB52E9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34BC7EAD" wp14:editId="193D92EC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639A625D" w:rsidR="000969D4" w:rsidRPr="00FB52E9" w:rsidRDefault="000969D4" w:rsidP="00FB5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D4"/>
    <w:rsid w:val="00030D7E"/>
    <w:rsid w:val="0003389D"/>
    <w:rsid w:val="000969D4"/>
    <w:rsid w:val="0010560F"/>
    <w:rsid w:val="001F03E7"/>
    <w:rsid w:val="00253271"/>
    <w:rsid w:val="002D5755"/>
    <w:rsid w:val="00323D68"/>
    <w:rsid w:val="003438BC"/>
    <w:rsid w:val="00357BF4"/>
    <w:rsid w:val="003902BC"/>
    <w:rsid w:val="00432941"/>
    <w:rsid w:val="00473C59"/>
    <w:rsid w:val="0048768C"/>
    <w:rsid w:val="004B10CE"/>
    <w:rsid w:val="00571550"/>
    <w:rsid w:val="00596001"/>
    <w:rsid w:val="00787A97"/>
    <w:rsid w:val="007E0FFE"/>
    <w:rsid w:val="007F001D"/>
    <w:rsid w:val="008D706E"/>
    <w:rsid w:val="00913F41"/>
    <w:rsid w:val="009251D7"/>
    <w:rsid w:val="00951051"/>
    <w:rsid w:val="009E67B5"/>
    <w:rsid w:val="009F3FB6"/>
    <w:rsid w:val="00A74958"/>
    <w:rsid w:val="00AB6349"/>
    <w:rsid w:val="00C048B7"/>
    <w:rsid w:val="00F31C9D"/>
    <w:rsid w:val="00F32D4B"/>
    <w:rsid w:val="00F66CB5"/>
    <w:rsid w:val="00F72D73"/>
    <w:rsid w:val="00F76E4E"/>
    <w:rsid w:val="00FB52E9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57B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357BF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Sinespaciado">
    <w:name w:val="No Spacing"/>
    <w:uiPriority w:val="1"/>
    <w:qFormat/>
    <w:rsid w:val="00105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57B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357BF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Sinespaciado">
    <w:name w:val="No Spacing"/>
    <w:uiPriority w:val="1"/>
    <w:qFormat/>
    <w:rsid w:val="0010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Luis</cp:lastModifiedBy>
  <cp:revision>2</cp:revision>
  <dcterms:created xsi:type="dcterms:W3CDTF">2022-11-03T18:26:00Z</dcterms:created>
  <dcterms:modified xsi:type="dcterms:W3CDTF">2022-11-03T18:26:00Z</dcterms:modified>
</cp:coreProperties>
</file>