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64" w:rsidRDefault="004A78BA">
      <w:r>
        <w:t xml:space="preserve">                                                                </w:t>
      </w:r>
      <w:r w:rsidR="00AC353E">
        <w:t xml:space="preserve">INFORME DE ACTIVIDADES ABRIL </w:t>
      </w:r>
      <w:r>
        <w:t>2022</w:t>
      </w:r>
    </w:p>
    <w:p w:rsidR="004A78BA" w:rsidRDefault="00BC2CB3">
      <w:r>
        <w:t>COORDINACION DE D</w:t>
      </w:r>
      <w:r w:rsidR="004A78BA">
        <w:t>ELEGACIONES Y AGENCIAS MUNICIPALES</w:t>
      </w:r>
    </w:p>
    <w:p w:rsidR="00433CFF" w:rsidRDefault="00433CFF">
      <w:r>
        <w:t>DEPENDENCIA</w:t>
      </w:r>
      <w:r w:rsidR="000F0F5D">
        <w:t>: DELEGACION SAN JOSE DEL QUINC</w:t>
      </w:r>
      <w:r>
        <w:t>E</w:t>
      </w:r>
    </w:p>
    <w:p w:rsidR="00321BD6" w:rsidRDefault="00433CFF">
      <w:r>
        <w:t>RESPONSABLE</w:t>
      </w:r>
      <w:proofErr w:type="gramStart"/>
      <w:r>
        <w:t>:MARIA</w:t>
      </w:r>
      <w:proofErr w:type="gramEnd"/>
      <w:r>
        <w:t xml:space="preserve"> GUADALUPE MARTINEZ RODRIGUEZ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4"/>
        <w:gridCol w:w="1414"/>
        <w:gridCol w:w="1413"/>
        <w:gridCol w:w="2076"/>
      </w:tblGrid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Pr="00321BD6" w:rsidRDefault="00604FB0" w:rsidP="00321BD6">
            <w:pPr>
              <w:ind w:left="-33"/>
              <w:jc w:val="center"/>
            </w:pPr>
            <w:r>
              <w:t>ACTIVIDADES</w:t>
            </w:r>
          </w:p>
        </w:tc>
        <w:tc>
          <w:tcPr>
            <w:tcW w:w="1414" w:type="dxa"/>
            <w:shd w:val="clear" w:color="auto" w:fill="auto"/>
          </w:tcPr>
          <w:p w:rsidR="00604FB0" w:rsidRPr="00321BD6" w:rsidRDefault="00604FB0" w:rsidP="00321BD6">
            <w:pPr>
              <w:jc w:val="center"/>
            </w:pPr>
            <w:r>
              <w:t>NUMERO DE SOLICITUDES</w:t>
            </w:r>
          </w:p>
        </w:tc>
        <w:tc>
          <w:tcPr>
            <w:tcW w:w="1413" w:type="dxa"/>
            <w:shd w:val="clear" w:color="auto" w:fill="auto"/>
          </w:tcPr>
          <w:p w:rsidR="00604FB0" w:rsidRPr="00321BD6" w:rsidRDefault="00604FB0" w:rsidP="00321BD6">
            <w:pPr>
              <w:jc w:val="center"/>
            </w:pPr>
            <w:r>
              <w:t>SOLICITUDES RESUELTAS</w:t>
            </w:r>
          </w:p>
        </w:tc>
        <w:tc>
          <w:tcPr>
            <w:tcW w:w="2076" w:type="dxa"/>
            <w:shd w:val="clear" w:color="auto" w:fill="auto"/>
          </w:tcPr>
          <w:p w:rsidR="00604FB0" w:rsidRPr="00321BD6" w:rsidRDefault="00604FB0" w:rsidP="00604FB0">
            <w:pPr>
              <w:jc w:val="center"/>
            </w:pPr>
            <w:r>
              <w:t>OBSERVACIONES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Reparación de fugas de agua</w:t>
            </w:r>
          </w:p>
        </w:tc>
        <w:tc>
          <w:tcPr>
            <w:tcW w:w="1414" w:type="dxa"/>
            <w:shd w:val="clear" w:color="auto" w:fill="auto"/>
          </w:tcPr>
          <w:p w:rsidR="00604FB0" w:rsidRDefault="008C1966">
            <w:r>
              <w:t>6</w:t>
            </w:r>
          </w:p>
        </w:tc>
        <w:tc>
          <w:tcPr>
            <w:tcW w:w="1413" w:type="dxa"/>
            <w:shd w:val="clear" w:color="auto" w:fill="auto"/>
          </w:tcPr>
          <w:p w:rsidR="00604FB0" w:rsidRDefault="008C1966">
            <w:r>
              <w:t>6</w:t>
            </w:r>
          </w:p>
        </w:tc>
        <w:tc>
          <w:tcPr>
            <w:tcW w:w="2076" w:type="dxa"/>
            <w:shd w:val="clear" w:color="auto" w:fill="auto"/>
          </w:tcPr>
          <w:p w:rsidR="00604FB0" w:rsidRDefault="008C1966">
            <w:r>
              <w:t>ATENDIDOS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Solicitudes de agua con pipa</w:t>
            </w:r>
          </w:p>
        </w:tc>
        <w:tc>
          <w:tcPr>
            <w:tcW w:w="1414" w:type="dxa"/>
            <w:shd w:val="clear" w:color="auto" w:fill="auto"/>
          </w:tcPr>
          <w:p w:rsidR="00604FB0" w:rsidRDefault="00AC353E">
            <w:r>
              <w:t>45</w:t>
            </w:r>
          </w:p>
        </w:tc>
        <w:tc>
          <w:tcPr>
            <w:tcW w:w="1413" w:type="dxa"/>
            <w:shd w:val="clear" w:color="auto" w:fill="auto"/>
          </w:tcPr>
          <w:p w:rsidR="00604FB0" w:rsidRDefault="008A1392">
            <w:r>
              <w:t>45</w:t>
            </w:r>
          </w:p>
        </w:tc>
        <w:tc>
          <w:tcPr>
            <w:tcW w:w="2076" w:type="dxa"/>
            <w:shd w:val="clear" w:color="auto" w:fill="auto"/>
          </w:tcPr>
          <w:p w:rsidR="00604FB0" w:rsidRDefault="00FA6040">
            <w:r>
              <w:t>ATENDIDO</w:t>
            </w:r>
            <w:r w:rsidR="00C84759">
              <w:t>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proofErr w:type="spellStart"/>
            <w:r>
              <w:t>Desasolve</w:t>
            </w:r>
            <w:proofErr w:type="spellEnd"/>
            <w:r>
              <w:t xml:space="preserve"> de drenajes y fosa particular</w:t>
            </w:r>
          </w:p>
        </w:tc>
        <w:tc>
          <w:tcPr>
            <w:tcW w:w="1414" w:type="dxa"/>
            <w:shd w:val="clear" w:color="auto" w:fill="auto"/>
          </w:tcPr>
          <w:p w:rsidR="00604FB0" w:rsidRDefault="00AC353E">
            <w:r>
              <w:t>2</w:t>
            </w:r>
          </w:p>
        </w:tc>
        <w:tc>
          <w:tcPr>
            <w:tcW w:w="1413" w:type="dxa"/>
            <w:shd w:val="clear" w:color="auto" w:fill="auto"/>
          </w:tcPr>
          <w:p w:rsidR="00604FB0" w:rsidRDefault="00AC353E">
            <w:r>
              <w:t>2</w:t>
            </w:r>
          </w:p>
        </w:tc>
        <w:tc>
          <w:tcPr>
            <w:tcW w:w="2076" w:type="dxa"/>
            <w:shd w:val="clear" w:color="auto" w:fill="auto"/>
          </w:tcPr>
          <w:p w:rsidR="00604FB0" w:rsidRDefault="00D917AB">
            <w:r>
              <w:t>ATENDIDO</w:t>
            </w:r>
            <w:r w:rsidR="000F0F5D">
              <w:t>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 xml:space="preserve">Limpieza de alcantarillas bocas de tormenta y canal de </w:t>
            </w:r>
            <w:proofErr w:type="spellStart"/>
            <w:r>
              <w:t>desague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604FB0" w:rsidRDefault="00FA6040">
            <w:r>
              <w:t>1</w:t>
            </w:r>
            <w:r w:rsidR="00AC353E">
              <w:t>4</w:t>
            </w:r>
          </w:p>
        </w:tc>
        <w:tc>
          <w:tcPr>
            <w:tcW w:w="1413" w:type="dxa"/>
            <w:shd w:val="clear" w:color="auto" w:fill="auto"/>
          </w:tcPr>
          <w:p w:rsidR="00604FB0" w:rsidRDefault="00FA6040">
            <w:r>
              <w:t>1</w:t>
            </w:r>
            <w:r w:rsidR="00AC353E">
              <w:t>4</w:t>
            </w:r>
          </w:p>
        </w:tc>
        <w:tc>
          <w:tcPr>
            <w:tcW w:w="2076" w:type="dxa"/>
            <w:shd w:val="clear" w:color="auto" w:fill="auto"/>
          </w:tcPr>
          <w:p w:rsidR="00604FB0" w:rsidRDefault="00D917AB">
            <w:r>
              <w:t>VINO VAC</w:t>
            </w:r>
            <w:r w:rsidR="008C1966">
              <w:t>T</w:t>
            </w:r>
            <w:r>
              <w:t xml:space="preserve">OR Y  REALIZO VARIOS </w:t>
            </w:r>
            <w:r w:rsidR="005E5CA9">
              <w:t xml:space="preserve"> DEZASOLVE</w:t>
            </w:r>
            <w:r w:rsidR="008C1966">
              <w:t>S POR VARIAS CALLES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proofErr w:type="spellStart"/>
            <w:r>
              <w:t>Reparacion</w:t>
            </w:r>
            <w:proofErr w:type="spellEnd"/>
            <w:r>
              <w:t xml:space="preserve"> de espacios </w:t>
            </w:r>
            <w:proofErr w:type="spellStart"/>
            <w:r>
              <w:t>publicos</w:t>
            </w:r>
            <w:proofErr w:type="spellEnd"/>
          </w:p>
        </w:tc>
        <w:tc>
          <w:tcPr>
            <w:tcW w:w="1414" w:type="dxa"/>
            <w:shd w:val="clear" w:color="auto" w:fill="auto"/>
          </w:tcPr>
          <w:p w:rsidR="00604FB0" w:rsidRDefault="005E5CA9">
            <w:r>
              <w:t>0</w:t>
            </w:r>
          </w:p>
        </w:tc>
        <w:tc>
          <w:tcPr>
            <w:tcW w:w="1413" w:type="dxa"/>
            <w:shd w:val="clear" w:color="auto" w:fill="auto"/>
          </w:tcPr>
          <w:p w:rsidR="00604FB0" w:rsidRDefault="005E5CA9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745328">
            <w:r>
              <w:t>SIN  OBSERVACIONES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604FB0" w:rsidP="00433CFF">
            <w:pPr>
              <w:ind w:left="-33"/>
              <w:jc w:val="center"/>
            </w:pPr>
            <w:r>
              <w:t>Solicitudes de parques y Jardines</w:t>
            </w:r>
          </w:p>
        </w:tc>
        <w:tc>
          <w:tcPr>
            <w:tcW w:w="1414" w:type="dxa"/>
            <w:shd w:val="clear" w:color="auto" w:fill="auto"/>
          </w:tcPr>
          <w:p w:rsidR="00604FB0" w:rsidRDefault="0056535A">
            <w:r>
              <w:t>0</w:t>
            </w:r>
          </w:p>
        </w:tc>
        <w:tc>
          <w:tcPr>
            <w:tcW w:w="1413" w:type="dxa"/>
            <w:shd w:val="clear" w:color="auto" w:fill="auto"/>
          </w:tcPr>
          <w:p w:rsidR="00604FB0" w:rsidRDefault="0056535A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745328">
            <w:r>
              <w:t>SIN OBSERVACIONES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de arreglos de luminarias</w:t>
            </w:r>
          </w:p>
        </w:tc>
        <w:tc>
          <w:tcPr>
            <w:tcW w:w="1414" w:type="dxa"/>
            <w:shd w:val="clear" w:color="auto" w:fill="auto"/>
          </w:tcPr>
          <w:p w:rsidR="00604FB0" w:rsidRDefault="006513C7">
            <w:r>
              <w:t>5</w:t>
            </w:r>
          </w:p>
        </w:tc>
        <w:tc>
          <w:tcPr>
            <w:tcW w:w="1413" w:type="dxa"/>
            <w:shd w:val="clear" w:color="auto" w:fill="auto"/>
          </w:tcPr>
          <w:p w:rsidR="00604FB0" w:rsidRDefault="006513C7">
            <w:r>
              <w:t>0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604FB0" w:rsidRDefault="00FA6040">
            <w:r>
              <w:t xml:space="preserve">SE ATENDIERON OTRAS SOLICITUDES ANTERIORES Y </w:t>
            </w:r>
            <w:r w:rsidR="00745328">
              <w:t>DE LAS SOLICITUDES DE ESTE MES NINGUNA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de recolección de basura</w:t>
            </w:r>
          </w:p>
        </w:tc>
        <w:tc>
          <w:tcPr>
            <w:tcW w:w="1414" w:type="dxa"/>
            <w:shd w:val="clear" w:color="auto" w:fill="auto"/>
          </w:tcPr>
          <w:p w:rsidR="00604FB0" w:rsidRDefault="00FA6040">
            <w:r>
              <w:t>1</w:t>
            </w:r>
          </w:p>
        </w:tc>
        <w:tc>
          <w:tcPr>
            <w:tcW w:w="1413" w:type="dxa"/>
            <w:shd w:val="clear" w:color="auto" w:fill="auto"/>
          </w:tcPr>
          <w:p w:rsidR="00604FB0" w:rsidRDefault="00FA6040">
            <w:r>
              <w:t>1</w:t>
            </w:r>
          </w:p>
        </w:tc>
        <w:tc>
          <w:tcPr>
            <w:tcW w:w="2076" w:type="dxa"/>
            <w:shd w:val="clear" w:color="auto" w:fill="auto"/>
          </w:tcPr>
          <w:p w:rsidR="00604FB0" w:rsidRDefault="00FA6040">
            <w:r>
              <w:t>ATENDIDO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Reportes de seguridad publica</w:t>
            </w:r>
          </w:p>
        </w:tc>
        <w:tc>
          <w:tcPr>
            <w:tcW w:w="1414" w:type="dxa"/>
            <w:shd w:val="clear" w:color="auto" w:fill="auto"/>
          </w:tcPr>
          <w:p w:rsidR="00604FB0" w:rsidRDefault="006513C7">
            <w:r>
              <w:t>1</w:t>
            </w:r>
          </w:p>
        </w:tc>
        <w:tc>
          <w:tcPr>
            <w:tcW w:w="1413" w:type="dxa"/>
            <w:shd w:val="clear" w:color="auto" w:fill="auto"/>
          </w:tcPr>
          <w:p w:rsidR="00604FB0" w:rsidRDefault="006513C7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8C1966">
            <w:r>
              <w:t>NO SE A ATENDIDO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Reportes de perros agresivos</w:t>
            </w:r>
          </w:p>
        </w:tc>
        <w:tc>
          <w:tcPr>
            <w:tcW w:w="1414" w:type="dxa"/>
            <w:shd w:val="clear" w:color="auto" w:fill="auto"/>
          </w:tcPr>
          <w:p w:rsidR="00604FB0" w:rsidRDefault="006513C7">
            <w:r>
              <w:t>3</w:t>
            </w:r>
          </w:p>
        </w:tc>
        <w:tc>
          <w:tcPr>
            <w:tcW w:w="1413" w:type="dxa"/>
            <w:shd w:val="clear" w:color="auto" w:fill="auto"/>
          </w:tcPr>
          <w:p w:rsidR="00604FB0" w:rsidRDefault="00FA6040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745328">
            <w:r>
              <w:t xml:space="preserve">NO HA </w:t>
            </w:r>
            <w:r w:rsidR="003F5FCA">
              <w:t>ATENDIDO</w:t>
            </w:r>
            <w:r>
              <w:t xml:space="preserve"> ECOLOGIA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Solicitudes al área de fomento agropecuario</w:t>
            </w:r>
          </w:p>
        </w:tc>
        <w:tc>
          <w:tcPr>
            <w:tcW w:w="1414" w:type="dxa"/>
            <w:shd w:val="clear" w:color="auto" w:fill="auto"/>
          </w:tcPr>
          <w:p w:rsidR="00604FB0" w:rsidRDefault="00FA6040">
            <w:r>
              <w:t>0</w:t>
            </w:r>
          </w:p>
        </w:tc>
        <w:tc>
          <w:tcPr>
            <w:tcW w:w="1413" w:type="dxa"/>
            <w:shd w:val="clear" w:color="auto" w:fill="auto"/>
          </w:tcPr>
          <w:p w:rsidR="00604FB0" w:rsidRDefault="00FA6040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0E62C6">
            <w:r>
              <w:t>N/A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4A78BA" w:rsidP="00433CFF">
            <w:pPr>
              <w:ind w:left="-33"/>
              <w:jc w:val="center"/>
            </w:pPr>
            <w:r>
              <w:t>Solicitud de arreglo de calles</w:t>
            </w:r>
          </w:p>
        </w:tc>
        <w:tc>
          <w:tcPr>
            <w:tcW w:w="1414" w:type="dxa"/>
            <w:shd w:val="clear" w:color="auto" w:fill="auto"/>
          </w:tcPr>
          <w:p w:rsidR="00604FB0" w:rsidRDefault="006513C7">
            <w:r>
              <w:t>0</w:t>
            </w:r>
          </w:p>
        </w:tc>
        <w:tc>
          <w:tcPr>
            <w:tcW w:w="1413" w:type="dxa"/>
            <w:shd w:val="clear" w:color="auto" w:fill="auto"/>
          </w:tcPr>
          <w:p w:rsidR="00604FB0" w:rsidRDefault="006513C7">
            <w:r>
              <w:t>0</w:t>
            </w:r>
          </w:p>
        </w:tc>
        <w:tc>
          <w:tcPr>
            <w:tcW w:w="2076" w:type="dxa"/>
            <w:shd w:val="clear" w:color="auto" w:fill="auto"/>
          </w:tcPr>
          <w:p w:rsidR="00604FB0" w:rsidRDefault="000E62C6">
            <w:r>
              <w:t>N/A</w:t>
            </w:r>
          </w:p>
        </w:tc>
      </w:tr>
      <w:tr w:rsidR="00604FB0" w:rsidTr="00C84759">
        <w:trPr>
          <w:trHeight w:val="537"/>
          <w:jc w:val="center"/>
        </w:trPr>
        <w:tc>
          <w:tcPr>
            <w:tcW w:w="4164" w:type="dxa"/>
          </w:tcPr>
          <w:p w:rsidR="00604FB0" w:rsidRDefault="008A1392" w:rsidP="00433CFF">
            <w:pPr>
              <w:ind w:left="-33"/>
              <w:jc w:val="center"/>
            </w:pPr>
            <w:r>
              <w:t>Gestión</w:t>
            </w:r>
            <w:r w:rsidR="004A78BA">
              <w:t xml:space="preserve"> de apoyos sociales</w:t>
            </w:r>
          </w:p>
        </w:tc>
        <w:tc>
          <w:tcPr>
            <w:tcW w:w="1414" w:type="dxa"/>
            <w:shd w:val="clear" w:color="auto" w:fill="auto"/>
          </w:tcPr>
          <w:p w:rsidR="00604FB0" w:rsidRDefault="008A1392">
            <w:r>
              <w:t>14</w:t>
            </w:r>
          </w:p>
        </w:tc>
        <w:tc>
          <w:tcPr>
            <w:tcW w:w="1413" w:type="dxa"/>
            <w:shd w:val="clear" w:color="auto" w:fill="auto"/>
          </w:tcPr>
          <w:p w:rsidR="00604FB0" w:rsidRDefault="008A1392">
            <w:r>
              <w:t>14</w:t>
            </w:r>
          </w:p>
        </w:tc>
        <w:tc>
          <w:tcPr>
            <w:tcW w:w="2076" w:type="dxa"/>
            <w:shd w:val="clear" w:color="auto" w:fill="auto"/>
          </w:tcPr>
          <w:p w:rsidR="00604FB0" w:rsidRDefault="00FA6040">
            <w:r>
              <w:t>ATENDIDOS</w:t>
            </w:r>
          </w:p>
        </w:tc>
      </w:tr>
    </w:tbl>
    <w:p w:rsidR="00321BD6" w:rsidRDefault="00321BD6"/>
    <w:sectPr w:rsidR="00321BD6" w:rsidSect="005E5CA9">
      <w:pgSz w:w="12240" w:h="15840"/>
      <w:pgMar w:top="1985" w:right="10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D6"/>
    <w:rsid w:val="000A5800"/>
    <w:rsid w:val="000E62C6"/>
    <w:rsid w:val="000F0F5D"/>
    <w:rsid w:val="002355F5"/>
    <w:rsid w:val="00321BD6"/>
    <w:rsid w:val="003F5FCA"/>
    <w:rsid w:val="00403D1F"/>
    <w:rsid w:val="00433CFF"/>
    <w:rsid w:val="004A78BA"/>
    <w:rsid w:val="004E2677"/>
    <w:rsid w:val="0056535A"/>
    <w:rsid w:val="005E5CA9"/>
    <w:rsid w:val="00604FB0"/>
    <w:rsid w:val="006513C7"/>
    <w:rsid w:val="00745328"/>
    <w:rsid w:val="008A1392"/>
    <w:rsid w:val="008C1966"/>
    <w:rsid w:val="008F0C64"/>
    <w:rsid w:val="00AC353E"/>
    <w:rsid w:val="00B434F1"/>
    <w:rsid w:val="00BC2CB3"/>
    <w:rsid w:val="00C84759"/>
    <w:rsid w:val="00D917AB"/>
    <w:rsid w:val="00DE2B6F"/>
    <w:rsid w:val="00E849FC"/>
    <w:rsid w:val="00F44DE2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4B38-5977-40CC-87EB-AAC3C09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DELEGACION EL QUINCE</dc:creator>
  <cp:keywords/>
  <dc:description/>
  <cp:lastModifiedBy>DELEGACION EL QUINCE</cp:lastModifiedBy>
  <cp:revision>26</cp:revision>
  <cp:lastPrinted>2022-04-22T18:24:00Z</cp:lastPrinted>
  <dcterms:created xsi:type="dcterms:W3CDTF">2022-02-24T17:15:00Z</dcterms:created>
  <dcterms:modified xsi:type="dcterms:W3CDTF">2022-04-22T18:32:00Z</dcterms:modified>
</cp:coreProperties>
</file>