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3013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8"/>
        <w:gridCol w:w="1560"/>
        <w:gridCol w:w="1713"/>
        <w:gridCol w:w="1620"/>
        <w:gridCol w:w="461"/>
        <w:gridCol w:w="303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27"/>
      </w:tblGrid>
      <w:tr w:rsidR="00FB7D2C" w:rsidTr="00FB7D2C">
        <w:trPr>
          <w:trHeight w:val="274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FB7D2C" w:rsidRDefault="00FB7D2C">
            <w:pPr>
              <w:jc w:val="center"/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FB7D2C" w:rsidRDefault="00FB7D2C">
            <w:pPr>
              <w:jc w:val="center"/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FB7D2C" w:rsidRDefault="00FB7D2C">
            <w:pPr>
              <w:jc w:val="center"/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FB7D2C" w:rsidRDefault="00FB7D2C">
            <w:pPr>
              <w:jc w:val="center"/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FB7D2C" w:rsidRDefault="00FB7D2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FB7D2C" w:rsidTr="00FB7D2C">
        <w:trPr>
          <w:gridAfter w:val="1"/>
          <w:wAfter w:w="27" w:type="dxa"/>
          <w:cantSplit/>
          <w:trHeight w:val="786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spacing w:line="240" w:lineRule="auto"/>
              <w:rPr>
                <w:bCs/>
                <w:color w:val="FFFFFF" w:themeColor="background1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spacing w:line="240" w:lineRule="auto"/>
              <w:rPr>
                <w:bCs/>
                <w:color w:val="FFFFFF" w:themeColor="background1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spacing w:line="240" w:lineRule="auto"/>
              <w:rPr>
                <w:bCs/>
                <w:color w:val="FFFFFF" w:themeColor="background1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spacing w:line="240" w:lineRule="auto"/>
              <w:rPr>
                <w:bCs/>
                <w:color w:val="FFFFFF" w:themeColor="background1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Enero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Febrero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Marzo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Abril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Mayo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Junio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Julio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Agosto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Septiembre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Octubre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Noviembre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FB7D2C" w:rsidRDefault="00FB7D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Diciembre</w:t>
            </w:r>
          </w:p>
        </w:tc>
      </w:tr>
      <w:tr w:rsidR="00FB7D2C" w:rsidTr="00FB7D2C">
        <w:trPr>
          <w:gridAfter w:val="1"/>
          <w:wAfter w:w="27" w:type="dxa"/>
          <w:trHeight w:val="172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rPr>
                <w:sz w:val="24"/>
              </w:rPr>
            </w:pPr>
            <w:bookmarkStart w:id="0" w:name="_GoBack" w:colFirst="4" w:colLast="15"/>
            <w:r>
              <w:rPr>
                <w:sz w:val="24"/>
              </w:rPr>
              <w:t>ATENCION CIUDADANA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BRINDAR ATENCION EN MARETIA DE QUEJAS DE LOS ELEMENTOS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ATENCION EL 100% DEL SOLICITANTE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3758FF">
            <w:pPr>
              <w:rPr>
                <w:sz w:val="24"/>
              </w:rPr>
            </w:pPr>
            <w:r>
              <w:rPr>
                <w:sz w:val="24"/>
              </w:rPr>
              <w:t xml:space="preserve">SE REALIZO TRABAJO DE CAMPO </w:t>
            </w:r>
            <w:r w:rsidR="0088161A">
              <w:rPr>
                <w:sz w:val="24"/>
              </w:rPr>
              <w:t xml:space="preserve"> Y NOTIFICASIONES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</w:tr>
      <w:bookmarkEnd w:id="0"/>
      <w:tr w:rsidR="00FB7D2C" w:rsidTr="00FB7D2C">
        <w:trPr>
          <w:gridAfter w:val="1"/>
          <w:wAfter w:w="27" w:type="dxa"/>
          <w:trHeight w:val="202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SE DA SEGUIMIENTO A LAS CARPETAS DE INVESTIGACION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CONCLUCION EN ESPERA DE MAYORES DATOS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ATENCION AL 100% DE LOS ELEMENTOS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3758FF">
            <w:pPr>
              <w:rPr>
                <w:sz w:val="24"/>
              </w:rPr>
            </w:pPr>
            <w:r>
              <w:rPr>
                <w:sz w:val="24"/>
              </w:rPr>
              <w:t xml:space="preserve">SE CERARON DOS CARPETAS DE INVESTIGACION INV/DISI/170/2021 – INV/DISI/177/2021  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</w:tr>
      <w:tr w:rsidR="00FB7D2C" w:rsidTr="00FB7D2C">
        <w:trPr>
          <w:gridAfter w:val="1"/>
          <w:wAfter w:w="27" w:type="dxa"/>
          <w:trHeight w:val="202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CORDINAR Y DAR ATENSION A LOS ELEMENTOS</w:t>
            </w:r>
            <w:r>
              <w:rPr>
                <w:rFonts w:cs="Arial"/>
                <w:b/>
                <w:bCs/>
                <w:color w:val="595959" w:themeColor="text1" w:themeTint="A6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CONSTANCIA DE NO SANSIONES ADMINISTRATIVAS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POLICIAS CERTIFICADAS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 xml:space="preserve">CONSTANCIA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D2C" w:rsidRDefault="00FB7D2C">
            <w:pPr>
              <w:rPr>
                <w:sz w:val="24"/>
              </w:rPr>
            </w:pPr>
          </w:p>
        </w:tc>
      </w:tr>
    </w:tbl>
    <w:p w:rsidR="00901B98" w:rsidRDefault="0088161A"/>
    <w:sectPr w:rsidR="00901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2C"/>
    <w:rsid w:val="00294CDA"/>
    <w:rsid w:val="003758FF"/>
    <w:rsid w:val="0088161A"/>
    <w:rsid w:val="00F27169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DE5A"/>
  <w15:chartTrackingRefBased/>
  <w15:docId w15:val="{DE1DE982-7BD0-4917-9E33-4BDA9237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2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7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2</cp:revision>
  <dcterms:created xsi:type="dcterms:W3CDTF">2022-02-22T18:53:00Z</dcterms:created>
  <dcterms:modified xsi:type="dcterms:W3CDTF">2022-02-28T15:45:00Z</dcterms:modified>
</cp:coreProperties>
</file>