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Jefatura De Educación Ambiental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31"/>
        <w:gridCol w:w="3225"/>
        <w:gridCol w:w="1635"/>
        <w:gridCol w:w="2431"/>
        <w:tblGridChange w:id="0">
          <w:tblGrid>
            <w:gridCol w:w="2431"/>
            <w:gridCol w:w="3225"/>
            <w:gridCol w:w="1635"/>
            <w:gridCol w:w="2431"/>
          </w:tblGrid>
        </w:tblGridChange>
      </w:tblGrid>
      <w:tr>
        <w:trPr>
          <w:cantSplit w:val="0"/>
          <w:trHeight w:val="636" w:hRule="atLeast"/>
          <w:tblHeader w:val="0"/>
        </w:trPr>
        <w:tc>
          <w:tcPr>
            <w:shd w:fill="7f7f7f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Actividad/Acción</w:t>
            </w:r>
          </w:p>
        </w:tc>
        <w:tc>
          <w:tcPr>
            <w:shd w:fill="7f7f7f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Resultado</w:t>
            </w:r>
          </w:p>
        </w:tc>
        <w:tc>
          <w:tcPr>
            <w:shd w:fill="7f7f7f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Resultado cuantitativo</w:t>
            </w:r>
          </w:p>
        </w:tc>
        <w:tc>
          <w:tcPr>
            <w:shd w:fill="7f7f7f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Observaciones</w:t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31"/>
        <w:gridCol w:w="3224"/>
        <w:gridCol w:w="1635"/>
        <w:gridCol w:w="2430"/>
        <w:tblGridChange w:id="0">
          <w:tblGrid>
            <w:gridCol w:w="2431"/>
            <w:gridCol w:w="3224"/>
            <w:gridCol w:w="1635"/>
            <w:gridCol w:w="2430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 inicia el mes de agosto con actividades en las delegaciones e instituciones del DIF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 impartieron talleres de reciclaje, cuidado al medio ambiente y reforestación.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 alumnos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Se mostró interés por parte de los alumnos para el cuidado  ambiental 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Cursos de verano.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Actividades de cuidado al medio ambiente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50 alumnos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Interés en cuidar el ambiente  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Trabajo en delegaciones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Juntas vecinales para el cuidado al medio ambiente en las calles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 habitantes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Cuidarán de su arbolito </w:t>
            </w:r>
          </w:p>
        </w:tc>
      </w:tr>
      <w:tr>
        <w:trPr>
          <w:cantSplit w:val="0"/>
          <w:trHeight w:val="8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Reforestación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Reforestación con el comité de padres de familia en escuelas primarias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40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Se encargará de cuidar y mantener el árbol en buen estado </w:t>
            </w:r>
          </w:p>
        </w:tc>
      </w:tr>
    </w:tbl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Jefatura Salud Animal</w:t>
      </w:r>
    </w:p>
    <w:p w:rsidR="00000000" w:rsidDel="00000000" w:rsidP="00000000" w:rsidRDefault="00000000" w:rsidRPr="00000000" w14:paraId="00000024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31"/>
        <w:gridCol w:w="3120"/>
        <w:gridCol w:w="1740"/>
        <w:gridCol w:w="2431"/>
        <w:tblGridChange w:id="0">
          <w:tblGrid>
            <w:gridCol w:w="2431"/>
            <w:gridCol w:w="3120"/>
            <w:gridCol w:w="1740"/>
            <w:gridCol w:w="2431"/>
          </w:tblGrid>
        </w:tblGridChange>
      </w:tblGrid>
      <w:tr>
        <w:trPr>
          <w:cantSplit w:val="0"/>
          <w:trHeight w:val="636" w:hRule="atLeast"/>
          <w:tblHeader w:val="0"/>
        </w:trPr>
        <w:tc>
          <w:tcPr>
            <w:shd w:fill="7f7f7f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Actividad/Acción</w:t>
            </w:r>
          </w:p>
        </w:tc>
        <w:tc>
          <w:tcPr>
            <w:shd w:fill="7f7f7f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Resultado</w:t>
            </w:r>
          </w:p>
        </w:tc>
        <w:tc>
          <w:tcPr>
            <w:shd w:fill="7f7f7f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Resultado cuantitativo</w:t>
            </w:r>
          </w:p>
        </w:tc>
        <w:tc>
          <w:tcPr>
            <w:shd w:fill="7f7f7f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Observaciones</w:t>
            </w:r>
          </w:p>
        </w:tc>
      </w:tr>
      <w:tr>
        <w:trPr>
          <w:cantSplit w:val="0"/>
          <w:trHeight w:val="63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Campañas de Vacunación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 aplicaron las vacunas antirrábicas correspondientes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Campañas de esterilización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Perros y gatos esterilizados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325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Atención a reportes d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 atención animal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 tendieron los reportes ciudadanos solicitados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Agresivos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 tendieron los reportes por agresión animal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Maltratados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 atendieron los reportes por maltrato animal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Muertos 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 atendieron los animales muertos en vía publica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Jefatura Cultura del Agua</w:t>
      </w:r>
    </w:p>
    <w:p w:rsidR="00000000" w:rsidDel="00000000" w:rsidP="00000000" w:rsidRDefault="00000000" w:rsidRPr="00000000" w14:paraId="0000005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31"/>
        <w:gridCol w:w="2431"/>
        <w:gridCol w:w="2431"/>
        <w:gridCol w:w="2431"/>
        <w:tblGridChange w:id="0">
          <w:tblGrid>
            <w:gridCol w:w="2431"/>
            <w:gridCol w:w="2431"/>
            <w:gridCol w:w="2431"/>
            <w:gridCol w:w="2431"/>
          </w:tblGrid>
        </w:tblGridChange>
      </w:tblGrid>
      <w:tr>
        <w:trPr>
          <w:cantSplit w:val="0"/>
          <w:trHeight w:val="636" w:hRule="atLeast"/>
          <w:tblHeader w:val="0"/>
        </w:trPr>
        <w:tc>
          <w:tcPr>
            <w:shd w:fill="7f7f7f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Actividad/Acción</w:t>
            </w:r>
          </w:p>
        </w:tc>
        <w:tc>
          <w:tcPr>
            <w:shd w:fill="7f7f7f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Resultado</w:t>
            </w:r>
          </w:p>
        </w:tc>
        <w:tc>
          <w:tcPr>
            <w:shd w:fill="7f7f7f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Resultado cuantitativo</w:t>
            </w:r>
          </w:p>
        </w:tc>
        <w:tc>
          <w:tcPr>
            <w:shd w:fill="7f7f7f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Observaciones</w:t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TALLER PASTA ORGÁNICA. REALIZACIÓN Y PINTADO DE MARIPOSAS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EXPLICAMOS REALIZACIÓN DE PASTA  ORGÁNICA, LES DAMOS MARIPOSAS ELABORADAS CON EL MISMO MATERIAL  Y OTRO MATERIAL RECICLADO, DONDE ELLOS LES PONEN DISEÑO CON PINTURA, E INFORMAMOS ACERCA DEL BENEFICIO AMBIENTAL SOBRE EL RECICLADO Y EL CUIDADO DEL AGUA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sz w:val="48"/>
                <w:szCs w:val="48"/>
              </w:rPr>
            </w:pPr>
            <w:r w:rsidDel="00000000" w:rsidR="00000000" w:rsidRPr="00000000">
              <w:rPr>
                <w:rFonts w:ascii="Arial" w:cs="Arial" w:eastAsia="Arial" w:hAnsi="Arial"/>
                <w:sz w:val="48"/>
                <w:szCs w:val="48"/>
                <w:rtl w:val="0"/>
              </w:rPr>
              <w:t xml:space="preserve">146</w:t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CARAVANA DE ATENCIÓN INTEGRAL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PINTITAS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MINERALES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MULTICENTER </w:t>
            </w:r>
          </w:p>
          <w:p w:rsidR="00000000" w:rsidDel="00000000" w:rsidP="00000000" w:rsidRDefault="00000000" w:rsidRPr="00000000" w14:paraId="00000070">
            <w:pPr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AGENCIA MUNICIPAL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LOMAS DE EL SALTO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PARQUES DEL TRIUNFO  </w:t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CONTAMINACION DE CUENCAS </w:t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EXPLICACION DE MAQUETA CONTAMINACION DE CUENCAS </w:t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44"/>
                <w:szCs w:val="44"/>
              </w:rPr>
            </w:pPr>
            <w:r w:rsidDel="00000000" w:rsidR="00000000" w:rsidRPr="00000000">
              <w:rPr>
                <w:rFonts w:ascii="Arial" w:cs="Arial" w:eastAsia="Arial" w:hAnsi="Arial"/>
                <w:sz w:val="44"/>
                <w:szCs w:val="4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FRACCIONAMIENTO LOMAS DE EL SALTO </w:t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PLATICA DE CONCIENTIZACIÓN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CREAMOS CONCIENCIA A POBLACIÓN ABIERTA SOBRE EL CUIDADO DEL AGUA Y DEL MEDIO AMBIENTE </w:t>
            </w:r>
          </w:p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sz w:val="44"/>
                <w:szCs w:val="44"/>
              </w:rPr>
            </w:pPr>
            <w:r w:rsidDel="00000000" w:rsidR="00000000" w:rsidRPr="00000000">
              <w:rPr>
                <w:rFonts w:ascii="Arial" w:cs="Arial" w:eastAsia="Arial" w:hAnsi="Arial"/>
                <w:sz w:val="44"/>
                <w:szCs w:val="44"/>
                <w:rtl w:val="0"/>
              </w:rPr>
              <w:t xml:space="preserve">434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JUEGO INTERACTIVO DETECTIVES DEL AGUA 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CON AYUDA DE MATERIAL DIDACTICO REALIZAMOS PREGUNTAS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ACERCA DEL CUIDADO DEL AGUA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  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sz w:val="44"/>
                <w:szCs w:val="44"/>
              </w:rPr>
            </w:pPr>
            <w:r w:rsidDel="00000000" w:rsidR="00000000" w:rsidRPr="00000000">
              <w:rPr>
                <w:rFonts w:ascii="Arial" w:cs="Arial" w:eastAsia="Arial" w:hAnsi="Arial"/>
                <w:sz w:val="44"/>
                <w:szCs w:val="44"/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099">
            <w:pPr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CURSOS DE VERANO SECUNDARIA  TECNICA 81</w:t>
            </w:r>
          </w:p>
        </w:tc>
      </w:tr>
      <w:tr>
        <w:trPr>
          <w:cantSplit w:val="0"/>
          <w:trHeight w:val="845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MEMORAMA  </w:t>
            </w:r>
          </w:p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 JUEGAN CON LOS ALUMNOS SEGUN EL TURNO LES TOQUE TRATANDO DE BUSCAR UN PAR DE CARTAS CON MENSAJE SOBRE EL CUIDADO DEL AGUA.</w:t>
            </w:r>
          </w:p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sz w:val="44"/>
                <w:szCs w:val="44"/>
              </w:rPr>
            </w:pPr>
            <w:r w:rsidDel="00000000" w:rsidR="00000000" w:rsidRPr="00000000">
              <w:rPr>
                <w:rFonts w:ascii="Arial" w:cs="Arial" w:eastAsia="Arial" w:hAnsi="Arial"/>
                <w:sz w:val="44"/>
                <w:szCs w:val="44"/>
                <w:rtl w:val="0"/>
              </w:rPr>
              <w:t xml:space="preserve">83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CURSOS DE VERANO SECUNDARIA TECNICA 81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TALLER JABON ECOLOGICO 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EXPLICAMOS LA MANERA DE REALIZAR JABON CON ACEITE  RECICLADO 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sz w:val="44"/>
                <w:szCs w:val="44"/>
              </w:rPr>
            </w:pPr>
            <w:r w:rsidDel="00000000" w:rsidR="00000000" w:rsidRPr="00000000">
              <w:rPr>
                <w:rFonts w:ascii="Arial" w:cs="Arial" w:eastAsia="Arial" w:hAnsi="Arial"/>
                <w:sz w:val="44"/>
                <w:szCs w:val="4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FRACCIONAMIENTO PARQUES DEL TRIUNFO </w:t>
            </w:r>
          </w:p>
        </w:tc>
      </w:tr>
      <w:tr>
        <w:trPr>
          <w:cantSplit w:val="0"/>
          <w:trHeight w:val="845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CANALETAS FUGAS DE AGUA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 ORGANIZAN DOS EQUIPOS CON EL MISMO NUMERO DE PARTICIPANTES SE LES DA MATERIAL DIDACTICO, TENIENDO COMO OBJETIVO EL RESTAURAR FUGAS DE AGUA 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sz w:val="48"/>
                <w:szCs w:val="48"/>
              </w:rPr>
            </w:pPr>
            <w:r w:rsidDel="00000000" w:rsidR="00000000" w:rsidRPr="00000000">
              <w:rPr>
                <w:rFonts w:ascii="Arial" w:cs="Arial" w:eastAsia="Arial" w:hAnsi="Arial"/>
                <w:sz w:val="48"/>
                <w:szCs w:val="48"/>
                <w:rtl w:val="0"/>
              </w:rPr>
              <w:t xml:space="preserve">78</w:t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CURSOS DE VERANO SECUNDARIA TECNICA 81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ZIG ZAGUAS 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 REALIZAN  DOS EQUIPOS CON EL MISMO NUMERO DE INTEGRANTES SE REPARTE MATERIAL DIDACTICO TENIENDO COMO OBJETIVO 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sz w:val="48"/>
                <w:szCs w:val="48"/>
              </w:rPr>
            </w:pPr>
            <w:r w:rsidDel="00000000" w:rsidR="00000000" w:rsidRPr="00000000">
              <w:rPr>
                <w:rFonts w:ascii="Arial" w:cs="Arial" w:eastAsia="Arial" w:hAnsi="Arial"/>
                <w:sz w:val="48"/>
                <w:szCs w:val="48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CURSOS DE VERANO SECUNDARIA TECNICA 81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5962650" cy="289915"/>
              <wp:effectExtent b="0" l="0" r="0" t="0"/>
              <wp:wrapNone/>
              <wp:docPr id="17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74200" y="3644568"/>
                        <a:ext cx="5943600" cy="2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1"/>
                              <w:strike w:val="0"/>
                              <w:color w:val="ed7d31"/>
                              <w:sz w:val="20"/>
                              <w:vertAlign w:val="baseline"/>
                            </w:rPr>
                            <w:t xml:space="preserve">DIRECCIÓN DE PLANEACIÓN Y EVALUACIÓN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1"/>
                              <w:strike w:val="0"/>
                              <w:color w:val="808080"/>
                              <w:sz w:val="20"/>
                              <w:vertAlign w:val="baseline"/>
                            </w:rPr>
                            <w:t xml:space="preserve"> </w:t>
                          </w:r>
                        </w:p>
                      </w:txbxContent>
                    </wps:txbx>
                    <wps:bodyPr anchorCtr="0" anchor="t" bIns="45700" lIns="0" spcFirstLastPara="1" rIns="0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5962650" cy="289915"/>
              <wp:effectExtent b="0" l="0" r="0" t="0"/>
              <wp:wrapNone/>
              <wp:docPr id="17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62650" cy="2899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rFonts w:ascii="Arial" w:cs="Arial" w:eastAsia="Arial" w:hAnsi="Arial"/>
        <w:b w:val="1"/>
        <w:color w:val="595959"/>
        <w:sz w:val="28"/>
        <w:szCs w:val="28"/>
      </w:rPr>
    </w:pPr>
    <w:r w:rsidDel="00000000" w:rsidR="00000000" w:rsidRPr="00000000">
      <w:rPr>
        <w:color w:val="000000"/>
      </w:rPr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4254836</wp:posOffset>
          </wp:positionH>
          <wp:positionV relativeFrom="margin">
            <wp:posOffset>-773914</wp:posOffset>
          </wp:positionV>
          <wp:extent cx="1809115" cy="715645"/>
          <wp:effectExtent b="0" l="0" r="0" t="0"/>
          <wp:wrapSquare wrapText="bothSides" distB="0" distT="0" distL="0" distR="0"/>
          <wp:docPr id="17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9115" cy="7156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1"/>
        <w:color w:val="595959"/>
        <w:sz w:val="28"/>
        <w:szCs w:val="28"/>
        <w:rtl w:val="0"/>
      </w:rPr>
      <w:t xml:space="preserve">Coordinación General de Gestión Integral de la Ciudad </w:t>
    </w:r>
  </w:p>
  <w:p w:rsidR="00000000" w:rsidDel="00000000" w:rsidP="00000000" w:rsidRDefault="00000000" w:rsidRPr="00000000" w14:paraId="000000D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rFonts w:ascii="Arial" w:cs="Arial" w:eastAsia="Arial" w:hAnsi="Arial"/>
        <w:b w:val="1"/>
        <w:color w:val="595959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0969D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969D4"/>
  </w:style>
  <w:style w:type="paragraph" w:styleId="Piedepgina">
    <w:name w:val="footer"/>
    <w:basedOn w:val="Normal"/>
    <w:link w:val="PiedepginaCar"/>
    <w:uiPriority w:val="99"/>
    <w:unhideWhenUsed w:val="1"/>
    <w:rsid w:val="000969D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969D4"/>
  </w:style>
  <w:style w:type="table" w:styleId="Tablaconcuadrcula">
    <w:name w:val="Table Grid"/>
    <w:basedOn w:val="Tablanormal"/>
    <w:uiPriority w:val="39"/>
    <w:rsid w:val="000969D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CE3CA3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C+h/OPtLR9ccLiJWWVJJLxkt7Q==">AMUW2mU5e1DzflUkym3AiKJBz999Wte0npHP7TYJtYlS5xuWz5jpt5IHFLRUZWWT7hR/Mh59MLPXMwBDAdYuBDiJaTfhnsUeq4O3K9w5OvZs5s0eL5jKtidwRgjJdMIcHSWMH1YtaDpG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2022-09-07T05:30:00Z</dcterms:created>
  <dc:creator>Plan y Eval</dc:creator>
</cp:coreProperties>
</file>