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E8" w:rsidRDefault="00EE13E1">
      <w:pPr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HACIENDA PÚBLICA</w:t>
      </w:r>
    </w:p>
    <w:tbl>
      <w:tblPr>
        <w:tblStyle w:val="a"/>
        <w:tblW w:w="92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50"/>
      </w:tblGrid>
      <w:tr w:rsidR="00BD6AE8" w:rsidTr="003E6C23">
        <w:trPr>
          <w:trHeight w:val="554"/>
        </w:trPr>
        <w:tc>
          <w:tcPr>
            <w:tcW w:w="9250" w:type="dxa"/>
            <w:shd w:val="clear" w:color="auto" w:fill="auto"/>
            <w:vAlign w:val="center"/>
          </w:tcPr>
          <w:p w:rsidR="00BD6AE8" w:rsidRDefault="00EE13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Lograr un crecimiento económico municipal sostenible mediante la correcta aplicación del presupuesto</w:t>
            </w:r>
          </w:p>
        </w:tc>
      </w:tr>
      <w:tr w:rsidR="00BD6AE8" w:rsidTr="003E6C23">
        <w:trPr>
          <w:trHeight w:val="804"/>
        </w:trPr>
        <w:tc>
          <w:tcPr>
            <w:tcW w:w="9250" w:type="dxa"/>
            <w:shd w:val="clear" w:color="auto" w:fill="auto"/>
            <w:vAlign w:val="center"/>
          </w:tcPr>
          <w:p w:rsidR="00BD6AE8" w:rsidRDefault="00EE13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Crear estrategias, líneas de acción, planes y programas que ayuden al correcto funcionamiento de las direcciones y jefaturas a su cargo</w:t>
            </w:r>
          </w:p>
        </w:tc>
      </w:tr>
      <w:tr w:rsidR="00BD6AE8" w:rsidTr="003E6C23">
        <w:trPr>
          <w:trHeight w:val="470"/>
        </w:trPr>
        <w:tc>
          <w:tcPr>
            <w:tcW w:w="9250" w:type="dxa"/>
            <w:shd w:val="clear" w:color="auto" w:fill="auto"/>
            <w:vAlign w:val="center"/>
          </w:tcPr>
          <w:p w:rsidR="00BD6AE8" w:rsidRDefault="00EE13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Aumentar la recaudación mediante la eficacia de los trámites que brinda la dirección de catastro</w:t>
            </w:r>
          </w:p>
        </w:tc>
      </w:tr>
      <w:tr w:rsidR="00BD6AE8" w:rsidTr="003E6C23">
        <w:trPr>
          <w:trHeight w:val="470"/>
        </w:trPr>
        <w:tc>
          <w:tcPr>
            <w:tcW w:w="9250" w:type="dxa"/>
            <w:shd w:val="clear" w:color="auto" w:fill="FFFFFF"/>
            <w:vAlign w:val="center"/>
          </w:tcPr>
          <w:p w:rsidR="00BD6AE8" w:rsidRDefault="00EE13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Realizar registro de información en  SRFT</w:t>
            </w:r>
          </w:p>
        </w:tc>
      </w:tr>
      <w:tr w:rsidR="00BD6AE8" w:rsidTr="003E6C23">
        <w:trPr>
          <w:trHeight w:val="380"/>
        </w:trPr>
        <w:tc>
          <w:tcPr>
            <w:tcW w:w="9250" w:type="dxa"/>
            <w:shd w:val="clear" w:color="auto" w:fill="FFFFFF"/>
            <w:vAlign w:val="center"/>
          </w:tcPr>
          <w:p w:rsidR="00BD6AE8" w:rsidRDefault="00EE13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Programación y aplicación de la ley de ingresos</w:t>
            </w:r>
          </w:p>
        </w:tc>
      </w:tr>
      <w:tr w:rsidR="00BD6AE8" w:rsidTr="003E6C23">
        <w:trPr>
          <w:trHeight w:val="470"/>
        </w:trPr>
        <w:tc>
          <w:tcPr>
            <w:tcW w:w="9250" w:type="dxa"/>
            <w:shd w:val="clear" w:color="auto" w:fill="FFFFFF"/>
            <w:vAlign w:val="center"/>
          </w:tcPr>
          <w:p w:rsidR="00BD6AE8" w:rsidRDefault="00EE13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Elaboración del presupuesto de egresos</w:t>
            </w:r>
          </w:p>
        </w:tc>
      </w:tr>
      <w:tr w:rsidR="00BD6AE8" w:rsidTr="003E6C23">
        <w:trPr>
          <w:trHeight w:val="470"/>
        </w:trPr>
        <w:tc>
          <w:tcPr>
            <w:tcW w:w="9250" w:type="dxa"/>
            <w:shd w:val="clear" w:color="auto" w:fill="auto"/>
            <w:vAlign w:val="center"/>
          </w:tcPr>
          <w:p w:rsidR="00BD6AE8" w:rsidRDefault="00EE13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Recaudación del impuesto predial</w:t>
            </w:r>
          </w:p>
        </w:tc>
      </w:tr>
      <w:tr w:rsidR="00BD6AE8" w:rsidTr="003E6C23">
        <w:trPr>
          <w:trHeight w:val="470"/>
        </w:trPr>
        <w:tc>
          <w:tcPr>
            <w:tcW w:w="9250" w:type="dxa"/>
            <w:shd w:val="clear" w:color="auto" w:fill="auto"/>
            <w:vAlign w:val="center"/>
          </w:tcPr>
          <w:p w:rsidR="00BD6AE8" w:rsidRDefault="00EE13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Pago de la deuda pública</w:t>
            </w:r>
          </w:p>
        </w:tc>
      </w:tr>
      <w:tr w:rsidR="00BD6AE8" w:rsidTr="003E6C23">
        <w:trPr>
          <w:trHeight w:val="470"/>
        </w:trPr>
        <w:tc>
          <w:tcPr>
            <w:tcW w:w="9250" w:type="dxa"/>
            <w:shd w:val="clear" w:color="auto" w:fill="FFFFFF"/>
            <w:vAlign w:val="center"/>
          </w:tcPr>
          <w:p w:rsidR="00BD6AE8" w:rsidRDefault="00EE13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Elaboración de cuenta pública</w:t>
            </w:r>
          </w:p>
        </w:tc>
      </w:tr>
    </w:tbl>
    <w:p w:rsidR="00BD6AE8" w:rsidRDefault="00BD6AE8">
      <w:pPr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BD6AE8" w:rsidRDefault="00BD6AE8">
      <w:pPr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tbl>
      <w:tblPr>
        <w:tblStyle w:val="a0"/>
        <w:tblW w:w="891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0"/>
        <w:gridCol w:w="2417"/>
        <w:gridCol w:w="1461"/>
        <w:gridCol w:w="1602"/>
      </w:tblGrid>
      <w:tr w:rsidR="00BD6AE8">
        <w:trPr>
          <w:trHeight w:val="232"/>
        </w:trPr>
        <w:tc>
          <w:tcPr>
            <w:tcW w:w="3430" w:type="dxa"/>
            <w:shd w:val="clear" w:color="auto" w:fill="595959"/>
            <w:vAlign w:val="center"/>
          </w:tcPr>
          <w:p w:rsidR="00BD6AE8" w:rsidRDefault="00EE13E1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Hacienda Municipal</w:t>
            </w:r>
          </w:p>
        </w:tc>
        <w:tc>
          <w:tcPr>
            <w:tcW w:w="2417" w:type="dxa"/>
            <w:shd w:val="clear" w:color="auto" w:fill="595959"/>
            <w:vAlign w:val="center"/>
          </w:tcPr>
          <w:p w:rsidR="00BD6AE8" w:rsidRDefault="007473F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Total de cuentas </w:t>
            </w:r>
          </w:p>
        </w:tc>
        <w:tc>
          <w:tcPr>
            <w:tcW w:w="1461" w:type="dxa"/>
            <w:shd w:val="clear" w:color="auto" w:fill="595959"/>
            <w:vAlign w:val="center"/>
          </w:tcPr>
          <w:p w:rsidR="00BD6AE8" w:rsidRDefault="007473F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Cuantas pagadas</w:t>
            </w:r>
          </w:p>
        </w:tc>
        <w:tc>
          <w:tcPr>
            <w:tcW w:w="1602" w:type="dxa"/>
            <w:shd w:val="clear" w:color="auto" w:fill="595959"/>
            <w:vAlign w:val="center"/>
          </w:tcPr>
          <w:p w:rsidR="00BD6AE8" w:rsidRDefault="007473F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Recaudación total</w:t>
            </w:r>
          </w:p>
        </w:tc>
      </w:tr>
      <w:tr w:rsidR="00BD6AE8">
        <w:trPr>
          <w:trHeight w:val="681"/>
        </w:trPr>
        <w:tc>
          <w:tcPr>
            <w:tcW w:w="3430" w:type="dxa"/>
            <w:shd w:val="clear" w:color="auto" w:fill="auto"/>
            <w:vAlign w:val="center"/>
          </w:tcPr>
          <w:p w:rsidR="00BD6AE8" w:rsidRDefault="00EE13E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Recaudación mensual del Impuesto predial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BD6AE8" w:rsidRDefault="007473F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91,356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BD6AE8" w:rsidRDefault="007473F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32,718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BD6AE8" w:rsidRDefault="00EE13E1" w:rsidP="007473F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7473FE"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</w:tbl>
    <w:p w:rsidR="00BD6AE8" w:rsidRDefault="00BD6AE8">
      <w:pPr>
        <w:rPr>
          <w:rFonts w:ascii="Arial" w:eastAsia="Arial" w:hAnsi="Arial" w:cs="Arial"/>
          <w:sz w:val="24"/>
          <w:szCs w:val="24"/>
        </w:rPr>
      </w:pPr>
    </w:p>
    <w:p w:rsidR="00C707F7" w:rsidRPr="003E6C23" w:rsidRDefault="003E6C23" w:rsidP="003E6C23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7B14144" wp14:editId="4E379574">
            <wp:extent cx="5943600" cy="3262746"/>
            <wp:effectExtent l="0" t="0" r="0" b="1397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6AE8" w:rsidRDefault="00EE13E1">
      <w:pPr>
        <w:jc w:val="center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lastRenderedPageBreak/>
        <w:t>DIRECCIÓN DE CATASTRO</w:t>
      </w:r>
    </w:p>
    <w:tbl>
      <w:tblPr>
        <w:tblW w:w="9188" w:type="dxa"/>
        <w:tblLayout w:type="fixed"/>
        <w:tblLook w:val="0400" w:firstRow="0" w:lastRow="0" w:firstColumn="0" w:lastColumn="0" w:noHBand="0" w:noVBand="1"/>
      </w:tblPr>
      <w:tblGrid>
        <w:gridCol w:w="9188"/>
      </w:tblGrid>
      <w:tr w:rsidR="00C707F7" w:rsidTr="00C707F7">
        <w:trPr>
          <w:trHeight w:val="359"/>
        </w:trPr>
        <w:tc>
          <w:tcPr>
            <w:tcW w:w="9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7F7" w:rsidRDefault="00C707F7" w:rsidP="00C707F7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Aumento en la recaudación mediant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la eficiencia de los trámites.</w:t>
            </w:r>
          </w:p>
        </w:tc>
      </w:tr>
      <w:tr w:rsidR="00C707F7" w:rsidTr="00C707F7">
        <w:trPr>
          <w:trHeight w:val="359"/>
        </w:trPr>
        <w:tc>
          <w:tcPr>
            <w:tcW w:w="9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7F7" w:rsidRDefault="00C707F7" w:rsidP="00C707F7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Actualización de cuentas de la base de datos de Catastro y Valuación de Gabinete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707F7" w:rsidTr="00C707F7">
        <w:trPr>
          <w:trHeight w:val="359"/>
        </w:trPr>
        <w:tc>
          <w:tcPr>
            <w:tcW w:w="918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7F7" w:rsidRDefault="00C707F7" w:rsidP="00C707F7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Registro de avalúos y dictámenes en el sistema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1"/>
        <w:tblW w:w="8782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6450"/>
        <w:gridCol w:w="2332"/>
      </w:tblGrid>
      <w:tr w:rsidR="00C707F7" w:rsidRPr="00C707F7" w:rsidTr="00C707F7">
        <w:trPr>
          <w:trHeight w:val="127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404040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FFFFFF"/>
                <w:sz w:val="24"/>
                <w:szCs w:val="24"/>
              </w:rPr>
              <w:t>Dirección de Catastro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Total </w:t>
            </w:r>
          </w:p>
        </w:tc>
      </w:tr>
      <w:tr w:rsidR="00C707F7" w:rsidRPr="00C707F7" w:rsidTr="00C707F7">
        <w:trPr>
          <w:trHeight w:val="288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Historial Catastral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354</w:t>
            </w:r>
          </w:p>
        </w:tc>
      </w:tr>
      <w:tr w:rsidR="00C707F7" w:rsidRPr="00C707F7" w:rsidTr="00C707F7">
        <w:trPr>
          <w:trHeight w:val="394"/>
        </w:trPr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Dictamen Catastral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374</w:t>
            </w:r>
          </w:p>
        </w:tc>
      </w:tr>
      <w:tr w:rsidR="00C707F7" w:rsidRPr="00C707F7" w:rsidTr="00C707F7">
        <w:trPr>
          <w:trHeight w:val="74"/>
        </w:trPr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sz w:val="24"/>
                <w:szCs w:val="24"/>
              </w:rPr>
              <w:t>Avalúo</w:t>
            </w: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ordinario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2,620</w:t>
            </w:r>
          </w:p>
        </w:tc>
      </w:tr>
      <w:tr w:rsidR="00C707F7" w:rsidRPr="00C707F7" w:rsidTr="00C707F7">
        <w:trPr>
          <w:trHeight w:val="294"/>
        </w:trPr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sz w:val="24"/>
                <w:szCs w:val="24"/>
              </w:rPr>
              <w:t>Avalúo</w:t>
            </w: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Urgente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C707F7" w:rsidRPr="00C707F7" w:rsidTr="00C707F7">
        <w:trPr>
          <w:trHeight w:val="117"/>
        </w:trPr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sz w:val="24"/>
                <w:szCs w:val="24"/>
              </w:rPr>
              <w:t>Evalúo</w:t>
            </w: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con Valor Referido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C707F7" w:rsidRPr="00C707F7" w:rsidTr="00C707F7">
        <w:trPr>
          <w:trHeight w:val="149"/>
        </w:trPr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Apertura de Cuentas Nuevas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938</w:t>
            </w:r>
          </w:p>
        </w:tc>
      </w:tr>
      <w:tr w:rsidR="00C707F7" w:rsidRPr="00C707F7" w:rsidTr="00C707F7">
        <w:trPr>
          <w:trHeight w:val="149"/>
        </w:trPr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Manifestación de Construcción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C707F7" w:rsidRPr="00C707F7" w:rsidTr="00C707F7">
        <w:trPr>
          <w:trHeight w:val="149"/>
        </w:trPr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Traslado Sector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C707F7" w:rsidRPr="00C707F7" w:rsidTr="00C707F7">
        <w:trPr>
          <w:trHeight w:val="149"/>
        </w:trPr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Actualización de Valores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5,070</w:t>
            </w:r>
          </w:p>
        </w:tc>
      </w:tr>
      <w:tr w:rsidR="00C707F7" w:rsidRPr="00C707F7" w:rsidTr="00C707F7">
        <w:trPr>
          <w:trHeight w:val="149"/>
        </w:trPr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Rectificaciones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501</w:t>
            </w:r>
          </w:p>
        </w:tc>
      </w:tr>
      <w:tr w:rsidR="00C707F7" w:rsidRPr="00C707F7" w:rsidTr="00C707F7">
        <w:trPr>
          <w:trHeight w:val="149"/>
        </w:trPr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Transmisiones Patrimoniales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3,509</w:t>
            </w:r>
          </w:p>
        </w:tc>
      </w:tr>
      <w:tr w:rsidR="00C707F7" w:rsidRPr="00C707F7" w:rsidTr="00C707F7">
        <w:trPr>
          <w:trHeight w:val="149"/>
        </w:trPr>
        <w:tc>
          <w:tcPr>
            <w:tcW w:w="6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sz w:val="24"/>
                <w:szCs w:val="24"/>
              </w:rPr>
              <w:t>Trámites</w:t>
            </w: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Varios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7F7" w:rsidRPr="00C707F7" w:rsidRDefault="00C707F7" w:rsidP="003D478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707F7">
              <w:rPr>
                <w:rFonts w:ascii="Arial" w:eastAsia="Arial" w:hAnsi="Arial" w:cs="Arial"/>
                <w:color w:val="000000"/>
                <w:sz w:val="24"/>
                <w:szCs w:val="24"/>
              </w:rPr>
              <w:t>354</w:t>
            </w:r>
          </w:p>
        </w:tc>
      </w:tr>
    </w:tbl>
    <w:p w:rsidR="00BD6AE8" w:rsidRDefault="00BD6AE8">
      <w:pPr>
        <w:rPr>
          <w:rFonts w:ascii="Arial" w:eastAsia="Arial" w:hAnsi="Arial" w:cs="Arial"/>
          <w:sz w:val="24"/>
          <w:szCs w:val="24"/>
        </w:rPr>
      </w:pPr>
    </w:p>
    <w:p w:rsidR="00C51353" w:rsidRPr="00267A3F" w:rsidRDefault="00C707F7" w:rsidP="00267A3F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2E9014B" wp14:editId="76A6A21B">
            <wp:extent cx="5863590" cy="2842480"/>
            <wp:effectExtent l="0" t="0" r="3810" b="1524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6AE8" w:rsidRDefault="00EE13E1">
      <w:pPr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lastRenderedPageBreak/>
        <w:t>JEFATURA DE TIANGUIS</w:t>
      </w:r>
    </w:p>
    <w:p w:rsidR="00267A3F" w:rsidRDefault="00267A3F">
      <w:pPr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tbl>
      <w:tblPr>
        <w:tblStyle w:val="a2"/>
        <w:tblW w:w="97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5"/>
        <w:gridCol w:w="3421"/>
      </w:tblGrid>
      <w:tr w:rsidR="00C51353" w:rsidTr="00C51353">
        <w:trPr>
          <w:trHeight w:val="601"/>
        </w:trPr>
        <w:tc>
          <w:tcPr>
            <w:tcW w:w="6335" w:type="dxa"/>
            <w:shd w:val="clear" w:color="auto" w:fill="404040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Actividades de la Jefatura </w:t>
            </w:r>
          </w:p>
        </w:tc>
        <w:tc>
          <w:tcPr>
            <w:tcW w:w="3421" w:type="dxa"/>
            <w:shd w:val="clear" w:color="auto" w:fill="404040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C51353" w:rsidTr="00C51353">
        <w:trPr>
          <w:trHeight w:val="663"/>
        </w:trPr>
        <w:tc>
          <w:tcPr>
            <w:tcW w:w="6335" w:type="dxa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Atender y dar solución a  las necesidades de los comerciantes de tianguis  </w:t>
            </w:r>
          </w:p>
        </w:tc>
        <w:tc>
          <w:tcPr>
            <w:tcW w:w="3421" w:type="dxa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 atenciones a comerciantes</w:t>
            </w:r>
          </w:p>
        </w:tc>
      </w:tr>
      <w:tr w:rsidR="00C51353" w:rsidTr="00C51353">
        <w:trPr>
          <w:trHeight w:val="698"/>
        </w:trPr>
        <w:tc>
          <w:tcPr>
            <w:tcW w:w="6335" w:type="dxa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Regulación de espacios en tianguis </w:t>
            </w:r>
          </w:p>
        </w:tc>
        <w:tc>
          <w:tcPr>
            <w:tcW w:w="3421" w:type="dxa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100% de espacios regulados</w:t>
            </w:r>
          </w:p>
        </w:tc>
      </w:tr>
      <w:tr w:rsidR="00C51353" w:rsidTr="00C51353">
        <w:trPr>
          <w:trHeight w:val="511"/>
        </w:trPr>
        <w:tc>
          <w:tcPr>
            <w:tcW w:w="6335" w:type="dxa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Barrida y recolección de basura en tianguis en coordinación con aseo publico</w:t>
            </w:r>
          </w:p>
        </w:tc>
        <w:tc>
          <w:tcPr>
            <w:tcW w:w="3421" w:type="dxa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100% de espacios de tianguis limpios</w:t>
            </w:r>
          </w:p>
        </w:tc>
      </w:tr>
      <w:tr w:rsidR="00C51353" w:rsidTr="00C51353">
        <w:trPr>
          <w:trHeight w:val="589"/>
        </w:trPr>
        <w:tc>
          <w:tcPr>
            <w:tcW w:w="6335" w:type="dxa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Trámite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cambio de propietario</w:t>
            </w:r>
          </w:p>
        </w:tc>
        <w:tc>
          <w:tcPr>
            <w:tcW w:w="3421" w:type="dxa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C51353" w:rsidTr="00C51353">
        <w:trPr>
          <w:trHeight w:val="728"/>
        </w:trPr>
        <w:tc>
          <w:tcPr>
            <w:tcW w:w="6335" w:type="dxa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Recaudación de derecho de piso en tianguis</w:t>
            </w:r>
          </w:p>
        </w:tc>
        <w:tc>
          <w:tcPr>
            <w:tcW w:w="3421" w:type="dxa"/>
            <w:vAlign w:val="center"/>
          </w:tcPr>
          <w:p w:rsidR="00C51353" w:rsidRDefault="00C51353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12 tianguis </w:t>
            </w:r>
          </w:p>
        </w:tc>
      </w:tr>
    </w:tbl>
    <w:p w:rsidR="00BD6AE8" w:rsidRDefault="00BD6AE8">
      <w:pPr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C51353" w:rsidRDefault="00C51353" w:rsidP="00C51353">
      <w:pPr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JEFATURA DE TIANGUIS</w:t>
      </w:r>
    </w:p>
    <w:p w:rsidR="00267A3F" w:rsidRDefault="00EE13E1" w:rsidP="003E6C23">
      <w:pP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6215380" cy="4447309"/>
            <wp:effectExtent l="0" t="0" r="0" b="0"/>
            <wp:docPr id="17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t="7844"/>
                    <a:stretch/>
                  </pic:blipFill>
                  <pic:spPr bwMode="auto">
                    <a:xfrm>
                      <a:off x="0" y="0"/>
                      <a:ext cx="6232428" cy="4459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AE8" w:rsidRDefault="00EE13E1">
      <w:pPr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lastRenderedPageBreak/>
        <w:t>JEFATURA DE MERCADOS</w:t>
      </w:r>
    </w:p>
    <w:p w:rsidR="00267A3F" w:rsidRDefault="00267A3F">
      <w:pPr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</w:p>
    <w:tbl>
      <w:tblPr>
        <w:tblStyle w:val="a3"/>
        <w:tblW w:w="94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570"/>
        <w:gridCol w:w="1891"/>
      </w:tblGrid>
      <w:tr w:rsidR="00C51353" w:rsidTr="00C51353">
        <w:trPr>
          <w:trHeight w:val="598"/>
        </w:trPr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Actividad de la Jefatura de Mercados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Total</w:t>
            </w:r>
          </w:p>
        </w:tc>
      </w:tr>
      <w:tr w:rsidR="00C51353" w:rsidTr="00C51353">
        <w:trPr>
          <w:trHeight w:val="817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Atender y dar solución a  las necesidades de los locatarios  del mercado municipal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C51353" w:rsidTr="00C51353">
        <w:trPr>
          <w:trHeight w:val="817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Autorización de puestos semifijos 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C51353" w:rsidTr="00C51353">
        <w:trPr>
          <w:trHeight w:val="817"/>
        </w:trPr>
        <w:tc>
          <w:tcPr>
            <w:tcW w:w="7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Contribuir y dar seguimiento a los desperfectos y problemáticas que aquejan al inmueble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C51353" w:rsidTr="00C51353">
        <w:trPr>
          <w:trHeight w:val="543"/>
        </w:trPr>
        <w:tc>
          <w:tcPr>
            <w:tcW w:w="7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Dotar de los servicios básicos a los locatarios del mercado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C51353" w:rsidTr="00C51353">
        <w:trPr>
          <w:trHeight w:val="543"/>
        </w:trPr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Mantenimiento a sanitarios en mercado municipal</w:t>
            </w:r>
          </w:p>
        </w:tc>
        <w:tc>
          <w:tcPr>
            <w:tcW w:w="1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51353" w:rsidTr="00C51353">
        <w:trPr>
          <w:trHeight w:val="543"/>
        </w:trPr>
        <w:tc>
          <w:tcPr>
            <w:tcW w:w="7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Mantenimiento a sanitarios en plaza Benito Juárez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353" w:rsidRDefault="00C5135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C707F7" w:rsidRDefault="00C707F7" w:rsidP="00C707F7">
      <w:pPr>
        <w:rPr>
          <w:rFonts w:ascii="Arial" w:eastAsia="Arial" w:hAnsi="Arial" w:cs="Arial"/>
          <w:b/>
          <w:color w:val="595959"/>
          <w:sz w:val="24"/>
          <w:szCs w:val="24"/>
        </w:rPr>
      </w:pPr>
    </w:p>
    <w:p w:rsidR="00BD6AE8" w:rsidRDefault="00C707F7" w:rsidP="00C707F7">
      <w:pP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Actividades de mantenimiento</w:t>
      </w:r>
    </w:p>
    <w:p w:rsidR="00C51353" w:rsidRDefault="00C51353" w:rsidP="00C707F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C707F7">
        <w:rPr>
          <w:rFonts w:ascii="Arial" w:eastAsia="Arial" w:hAnsi="Arial" w:cs="Arial"/>
          <w:sz w:val="24"/>
          <w:szCs w:val="24"/>
        </w:rPr>
        <w:t xml:space="preserve">Limpieza de espacios públicos </w:t>
      </w:r>
    </w:p>
    <w:p w:rsidR="00C707F7" w:rsidRPr="00C707F7" w:rsidRDefault="00C707F7" w:rsidP="00C707F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Vigilancia permanente en las instalaciones del mercado municipal</w:t>
      </w:r>
    </w:p>
    <w:p w:rsidR="00C51353" w:rsidRPr="00C707F7" w:rsidRDefault="00C51353" w:rsidP="00C707F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C707F7">
        <w:rPr>
          <w:rFonts w:ascii="Arial" w:eastAsia="Arial" w:hAnsi="Arial" w:cs="Arial"/>
          <w:sz w:val="24"/>
          <w:szCs w:val="24"/>
        </w:rPr>
        <w:t xml:space="preserve">Reparación de luminarias </w:t>
      </w:r>
    </w:p>
    <w:p w:rsidR="00C51353" w:rsidRPr="00C707F7" w:rsidRDefault="00C51353" w:rsidP="00C707F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C707F7">
        <w:rPr>
          <w:rFonts w:ascii="Arial" w:eastAsia="Arial" w:hAnsi="Arial" w:cs="Arial"/>
          <w:sz w:val="24"/>
          <w:szCs w:val="24"/>
        </w:rPr>
        <w:t xml:space="preserve">Pintura de </w:t>
      </w:r>
      <w:r w:rsidR="00C707F7" w:rsidRPr="00C707F7">
        <w:rPr>
          <w:rFonts w:ascii="Arial" w:eastAsia="Arial" w:hAnsi="Arial" w:cs="Arial"/>
          <w:sz w:val="24"/>
          <w:szCs w:val="24"/>
        </w:rPr>
        <w:t>jardineras para dar una mejor imagen al mercado</w:t>
      </w:r>
    </w:p>
    <w:p w:rsidR="00C707F7" w:rsidRPr="00C707F7" w:rsidRDefault="00C707F7" w:rsidP="00C707F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C707F7">
        <w:rPr>
          <w:rFonts w:ascii="Arial" w:eastAsia="Arial" w:hAnsi="Arial" w:cs="Arial"/>
          <w:sz w:val="24"/>
          <w:szCs w:val="24"/>
        </w:rPr>
        <w:t>Reparación de techo de mercado</w:t>
      </w:r>
    </w:p>
    <w:p w:rsidR="00BD6AE8" w:rsidRDefault="00C51353" w:rsidP="00C707F7">
      <w:pPr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noProof/>
        </w:rPr>
        <w:drawing>
          <wp:inline distT="0" distB="0" distL="0" distR="0" wp14:anchorId="38EF9909" wp14:editId="46BDAFED">
            <wp:extent cx="5972175" cy="28860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6AE8" w:rsidRDefault="007473FE" w:rsidP="007473FE">
      <w:pPr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lastRenderedPageBreak/>
        <w:t>DIRECCIÓN DE INSPECCIÓN Y VIGILANCIA</w:t>
      </w:r>
    </w:p>
    <w:p w:rsidR="007473FE" w:rsidRDefault="007473FE" w:rsidP="007473FE">
      <w:pPr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rFonts w:ascii="Arial" w:eastAsia="Arial" w:hAnsi="Arial" w:cs="Arial"/>
          <w:b/>
          <w:color w:val="595959"/>
          <w:sz w:val="24"/>
          <w:szCs w:val="24"/>
        </w:rPr>
        <w:t>La dirección de Inspección y Vigilancia realizó los siguientes operativos:</w:t>
      </w:r>
    </w:p>
    <w:p w:rsidR="007473FE" w:rsidRPr="007473FE" w:rsidRDefault="007473FE" w:rsidP="007473FE">
      <w:pPr>
        <w:pStyle w:val="Prrafodelista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7473FE">
        <w:rPr>
          <w:rFonts w:ascii="Arial" w:eastAsia="Arial" w:hAnsi="Arial" w:cs="Arial"/>
          <w:sz w:val="24"/>
          <w:szCs w:val="24"/>
        </w:rPr>
        <w:t>Regulación de cuentas predial</w:t>
      </w:r>
    </w:p>
    <w:p w:rsidR="007473FE" w:rsidRPr="007473FE" w:rsidRDefault="007473FE" w:rsidP="007473FE">
      <w:pPr>
        <w:pStyle w:val="Prrafodelista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7473FE">
        <w:rPr>
          <w:rFonts w:ascii="Arial" w:eastAsia="Arial" w:hAnsi="Arial" w:cs="Arial"/>
          <w:sz w:val="24"/>
          <w:szCs w:val="24"/>
        </w:rPr>
        <w:t>Fiestas patronales</w:t>
      </w:r>
    </w:p>
    <w:p w:rsidR="007473FE" w:rsidRPr="007473FE" w:rsidRDefault="007473FE" w:rsidP="007473FE">
      <w:pPr>
        <w:pStyle w:val="Prrafodelista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7473FE">
        <w:rPr>
          <w:rFonts w:ascii="Arial" w:eastAsia="Arial" w:hAnsi="Arial" w:cs="Arial"/>
          <w:sz w:val="24"/>
          <w:szCs w:val="24"/>
        </w:rPr>
        <w:t>Atención a parques industriales</w:t>
      </w:r>
    </w:p>
    <w:p w:rsidR="007473FE" w:rsidRPr="007473FE" w:rsidRDefault="007473FE" w:rsidP="007473FE">
      <w:pPr>
        <w:pStyle w:val="Prrafodelista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7473FE">
        <w:rPr>
          <w:rFonts w:ascii="Arial" w:eastAsia="Arial" w:hAnsi="Arial" w:cs="Arial"/>
          <w:sz w:val="24"/>
          <w:szCs w:val="24"/>
        </w:rPr>
        <w:t>Llanteras</w:t>
      </w:r>
    </w:p>
    <w:p w:rsidR="007473FE" w:rsidRDefault="007473FE" w:rsidP="007473FE">
      <w:pPr>
        <w:pStyle w:val="Prrafodelista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7473FE">
        <w:rPr>
          <w:rFonts w:ascii="Arial" w:eastAsia="Arial" w:hAnsi="Arial" w:cs="Arial"/>
          <w:sz w:val="24"/>
          <w:szCs w:val="24"/>
        </w:rPr>
        <w:t>Quema de pirotecnia y fogatas</w:t>
      </w:r>
    </w:p>
    <w:p w:rsidR="00267A3F" w:rsidRPr="007473FE" w:rsidRDefault="007473FE" w:rsidP="00267A3F">
      <w:pPr>
        <w:pStyle w:val="Prrafodelista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Vistas a establecimiento para vigilar la correcta aplicación del reglamento y su regulación.</w:t>
      </w:r>
    </w:p>
    <w:tbl>
      <w:tblPr>
        <w:tblStyle w:val="a4"/>
        <w:tblW w:w="8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5"/>
        <w:gridCol w:w="2437"/>
      </w:tblGrid>
      <w:tr w:rsidR="00267A3F" w:rsidTr="007473FE">
        <w:trPr>
          <w:trHeight w:val="140"/>
        </w:trPr>
        <w:tc>
          <w:tcPr>
            <w:tcW w:w="6405" w:type="dxa"/>
            <w:shd w:val="clear" w:color="auto" w:fill="404040"/>
            <w:vAlign w:val="center"/>
          </w:tcPr>
          <w:p w:rsidR="00267A3F" w:rsidRDefault="00267A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2437" w:type="dxa"/>
            <w:shd w:val="clear" w:color="auto" w:fill="404040"/>
            <w:vAlign w:val="center"/>
          </w:tcPr>
          <w:p w:rsidR="00267A3F" w:rsidRDefault="00267A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Total</w:t>
            </w:r>
          </w:p>
        </w:tc>
      </w:tr>
      <w:tr w:rsidR="00267A3F" w:rsidTr="007473FE">
        <w:trPr>
          <w:trHeight w:val="105"/>
        </w:trPr>
        <w:tc>
          <w:tcPr>
            <w:tcW w:w="6405" w:type="dxa"/>
            <w:shd w:val="clear" w:color="auto" w:fill="auto"/>
            <w:vAlign w:val="center"/>
          </w:tcPr>
          <w:p w:rsidR="00267A3F" w:rsidRPr="007473FE" w:rsidRDefault="00267A3F" w:rsidP="00267A3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473FE">
              <w:rPr>
                <w:rFonts w:ascii="Arial" w:eastAsia="Arial" w:hAnsi="Arial" w:cs="Arial"/>
                <w:color w:val="000000"/>
                <w:sz w:val="24"/>
                <w:szCs w:val="24"/>
              </w:rPr>
              <w:t>Infracciones</w:t>
            </w:r>
          </w:p>
        </w:tc>
        <w:tc>
          <w:tcPr>
            <w:tcW w:w="2437" w:type="dxa"/>
            <w:vAlign w:val="center"/>
          </w:tcPr>
          <w:p w:rsidR="00267A3F" w:rsidRDefault="00267A3F" w:rsidP="00267A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884</w:t>
            </w:r>
          </w:p>
        </w:tc>
      </w:tr>
      <w:tr w:rsidR="00267A3F" w:rsidTr="007473FE">
        <w:trPr>
          <w:trHeight w:val="105"/>
        </w:trPr>
        <w:tc>
          <w:tcPr>
            <w:tcW w:w="6405" w:type="dxa"/>
            <w:shd w:val="clear" w:color="auto" w:fill="auto"/>
            <w:vAlign w:val="center"/>
          </w:tcPr>
          <w:p w:rsidR="00267A3F" w:rsidRPr="007473FE" w:rsidRDefault="00267A3F" w:rsidP="00267A3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473FE">
              <w:rPr>
                <w:rFonts w:ascii="Arial" w:eastAsia="Arial" w:hAnsi="Arial" w:cs="Arial"/>
                <w:color w:val="000000"/>
                <w:sz w:val="24"/>
                <w:szCs w:val="24"/>
              </w:rPr>
              <w:t>Apercibimientos</w:t>
            </w:r>
          </w:p>
        </w:tc>
        <w:tc>
          <w:tcPr>
            <w:tcW w:w="2437" w:type="dxa"/>
            <w:vAlign w:val="center"/>
          </w:tcPr>
          <w:p w:rsidR="00267A3F" w:rsidRDefault="00267A3F" w:rsidP="00267A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536</w:t>
            </w:r>
          </w:p>
        </w:tc>
      </w:tr>
      <w:tr w:rsidR="00267A3F" w:rsidTr="007473FE">
        <w:trPr>
          <w:trHeight w:val="105"/>
        </w:trPr>
        <w:tc>
          <w:tcPr>
            <w:tcW w:w="6405" w:type="dxa"/>
            <w:shd w:val="clear" w:color="auto" w:fill="auto"/>
            <w:vAlign w:val="center"/>
          </w:tcPr>
          <w:p w:rsidR="00267A3F" w:rsidRPr="007473FE" w:rsidRDefault="00267A3F" w:rsidP="00267A3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473FE">
              <w:rPr>
                <w:rFonts w:ascii="Arial" w:eastAsia="Arial" w:hAnsi="Arial" w:cs="Arial"/>
                <w:color w:val="000000"/>
                <w:sz w:val="24"/>
                <w:szCs w:val="24"/>
              </w:rPr>
              <w:t>Orden De Visita</w:t>
            </w:r>
          </w:p>
        </w:tc>
        <w:tc>
          <w:tcPr>
            <w:tcW w:w="2437" w:type="dxa"/>
            <w:vAlign w:val="center"/>
          </w:tcPr>
          <w:p w:rsidR="00267A3F" w:rsidRDefault="00267A3F" w:rsidP="00267A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454</w:t>
            </w:r>
          </w:p>
        </w:tc>
      </w:tr>
      <w:tr w:rsidR="00267A3F" w:rsidTr="007473FE">
        <w:trPr>
          <w:trHeight w:val="105"/>
        </w:trPr>
        <w:tc>
          <w:tcPr>
            <w:tcW w:w="6405" w:type="dxa"/>
            <w:shd w:val="clear" w:color="auto" w:fill="auto"/>
            <w:vAlign w:val="center"/>
          </w:tcPr>
          <w:p w:rsidR="00267A3F" w:rsidRPr="007473FE" w:rsidRDefault="00267A3F" w:rsidP="00267A3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473FE">
              <w:rPr>
                <w:rFonts w:ascii="Arial" w:eastAsia="Arial" w:hAnsi="Arial" w:cs="Arial"/>
                <w:color w:val="000000"/>
                <w:sz w:val="24"/>
                <w:szCs w:val="24"/>
              </w:rPr>
              <w:t>Reportes</w:t>
            </w:r>
          </w:p>
        </w:tc>
        <w:tc>
          <w:tcPr>
            <w:tcW w:w="2437" w:type="dxa"/>
            <w:vAlign w:val="center"/>
          </w:tcPr>
          <w:p w:rsidR="00267A3F" w:rsidRDefault="00267A3F" w:rsidP="00267A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163</w:t>
            </w:r>
          </w:p>
        </w:tc>
      </w:tr>
      <w:tr w:rsidR="00267A3F" w:rsidTr="007473FE">
        <w:trPr>
          <w:trHeight w:val="105"/>
        </w:trPr>
        <w:tc>
          <w:tcPr>
            <w:tcW w:w="6405" w:type="dxa"/>
            <w:shd w:val="clear" w:color="auto" w:fill="auto"/>
            <w:vAlign w:val="center"/>
          </w:tcPr>
          <w:p w:rsidR="00267A3F" w:rsidRPr="007473FE" w:rsidRDefault="00267A3F" w:rsidP="00267A3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473F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Visitas de Inspección </w:t>
            </w:r>
          </w:p>
        </w:tc>
        <w:tc>
          <w:tcPr>
            <w:tcW w:w="2437" w:type="dxa"/>
            <w:vAlign w:val="center"/>
          </w:tcPr>
          <w:p w:rsidR="00267A3F" w:rsidRDefault="00267A3F" w:rsidP="00267A3F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2,852</w:t>
            </w:r>
          </w:p>
        </w:tc>
      </w:tr>
    </w:tbl>
    <w:p w:rsidR="007473FE" w:rsidRPr="007473FE" w:rsidRDefault="00267A3F" w:rsidP="007473FE">
      <w:pPr>
        <w:rPr>
          <w:rFonts w:ascii="Arial" w:eastAsia="Arial" w:hAnsi="Arial" w:cs="Arial"/>
          <w:b/>
          <w:color w:val="595959"/>
          <w:sz w:val="24"/>
          <w:szCs w:val="24"/>
        </w:rPr>
      </w:pPr>
      <w:r>
        <w:rPr>
          <w:noProof/>
        </w:rPr>
        <w:drawing>
          <wp:inline distT="0" distB="0" distL="0" distR="0" wp14:anchorId="322D79CF" wp14:editId="3D046B17">
            <wp:extent cx="5612765" cy="2784764"/>
            <wp:effectExtent l="0" t="0" r="6985" b="1587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heading=h.gjdgxs" w:colFirst="0" w:colLast="0"/>
      <w:bookmarkEnd w:id="0"/>
    </w:p>
    <w:p w:rsidR="00BD6AE8" w:rsidRDefault="00EE13E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595959"/>
        </w:rPr>
        <w:t>DIRECCIÓN DE APREMIOS</w:t>
      </w:r>
    </w:p>
    <w:tbl>
      <w:tblPr>
        <w:tblStyle w:val="a5"/>
        <w:tblW w:w="89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36"/>
        <w:gridCol w:w="2811"/>
      </w:tblGrid>
      <w:tr w:rsidR="007473FE" w:rsidTr="007473FE">
        <w:trPr>
          <w:trHeight w:val="449"/>
        </w:trPr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bottom"/>
          </w:tcPr>
          <w:p w:rsidR="007473FE" w:rsidRDefault="007473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Apremios</w:t>
            </w:r>
          </w:p>
        </w:tc>
        <w:tc>
          <w:tcPr>
            <w:tcW w:w="2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bottom"/>
          </w:tcPr>
          <w:p w:rsidR="007473FE" w:rsidRDefault="007473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Total</w:t>
            </w:r>
          </w:p>
        </w:tc>
      </w:tr>
      <w:tr w:rsidR="007473FE" w:rsidTr="007473FE">
        <w:trPr>
          <w:trHeight w:val="696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3FE" w:rsidRDefault="007473FE" w:rsidP="007473F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Notificaciones de infracciones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3FE" w:rsidRDefault="007473FE" w:rsidP="007473F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1,918</w:t>
            </w:r>
          </w:p>
        </w:tc>
      </w:tr>
      <w:tr w:rsidR="007473FE" w:rsidTr="007473FE">
        <w:trPr>
          <w:trHeight w:val="408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3FE" w:rsidRDefault="007473FE" w:rsidP="007473F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Notificaciones pagadas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3FE" w:rsidRDefault="007473FE" w:rsidP="007473F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272</w:t>
            </w:r>
          </w:p>
        </w:tc>
      </w:tr>
    </w:tbl>
    <w:p w:rsidR="00BD6AE8" w:rsidRDefault="00BD6AE8" w:rsidP="003E6C23">
      <w:pPr>
        <w:rPr>
          <w:rFonts w:ascii="Arial" w:eastAsia="Arial" w:hAnsi="Arial" w:cs="Arial"/>
          <w:sz w:val="24"/>
          <w:szCs w:val="24"/>
        </w:rPr>
      </w:pPr>
    </w:p>
    <w:sectPr w:rsidR="00BD6A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E1" w:rsidRDefault="00EE13E1">
      <w:pPr>
        <w:spacing w:after="0" w:line="240" w:lineRule="auto"/>
      </w:pPr>
      <w:r>
        <w:separator/>
      </w:r>
    </w:p>
  </w:endnote>
  <w:endnote w:type="continuationSeparator" w:id="0">
    <w:p w:rsidR="00EE13E1" w:rsidRDefault="00EE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23" w:rsidRDefault="003E6C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23" w:rsidRPr="00B7653F" w:rsidRDefault="003E6C23" w:rsidP="003E6C23">
    <w:pPr>
      <w:pStyle w:val="Piedepgina"/>
      <w:jc w:val="right"/>
      <w:rPr>
        <w:b/>
        <w:color w:val="ED7D31" w:themeColor="accent2"/>
        <w:lang w:val="es-ES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756AF9D1" wp14:editId="23FEC598">
          <wp:simplePos x="0" y="0"/>
          <wp:positionH relativeFrom="column">
            <wp:posOffset>1520005</wp:posOffset>
          </wp:positionH>
          <wp:positionV relativeFrom="paragraph">
            <wp:posOffset>-71029</wp:posOffset>
          </wp:positionV>
          <wp:extent cx="1562735" cy="395719"/>
          <wp:effectExtent l="0" t="0" r="0" b="4445"/>
          <wp:wrapNone/>
          <wp:docPr id="2" name="Imagen 2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478"/>
                  <a:stretch/>
                </pic:blipFill>
                <pic:spPr bwMode="auto">
                  <a:xfrm>
                    <a:off x="0" y="0"/>
                    <a:ext cx="1562735" cy="395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53F">
      <w:rPr>
        <w:b/>
        <w:color w:val="ED7D31" w:themeColor="accent2"/>
        <w:lang w:val="es-ES"/>
      </w:rPr>
      <w:t xml:space="preserve">DIRECCIÓN DE PLANEACIÓN Y EVALUACIÓN </w:t>
    </w:r>
  </w:p>
  <w:p w:rsidR="00BD6AE8" w:rsidRDefault="00BD6A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23" w:rsidRDefault="003E6C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E1" w:rsidRDefault="00EE13E1">
      <w:pPr>
        <w:spacing w:after="0" w:line="240" w:lineRule="auto"/>
      </w:pPr>
      <w:r>
        <w:separator/>
      </w:r>
    </w:p>
  </w:footnote>
  <w:footnote w:type="continuationSeparator" w:id="0">
    <w:p w:rsidR="00EE13E1" w:rsidRDefault="00EE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23" w:rsidRDefault="003E6C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E8" w:rsidRDefault="00BD6A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40404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23" w:rsidRDefault="003E6C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82"/>
    <w:multiLevelType w:val="multilevel"/>
    <w:tmpl w:val="3B28D2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F737E1"/>
    <w:multiLevelType w:val="multilevel"/>
    <w:tmpl w:val="FBA46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494197"/>
    <w:multiLevelType w:val="hybridMultilevel"/>
    <w:tmpl w:val="8A6A6B58"/>
    <w:lvl w:ilvl="0" w:tplc="9A4A8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D4D8C"/>
    <w:multiLevelType w:val="multilevel"/>
    <w:tmpl w:val="976475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7D876B7"/>
    <w:multiLevelType w:val="multilevel"/>
    <w:tmpl w:val="3B28D2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D7D31" w:themeColor="accent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162643"/>
    <w:multiLevelType w:val="multilevel"/>
    <w:tmpl w:val="34BA401E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F95194"/>
    <w:multiLevelType w:val="multilevel"/>
    <w:tmpl w:val="CB16B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E8"/>
    <w:rsid w:val="00267A3F"/>
    <w:rsid w:val="003E6C23"/>
    <w:rsid w:val="007473FE"/>
    <w:rsid w:val="00BD6AE8"/>
    <w:rsid w:val="00C51353"/>
    <w:rsid w:val="00C707F7"/>
    <w:rsid w:val="00E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DF8E9"/>
  <w15:docId w15:val="{55945FDE-F072-417F-8B83-2F70CADD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15B"/>
  </w:style>
  <w:style w:type="paragraph" w:styleId="Piedepgina">
    <w:name w:val="footer"/>
    <w:basedOn w:val="Normal"/>
    <w:link w:val="PiedepginaCar"/>
    <w:uiPriority w:val="99"/>
    <w:unhideWhenUsed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15B"/>
  </w:style>
  <w:style w:type="paragraph" w:styleId="Prrafodelista">
    <w:name w:val="List Paragraph"/>
    <w:basedOn w:val="Normal"/>
    <w:uiPriority w:val="34"/>
    <w:qFormat/>
    <w:rsid w:val="00BA715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ESCRITORI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ESCRITORI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ESCRITORI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esktop\ESCRITORIO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92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Recaudación del Impuesto predial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9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Hoja14!$A$19</c:f>
              <c:strCache>
                <c:ptCount val="1"/>
                <c:pt idx="0">
                  <c:v> Recaudación mensual del Impuesto predial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C18-49F7-A989-D584162BF489}"/>
              </c:ext>
            </c:extLst>
          </c:dPt>
          <c:cat>
            <c:strRef>
              <c:f>Hoja14!$B$18:$C$18</c:f>
              <c:strCache>
                <c:ptCount val="2"/>
                <c:pt idx="0">
                  <c:v>Total de cuentas </c:v>
                </c:pt>
                <c:pt idx="1">
                  <c:v>Cuantas pagadas</c:v>
                </c:pt>
              </c:strCache>
            </c:strRef>
          </c:cat>
          <c:val>
            <c:numRef>
              <c:f>Hoja14!$B$19:$C$19</c:f>
              <c:numCache>
                <c:formatCode>#,##0</c:formatCode>
                <c:ptCount val="2"/>
                <c:pt idx="0">
                  <c:v>91356</c:v>
                </c:pt>
                <c:pt idx="1">
                  <c:v>32718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18-49F7-A989-D584162BF4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1403695"/>
        <c:axId val="451404111"/>
        <c:axId val="0"/>
      </c:bar3DChart>
      <c:catAx>
        <c:axId val="4514036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1404111"/>
        <c:crosses val="autoZero"/>
        <c:auto val="1"/>
        <c:lblAlgn val="ctr"/>
        <c:lblOffset val="100"/>
        <c:noMultiLvlLbl val="0"/>
      </c:catAx>
      <c:valAx>
        <c:axId val="4514041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14036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 b="1"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800" b="1">
                <a:solidFill>
                  <a:schemeClr val="tx2"/>
                </a:solidFill>
              </a:rPr>
              <a:t>Dirección de Catastro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Hoja12!$A$18</c:f>
              <c:strCache>
                <c:ptCount val="1"/>
                <c:pt idx="0">
                  <c:v>Historial Catastral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Hoja12!$B$18</c:f>
              <c:numCache>
                <c:formatCode>General</c:formatCode>
                <c:ptCount val="1"/>
                <c:pt idx="0">
                  <c:v>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46-4CE2-BF81-C440D4A1B30E}"/>
            </c:ext>
          </c:extLst>
        </c:ser>
        <c:ser>
          <c:idx val="1"/>
          <c:order val="1"/>
          <c:tx>
            <c:strRef>
              <c:f>Hoja12!$A$19</c:f>
              <c:strCache>
                <c:ptCount val="1"/>
                <c:pt idx="0">
                  <c:v>Dictamen Catastral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Hoja12!$B$19</c:f>
              <c:numCache>
                <c:formatCode>General</c:formatCode>
                <c:ptCount val="1"/>
                <c:pt idx="0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46-4CE2-BF81-C440D4A1B30E}"/>
            </c:ext>
          </c:extLst>
        </c:ser>
        <c:ser>
          <c:idx val="2"/>
          <c:order val="2"/>
          <c:tx>
            <c:strRef>
              <c:f>Hoja12!$A$20</c:f>
              <c:strCache>
                <c:ptCount val="1"/>
                <c:pt idx="0">
                  <c:v>Avalúo ordinario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Hoja12!$B$20</c:f>
              <c:numCache>
                <c:formatCode>#,##0</c:formatCode>
                <c:ptCount val="1"/>
                <c:pt idx="0">
                  <c:v>2620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46-4CE2-BF81-C440D4A1B30E}"/>
            </c:ext>
          </c:extLst>
        </c:ser>
        <c:ser>
          <c:idx val="3"/>
          <c:order val="3"/>
          <c:tx>
            <c:strRef>
              <c:f>Hoja12!$A$21</c:f>
              <c:strCache>
                <c:ptCount val="1"/>
                <c:pt idx="0">
                  <c:v>Avalúo Urgente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Hoja12!$B$21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46-4CE2-BF81-C440D4A1B30E}"/>
            </c:ext>
          </c:extLst>
        </c:ser>
        <c:ser>
          <c:idx val="4"/>
          <c:order val="4"/>
          <c:tx>
            <c:strRef>
              <c:f>Hoja12!$A$22</c:f>
              <c:strCache>
                <c:ptCount val="1"/>
                <c:pt idx="0">
                  <c:v>Evalúo con Valor Referido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46-4CE2-BF81-C440D4A1B30E}"/>
            </c:ext>
          </c:extLst>
        </c:ser>
        <c:ser>
          <c:idx val="5"/>
          <c:order val="5"/>
          <c:tx>
            <c:strRef>
              <c:f>Hoja12!$A$23</c:f>
              <c:strCache>
                <c:ptCount val="1"/>
                <c:pt idx="0">
                  <c:v>Apertura de Cuentas Nuevas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Hoja12!$B$23</c:f>
              <c:numCache>
                <c:formatCode>General</c:formatCode>
                <c:ptCount val="1"/>
                <c:pt idx="0">
                  <c:v>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E46-4CE2-BF81-C440D4A1B30E}"/>
            </c:ext>
          </c:extLst>
        </c:ser>
        <c:ser>
          <c:idx val="6"/>
          <c:order val="6"/>
          <c:tx>
            <c:strRef>
              <c:f>Hoja12!$A$24</c:f>
              <c:strCache>
                <c:ptCount val="1"/>
                <c:pt idx="0">
                  <c:v>Manifestación de Construcción 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Hoja12!$B$24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E46-4CE2-BF81-C440D4A1B30E}"/>
            </c:ext>
          </c:extLst>
        </c:ser>
        <c:ser>
          <c:idx val="7"/>
          <c:order val="7"/>
          <c:tx>
            <c:strRef>
              <c:f>Hoja12!$A$25</c:f>
              <c:strCache>
                <c:ptCount val="1"/>
                <c:pt idx="0">
                  <c:v>Traslado Sector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E46-4CE2-BF81-C440D4A1B30E}"/>
            </c:ext>
          </c:extLst>
        </c:ser>
        <c:ser>
          <c:idx val="8"/>
          <c:order val="8"/>
          <c:tx>
            <c:strRef>
              <c:f>Hoja12!$A$26</c:f>
              <c:strCache>
                <c:ptCount val="1"/>
                <c:pt idx="0">
                  <c:v>Actualización de Valores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9E46-4CE2-BF81-C440D4A1B30E}"/>
              </c:ext>
            </c:extLst>
          </c:dPt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Hoja12!$B$26</c:f>
              <c:numCache>
                <c:formatCode>#,##0</c:formatCode>
                <c:ptCount val="1"/>
                <c:pt idx="0">
                  <c:v>5070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46-4CE2-BF81-C440D4A1B30E}"/>
            </c:ext>
          </c:extLst>
        </c:ser>
        <c:ser>
          <c:idx val="9"/>
          <c:order val="9"/>
          <c:tx>
            <c:strRef>
              <c:f>Hoja12!$A$27</c:f>
              <c:strCache>
                <c:ptCount val="1"/>
                <c:pt idx="0">
                  <c:v>Rectificaciones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Hoja12!$B$27</c:f>
              <c:numCache>
                <c:formatCode>General</c:formatCode>
                <c:ptCount val="1"/>
                <c:pt idx="0">
                  <c:v>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E46-4CE2-BF81-C440D4A1B30E}"/>
            </c:ext>
          </c:extLst>
        </c:ser>
        <c:ser>
          <c:idx val="10"/>
          <c:order val="10"/>
          <c:tx>
            <c:strRef>
              <c:f>Hoja12!$A$28</c:f>
              <c:strCache>
                <c:ptCount val="1"/>
                <c:pt idx="0">
                  <c:v>Transmisiones Patrimoniales </c:v>
                </c:pt>
              </c:strCache>
            </c:strRef>
          </c:tx>
          <c:spPr>
            <a:solidFill>
              <a:schemeClr val="accent5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Hoja12!$B$28</c:f>
              <c:numCache>
                <c:formatCode>#,##0</c:formatCode>
                <c:ptCount val="1"/>
                <c:pt idx="0">
                  <c:v>3509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E46-4CE2-BF81-C440D4A1B30E}"/>
            </c:ext>
          </c:extLst>
        </c:ser>
        <c:ser>
          <c:idx val="11"/>
          <c:order val="11"/>
          <c:tx>
            <c:strRef>
              <c:f>Hoja12!$A$29</c:f>
              <c:strCache>
                <c:ptCount val="1"/>
                <c:pt idx="0">
                  <c:v>Trámites Varios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Hoja12!$B$17</c:f>
              <c:strCache>
                <c:ptCount val="1"/>
                <c:pt idx="0">
                  <c:v>Total </c:v>
                </c:pt>
              </c:strCache>
            </c:strRef>
          </c:cat>
          <c:val>
            <c:numRef>
              <c:f>Hoja12!$B$29</c:f>
              <c:numCache>
                <c:formatCode>General</c:formatCode>
                <c:ptCount val="1"/>
                <c:pt idx="0">
                  <c:v>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E46-4CE2-BF81-C440D4A1B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5549311"/>
        <c:axId val="455554303"/>
      </c:barChart>
      <c:catAx>
        <c:axId val="455549311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5554303"/>
        <c:crosses val="autoZero"/>
        <c:auto val="1"/>
        <c:lblAlgn val="ctr"/>
        <c:lblOffset val="100"/>
        <c:noMultiLvlLbl val="0"/>
      </c:catAx>
      <c:valAx>
        <c:axId val="4555543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5549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600" b="1">
                <a:solidFill>
                  <a:schemeClr val="tx2"/>
                </a:solidFill>
              </a:rPr>
              <a:t>Jefatura de Mercados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Hoja12!$A$2:$A$5</c:f>
              <c:strCache>
                <c:ptCount val="4"/>
                <c:pt idx="0">
                  <c:v>Atender y dar solución a  las necesidades de los locatarios  del mercado municipal</c:v>
                </c:pt>
                <c:pt idx="1">
                  <c:v>Autorización de puestos semifijos </c:v>
                </c:pt>
                <c:pt idx="2">
                  <c:v>Mantenimiento a sanitarios en mercado municipal</c:v>
                </c:pt>
                <c:pt idx="3">
                  <c:v>Mantenimiento a sanitarios en plaza Benito Juárez </c:v>
                </c:pt>
              </c:strCache>
            </c:strRef>
          </c:cat>
          <c:val>
            <c:numRef>
              <c:f>Hoja12!$B$2:$B$5</c:f>
              <c:numCache>
                <c:formatCode>General</c:formatCode>
                <c:ptCount val="4"/>
                <c:pt idx="0">
                  <c:v>53</c:v>
                </c:pt>
                <c:pt idx="1">
                  <c:v>20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5-44F4-AA8F-A17FA181C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906703"/>
        <c:axId val="416907535"/>
      </c:barChart>
      <c:catAx>
        <c:axId val="4169067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6907535"/>
        <c:crosses val="autoZero"/>
        <c:auto val="1"/>
        <c:lblAlgn val="ctr"/>
        <c:lblOffset val="100"/>
        <c:noMultiLvlLbl val="0"/>
      </c:catAx>
      <c:valAx>
        <c:axId val="4169075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169067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Dirección de Inpección</a:t>
            </a:r>
            <a:r>
              <a:rPr lang="es-MX" baseline="0"/>
              <a:t> y vigilancia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Hoja14!$A$2</c:f>
              <c:strCache>
                <c:ptCount val="1"/>
                <c:pt idx="0">
                  <c:v>Infracciones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Hoja14!$B$1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Hoja14!$B$2</c:f>
              <c:numCache>
                <c:formatCode>General</c:formatCode>
                <c:ptCount val="1"/>
                <c:pt idx="0">
                  <c:v>884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C3-45E7-8C4C-AA5C336861A5}"/>
            </c:ext>
          </c:extLst>
        </c:ser>
        <c:ser>
          <c:idx val="1"/>
          <c:order val="1"/>
          <c:tx>
            <c:strRef>
              <c:f>Hoja14!$A$3</c:f>
              <c:strCache>
                <c:ptCount val="1"/>
                <c:pt idx="0">
                  <c:v>Apercibimientos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Hoja14!$B$1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Hoja14!$B$3</c:f>
              <c:numCache>
                <c:formatCode>General</c:formatCode>
                <c:ptCount val="1"/>
                <c:pt idx="0">
                  <c:v>536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C3-45E7-8C4C-AA5C336861A5}"/>
            </c:ext>
          </c:extLst>
        </c:ser>
        <c:ser>
          <c:idx val="2"/>
          <c:order val="2"/>
          <c:tx>
            <c:strRef>
              <c:f>Hoja14!$A$4</c:f>
              <c:strCache>
                <c:ptCount val="1"/>
                <c:pt idx="0">
                  <c:v>Orden De Visita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Hoja14!$B$1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Hoja14!$B$4</c:f>
              <c:numCache>
                <c:formatCode>General</c:formatCode>
                <c:ptCount val="1"/>
                <c:pt idx="0">
                  <c:v>454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C3-45E7-8C4C-AA5C336861A5}"/>
            </c:ext>
          </c:extLst>
        </c:ser>
        <c:ser>
          <c:idx val="3"/>
          <c:order val="3"/>
          <c:tx>
            <c:strRef>
              <c:f>Hoja14!$A$5</c:f>
              <c:strCache>
                <c:ptCount val="1"/>
                <c:pt idx="0">
                  <c:v>Reportes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Hoja14!$B$1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Hoja14!$B$5</c:f>
              <c:numCache>
                <c:formatCode>General</c:formatCode>
                <c:ptCount val="1"/>
                <c:pt idx="0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C3-45E7-8C4C-AA5C336861A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55540991"/>
        <c:axId val="455548479"/>
      </c:barChart>
      <c:catAx>
        <c:axId val="4555409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55548479"/>
        <c:crosses val="autoZero"/>
        <c:auto val="1"/>
        <c:lblAlgn val="ctr"/>
        <c:lblOffset val="100"/>
        <c:noMultiLvlLbl val="0"/>
      </c:catAx>
      <c:valAx>
        <c:axId val="45554847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5540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+O4pAYXv1JoE8guS+UCE4GmBig==">AMUW2mXVlGNXfHJVEE2xXDGWiX4183Qdf0ZKTnjCk2duO843xKgQeFDbVwf4Os3boPxKQgWOp1RlhtlRw8FsGjHcTlnZS0i319b45pokR1nbVczPeJ+ZYUe9n+ni/2fNJWEuCkcEWhbt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2022-04-13T22:59:00Z</dcterms:created>
  <dcterms:modified xsi:type="dcterms:W3CDTF">2022-08-11T19:37:00Z</dcterms:modified>
</cp:coreProperties>
</file>