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8A7" w14:textId="0FB9737D"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890319D" w14:textId="2ECC3E82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C86DF56" w14:textId="19D332A8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val="es-ES" w:eastAsia="es-ES"/>
        </w:rPr>
        <w:drawing>
          <wp:inline distT="0" distB="0" distL="0" distR="0" wp14:anchorId="564B1140" wp14:editId="01578FAB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AE10" w14:textId="66F8865C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7475CA6" w14:textId="37BA355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7D9DB0DB" w14:textId="2596C8B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5DEF9C6" w14:textId="52B53F7A"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14:paraId="6620F200" w14:textId="2CA139B6"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14:paraId="4E8E21EB" w14:textId="42B5C63E"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B27C93">
        <w:rPr>
          <w:rFonts w:ascii="Calibri" w:eastAsia="Calibri" w:hAnsi="Calibri" w:cs="Arial"/>
          <w:b/>
          <w:bCs/>
          <w:color w:val="595959"/>
          <w:sz w:val="24"/>
        </w:rPr>
        <w:t>MAYO</w:t>
      </w:r>
      <w:r w:rsidR="00FE6061">
        <w:rPr>
          <w:rFonts w:ascii="Calibri" w:eastAsia="Calibri" w:hAnsi="Calibri" w:cs="Arial"/>
          <w:b/>
          <w:bCs/>
          <w:color w:val="595959"/>
          <w:sz w:val="24"/>
        </w:rPr>
        <w:t xml:space="preserve"> 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14:paraId="543FF313" w14:textId="345D0ECC"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14:paraId="710D7B5A" w14:textId="7E0F4890" w:rsidR="00DC5E6B" w:rsidRPr="00DC5E6B" w:rsidRDefault="004D609D" w:rsidP="00DC5E6B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</w:t>
      </w:r>
      <w:r w:rsidR="004C207B">
        <w:rPr>
          <w:rFonts w:ascii="Calibri" w:eastAsia="Calibri" w:hAnsi="Calibri" w:cs="Arial"/>
          <w:sz w:val="24"/>
        </w:rPr>
        <w:t xml:space="preserve">  </w:t>
      </w:r>
    </w:p>
    <w:tbl>
      <w:tblPr>
        <w:tblStyle w:val="Tablaconcuadrcula"/>
        <w:tblpPr w:leftFromText="141" w:rightFromText="141" w:vertAnchor="page" w:horzAnchor="margin" w:tblpY="3721"/>
        <w:tblW w:w="13281" w:type="dxa"/>
        <w:tblLayout w:type="fixed"/>
        <w:tblLook w:val="04A0" w:firstRow="1" w:lastRow="0" w:firstColumn="1" w:lastColumn="0" w:noHBand="0" w:noVBand="1"/>
      </w:tblPr>
      <w:tblGrid>
        <w:gridCol w:w="2138"/>
        <w:gridCol w:w="1999"/>
        <w:gridCol w:w="4572"/>
        <w:gridCol w:w="4572"/>
      </w:tblGrid>
      <w:tr w:rsidR="0041454E" w:rsidRPr="008C3858" w14:paraId="74A8DA6A" w14:textId="4D388887" w:rsidTr="0041454E">
        <w:trPr>
          <w:gridAfter w:val="1"/>
          <w:wAfter w:w="4572" w:type="dxa"/>
          <w:trHeight w:val="41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8F0D85F" w14:textId="77777777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71C3DE5B" w14:textId="77777777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CDA8713" w14:textId="77777777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41454E" w:rsidRPr="008C3858" w14:paraId="225E81D3" w14:textId="367CAA30" w:rsidTr="0041454E">
        <w:trPr>
          <w:cantSplit/>
          <w:trHeight w:val="729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ADE" w14:textId="77777777" w:rsidR="0041454E" w:rsidRPr="008C3858" w:rsidRDefault="0041454E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385" w14:textId="77777777" w:rsidR="0041454E" w:rsidRPr="008C3858" w:rsidRDefault="0041454E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58B182" w14:textId="6B5DECA4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RESULTADOS MES DE FEBRERO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799B572" w14:textId="5953BCD5" w:rsidR="0041454E" w:rsidRDefault="009532CC" w:rsidP="009532CC">
            <w:pPr>
              <w:spacing w:before="240" w:line="254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41454E" w:rsidRPr="008C3858" w14:paraId="19B94936" w14:textId="0ED2D798" w:rsidTr="0041454E">
        <w:trPr>
          <w:trHeight w:val="160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73D84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0098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14:paraId="18269047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14:paraId="1A79AB18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8BDC" w14:textId="57AFAB15" w:rsidR="0041454E" w:rsidRDefault="0041454E" w:rsidP="008E7907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3 Caravanas de la salud que abarcaron diferentes colonias del municipio con un TOTAL de 207 personas beneficiadas y 624 servicios otorgados</w:t>
            </w:r>
          </w:p>
          <w:p w14:paraId="48A56D24" w14:textId="50CFB944" w:rsidR="0041454E" w:rsidRPr="008C3858" w:rsidRDefault="0041454E" w:rsidP="008E7907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3 Colonias (Ex Hacienda, Jardines del Castillo y El Salto)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59B64" w14:textId="77777777" w:rsidR="0041454E" w:rsidRDefault="0041454E" w:rsidP="008E7907">
            <w:pPr>
              <w:spacing w:line="254" w:lineRule="auto"/>
              <w:rPr>
                <w:sz w:val="24"/>
              </w:rPr>
            </w:pPr>
          </w:p>
        </w:tc>
      </w:tr>
      <w:tr w:rsidR="0041454E" w:rsidRPr="008C3858" w14:paraId="2BD002A2" w14:textId="71471581" w:rsidTr="0041454E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70CD" w14:textId="76D0C62A" w:rsidR="0041454E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Academia de empoderamiento e Igualdad del Instituto Municipal de Atención a las Mujeres de El Salto</w:t>
            </w:r>
            <w:r>
              <w:rPr>
                <w:sz w:val="24"/>
              </w:rPr>
              <w:t>.</w:t>
            </w:r>
          </w:p>
          <w:p w14:paraId="743A60CD" w14:textId="1C86DD88" w:rsidR="0041454E" w:rsidRPr="008C3858" w:rsidRDefault="0041454E" w:rsidP="00D93A4B">
            <w:pPr>
              <w:spacing w:line="254" w:lineRule="auto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F69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mujeres capacitadas</w:t>
            </w:r>
          </w:p>
          <w:p w14:paraId="52574E7F" w14:textId="77777777" w:rsidR="0041454E" w:rsidRPr="008C3858" w:rsidRDefault="0041454E" w:rsidP="00D2281B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73950" w14:textId="4394E740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  <w:r w:rsidRPr="00BB3E34">
              <w:rPr>
                <w:b/>
                <w:bCs/>
                <w:sz w:val="24"/>
              </w:rPr>
              <w:t>Total: 40</w:t>
            </w:r>
            <w:r>
              <w:rPr>
                <w:b/>
                <w:bCs/>
                <w:sz w:val="24"/>
              </w:rPr>
              <w:t>2</w:t>
            </w:r>
            <w:r w:rsidRPr="00BB3E34">
              <w:rPr>
                <w:b/>
                <w:bCs/>
                <w:sz w:val="24"/>
              </w:rPr>
              <w:t xml:space="preserve"> Mujeres</w:t>
            </w:r>
            <w:r>
              <w:rPr>
                <w:b/>
                <w:bCs/>
                <w:sz w:val="24"/>
              </w:rPr>
              <w:t xml:space="preserve"> capacitándose en diferentes talleres</w:t>
            </w:r>
          </w:p>
          <w:p w14:paraId="4A1E676A" w14:textId="77777777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0B722493" w14:textId="77777777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</w:p>
          <w:p w14:paraId="34F1C9C9" w14:textId="17DFDA44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14:paraId="7A6B33B4" w14:textId="0DADA7C4" w:rsidR="0041454E" w:rsidRPr="00D93A4B" w:rsidRDefault="0041454E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0C53" w14:textId="77777777" w:rsidR="0041454E" w:rsidRDefault="009532CC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Los talleres impartidos son los siguientes:</w:t>
            </w:r>
          </w:p>
          <w:p w14:paraId="4F10EF52" w14:textId="110EA565" w:rsidR="009532CC" w:rsidRPr="00097A93" w:rsidRDefault="009532CC" w:rsidP="00D93A4B">
            <w:pPr>
              <w:spacing w:line="254" w:lineRule="auto"/>
              <w:rPr>
                <w:sz w:val="24"/>
              </w:rPr>
            </w:pPr>
            <w:r w:rsidRPr="00097A93">
              <w:rPr>
                <w:sz w:val="24"/>
              </w:rPr>
              <w:t>Bisutería, Maquillaje Profesional, Barberia, aplicación de uñas, Repostería, plantas medicinales, huertos,</w:t>
            </w:r>
            <w:r w:rsidR="00710EED">
              <w:rPr>
                <w:sz w:val="24"/>
              </w:rPr>
              <w:t xml:space="preserve"> Shampoo y cremas,</w:t>
            </w:r>
            <w:r w:rsidRPr="00097A93">
              <w:rPr>
                <w:sz w:val="24"/>
              </w:rPr>
              <w:t xml:space="preserve"> manualidades.</w:t>
            </w:r>
          </w:p>
        </w:tc>
      </w:tr>
      <w:tr w:rsidR="0041454E" w:rsidRPr="008C3858" w14:paraId="4DCB2F4C" w14:textId="57BA0790" w:rsidTr="0041454E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B22" w14:textId="3C7FCF38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EXPO MUJER SALTENSE EMPRENDE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3D8" w14:textId="77777777" w:rsidR="0041454E" w:rsidRPr="008C3858" w:rsidRDefault="0041454E" w:rsidP="00D2281B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proyectos emprendedores</w:t>
            </w:r>
          </w:p>
          <w:p w14:paraId="2ED49895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812C" w14:textId="42D5DF71" w:rsidR="0041454E" w:rsidRDefault="0041454E" w:rsidP="000D1984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3 Expo-Mujer Sáltense que abarcaron diferentes colonias del municipio con un TOTAL de </w:t>
            </w:r>
            <w:r>
              <w:rPr>
                <w:b/>
                <w:bCs/>
                <w:sz w:val="24"/>
              </w:rPr>
              <w:t>60 emprendedoras que ya trabajan su propio negocio</w:t>
            </w:r>
          </w:p>
          <w:p w14:paraId="0BC29548" w14:textId="0BC45D0F" w:rsidR="0041454E" w:rsidRDefault="0041454E" w:rsidP="000D1984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TOTAL, de 3 Colonias (Huizachera, San José del Verde y San José del Castillo)</w:t>
            </w:r>
          </w:p>
          <w:p w14:paraId="2CEE51F7" w14:textId="228AEDEC" w:rsidR="0041454E" w:rsidRPr="00BB3E34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1E35" w14:textId="77777777" w:rsidR="0041454E" w:rsidRDefault="00097A93" w:rsidP="000D1984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Productos que se ofrecen en la Expo-Mujer Emprende:</w:t>
            </w:r>
          </w:p>
          <w:p w14:paraId="16C0F2EF" w14:textId="16F1191E" w:rsidR="00097A93" w:rsidRDefault="00710EED" w:rsidP="000D1984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Postres, Bisutería, Corte de Cabello, Shampoo y Cremas, Manualidades, Plantas Medicinales.</w:t>
            </w:r>
          </w:p>
        </w:tc>
      </w:tr>
      <w:tr w:rsidR="00097A93" w:rsidRPr="008C3858" w14:paraId="02CFAA94" w14:textId="03348994" w:rsidTr="0041454E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958" w14:textId="618BC4AE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Platicas informativas de sensibilización, concientización y prevención en temas de violencia e Igualdad de Género dirigidas a la comunidad en general, a grupos de talleres e instituciones educativas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ED4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beneficiadas, desagregadas por sexo y rangos de edad.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CE52A" w14:textId="77777777" w:rsidR="00097A93" w:rsidRPr="00BB3E3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7E10624F" w14:textId="77777777" w:rsidR="00097A93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59859AC" w14:textId="2D110A03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 hubo platicas informativas este mes por parte del Instituto de la Mujer.</w:t>
            </w:r>
          </w:p>
          <w:p w14:paraId="67DEB0FF" w14:textId="6C6A94EF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A293" w14:textId="77777777" w:rsidR="00097A93" w:rsidRPr="00E919DA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097A93" w:rsidRPr="008C3858" w14:paraId="68767892" w14:textId="27FF9089" w:rsidTr="0041454E">
        <w:trPr>
          <w:trHeight w:val="30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D1F" w14:textId="77777777" w:rsidR="00097A93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  <w:p w14:paraId="73CF8F9B" w14:textId="36547A8E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EED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14:paraId="726461D5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D77C" w14:textId="77777777" w:rsidR="00097A93" w:rsidRPr="00BB3E3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429B2372" w14:textId="28AF721E" w:rsidR="00097A93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33526E2" w14:textId="6F3106CF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 hubo capacitaciones este mes por parte del Instituto de la Mujer.</w:t>
            </w:r>
          </w:p>
          <w:p w14:paraId="100A0C43" w14:textId="567C12C2" w:rsidR="00097A93" w:rsidRPr="004C504C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ABEB" w14:textId="77777777" w:rsidR="00097A93" w:rsidRPr="00BB3E3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097A93" w:rsidRPr="008C3858" w14:paraId="6C043DBD" w14:textId="6EC8092C" w:rsidTr="0041454E">
        <w:trPr>
          <w:trHeight w:val="367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760" w14:textId="4C3A9C93" w:rsidR="00097A93" w:rsidRPr="000109E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 w:rsidRPr="000109E4">
              <w:rPr>
                <w:b/>
                <w:bCs/>
                <w:sz w:val="24"/>
              </w:rPr>
              <w:t xml:space="preserve">Asistencia de Capacitaciones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169" w14:textId="48BD8449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*Capacitaciones a las que asiste el personal.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9445" w14:textId="7CEED451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  <w:r w:rsidRPr="00727B67">
              <w:rPr>
                <w:b/>
                <w:bCs/>
                <w:sz w:val="24"/>
              </w:rPr>
              <w:t>Reunión de Implan con el Tema: Prospectiva de Genero</w:t>
            </w:r>
          </w:p>
          <w:p w14:paraId="70E87AA9" w14:textId="1CDC28C6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*Capacitación platica de recrea en CECYTEC el Castillo</w:t>
            </w:r>
          </w:p>
          <w:p w14:paraId="5DDB5985" w14:textId="4C2058BD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*Junta en El Salto</w:t>
            </w:r>
          </w:p>
          <w:p w14:paraId="1D60D662" w14:textId="657B73D3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*SISEMH</w:t>
            </w:r>
          </w:p>
          <w:p w14:paraId="71591C07" w14:textId="6EE57CAF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*Platica de Contención Emocional</w:t>
            </w:r>
          </w:p>
          <w:p w14:paraId="74ED2FBF" w14:textId="3883160B" w:rsidR="00097A93" w:rsidRPr="00727B67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*Sesión Pece SISEMH</w:t>
            </w:r>
          </w:p>
          <w:p w14:paraId="4C83814D" w14:textId="426B3986" w:rsidR="00097A93" w:rsidRPr="00BB3E3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*Junta Casa Jalisco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4A0" w14:textId="77777777" w:rsidR="00097A93" w:rsidRDefault="00097A93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</w:p>
          <w:p w14:paraId="46120684" w14:textId="77777777" w:rsidR="00097A93" w:rsidRDefault="00097A93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</w:p>
          <w:p w14:paraId="4D835B81" w14:textId="77777777" w:rsidR="00097A93" w:rsidRDefault="00097A93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Asistió el personal del Instituto de la Mujer</w:t>
            </w:r>
          </w:p>
          <w:p w14:paraId="0B14BCAC" w14:textId="7C225E2A" w:rsidR="00710EED" w:rsidRDefault="00710EED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</w:p>
        </w:tc>
      </w:tr>
      <w:tr w:rsidR="00097A93" w:rsidRPr="008C3858" w14:paraId="34CAE846" w14:textId="3596C450" w:rsidTr="0041454E">
        <w:trPr>
          <w:trHeight w:val="219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77C4" w14:textId="1008ECB7" w:rsidR="00097A93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 xml:space="preserve">Atención de primer contacto a mujeres en situación de violencia y </w:t>
            </w:r>
            <w:r>
              <w:rPr>
                <w:sz w:val="24"/>
              </w:rPr>
              <w:t xml:space="preserve">   </w:t>
            </w:r>
            <w:r w:rsidRPr="008C3858">
              <w:rPr>
                <w:sz w:val="24"/>
              </w:rPr>
              <w:t>canalización según sea el caso.</w:t>
            </w:r>
          </w:p>
          <w:p w14:paraId="12BE64B9" w14:textId="77777777" w:rsidR="00097A93" w:rsidRDefault="00097A93" w:rsidP="00097A93">
            <w:pPr>
              <w:spacing w:line="254" w:lineRule="auto"/>
              <w:rPr>
                <w:sz w:val="24"/>
              </w:rPr>
            </w:pPr>
          </w:p>
          <w:p w14:paraId="5F1A299F" w14:textId="77777777" w:rsidR="00097A93" w:rsidRDefault="00097A93" w:rsidP="00097A93">
            <w:pPr>
              <w:spacing w:line="254" w:lineRule="auto"/>
              <w:rPr>
                <w:sz w:val="24"/>
              </w:rPr>
            </w:pPr>
          </w:p>
          <w:p w14:paraId="23FC66E3" w14:textId="2D2AD42A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821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E9" w14:textId="7A27976A" w:rsidR="00097A93" w:rsidRPr="00E919DA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>
              <w:rPr>
                <w:b/>
                <w:bCs/>
                <w:sz w:val="24"/>
              </w:rPr>
              <w:t xml:space="preserve">16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4E4C" w14:textId="77777777" w:rsidR="00710EED" w:rsidRDefault="00710EED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Oficina</w:t>
            </w:r>
          </w:p>
          <w:p w14:paraId="76BD33E6" w14:textId="1894580D" w:rsidR="00710EED" w:rsidRDefault="00710EED" w:rsidP="00D270C7">
            <w:pPr>
              <w:spacing w:before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Asesoría Psicología:</w:t>
            </w:r>
            <w:r w:rsidR="00285994">
              <w:rPr>
                <w:b/>
                <w:bCs/>
                <w:sz w:val="24"/>
              </w:rPr>
              <w:t xml:space="preserve"> 2</w:t>
            </w:r>
          </w:p>
          <w:p w14:paraId="27210D79" w14:textId="77777777" w:rsidR="00710EED" w:rsidRDefault="00710EED" w:rsidP="00D270C7">
            <w:pPr>
              <w:spacing w:before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Asesoría Jurídica:</w:t>
            </w:r>
            <w:r w:rsidR="00285994">
              <w:rPr>
                <w:b/>
                <w:bCs/>
                <w:sz w:val="24"/>
              </w:rPr>
              <w:t xml:space="preserve"> 5</w:t>
            </w:r>
          </w:p>
          <w:p w14:paraId="136A72A3" w14:textId="77777777" w:rsidR="00285994" w:rsidRDefault="00285994" w:rsidP="00285994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Caravana de Atención Integral</w:t>
            </w:r>
          </w:p>
          <w:p w14:paraId="6C8D3320" w14:textId="2A21C824" w:rsidR="00D270C7" w:rsidRDefault="00D270C7" w:rsidP="00D270C7">
            <w:pPr>
              <w:spacing w:before="240"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Psicológica: 0</w:t>
            </w:r>
          </w:p>
          <w:p w14:paraId="73F602E2" w14:textId="1B96135E" w:rsidR="00D270C7" w:rsidRPr="00E919DA" w:rsidRDefault="00D270C7" w:rsidP="00D270C7">
            <w:pPr>
              <w:spacing w:before="240"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Jurídica: 9</w:t>
            </w:r>
          </w:p>
        </w:tc>
      </w:tr>
      <w:tr w:rsidR="00097A93" w:rsidRPr="008C3858" w14:paraId="1F9A79B2" w14:textId="3FD97F6E" w:rsidTr="0041454E">
        <w:trPr>
          <w:trHeight w:val="24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AEC" w14:textId="165F83F0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430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B567" w14:textId="0039E80A" w:rsidR="00097A93" w:rsidRDefault="00097A93" w:rsidP="00097A93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Medios Impresos: </w:t>
            </w:r>
            <w:r>
              <w:rPr>
                <w:b/>
                <w:bCs/>
                <w:sz w:val="24"/>
              </w:rPr>
              <w:t>0</w:t>
            </w:r>
            <w:r>
              <w:rPr>
                <w:sz w:val="24"/>
              </w:rPr>
              <w:t xml:space="preserve"> personas informadas </w:t>
            </w:r>
          </w:p>
          <w:p w14:paraId="28623574" w14:textId="77777777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1BE644FE" w14:textId="5E792B8F" w:rsidR="00097A93" w:rsidRDefault="00097A93" w:rsidP="00097A93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E61A9F">
              <w:rPr>
                <w:b/>
                <w:bCs/>
                <w:sz w:val="24"/>
              </w:rPr>
              <w:t>6051</w:t>
            </w:r>
            <w:r>
              <w:rPr>
                <w:sz w:val="24"/>
              </w:rPr>
              <w:t xml:space="preserve"> personas informadas </w:t>
            </w:r>
          </w:p>
          <w:p w14:paraId="3132919E" w14:textId="77777777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37674DA1" w14:textId="7C0F72BE" w:rsidR="00097A93" w:rsidRPr="00E07006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E61A9F">
              <w:rPr>
                <w:b/>
                <w:bCs/>
                <w:sz w:val="24"/>
              </w:rPr>
              <w:t>6051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6506" w14:textId="77777777" w:rsidR="00097A93" w:rsidRPr="00E07006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097A93" w:rsidRPr="008C3858" w14:paraId="42FBD91F" w14:textId="42024449" w:rsidTr="0041454E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D565" w14:textId="77777777" w:rsidR="00097A93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Promoción de la campaña UNETE al “Día naranja”, campaña impulsada por ONU MUJERES.</w:t>
            </w:r>
          </w:p>
          <w:p w14:paraId="043B5BA0" w14:textId="12DEBD22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Barrios de Paz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0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14:paraId="47E08284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7F0C" w14:textId="2B8DBC76" w:rsidR="00097A93" w:rsidRDefault="00097A93" w:rsidP="00097A93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>TOTAL: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436 </w:t>
            </w:r>
            <w:r>
              <w:rPr>
                <w:sz w:val="24"/>
              </w:rPr>
              <w:t xml:space="preserve">personas informadas por redes sociales </w:t>
            </w:r>
          </w:p>
          <w:p w14:paraId="2B695023" w14:textId="77777777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0AFBE7A2" w14:textId="6D6E3258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8BB2" w14:textId="496E9B90" w:rsidR="00097A93" w:rsidRPr="00E919DA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</w:tbl>
    <w:p w14:paraId="0CAA84D9" w14:textId="04B72801" w:rsidR="008578DC" w:rsidRPr="008578DC" w:rsidRDefault="008578DC" w:rsidP="008578DC"/>
    <w:p w14:paraId="01865BD0" w14:textId="1A7CE131" w:rsidR="008578DC" w:rsidRPr="008578DC" w:rsidRDefault="008578DC" w:rsidP="008578DC"/>
    <w:p w14:paraId="43D7CD7C" w14:textId="48F2EFFA" w:rsidR="008578DC" w:rsidRPr="008578DC" w:rsidRDefault="008578DC" w:rsidP="008578DC"/>
    <w:p w14:paraId="21604A3F" w14:textId="060D24B6" w:rsidR="008578DC" w:rsidRPr="008578DC" w:rsidRDefault="008578DC" w:rsidP="00A90C04">
      <w:pPr>
        <w:jc w:val="center"/>
      </w:pPr>
    </w:p>
    <w:p w14:paraId="20300300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870A263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49F8821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680FBF7F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0C7D9815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ACB9FBF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0C9A9F5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2EBD503D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580DFA3D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03B0252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188CBA97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27BE3679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A8BDCC9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F69E672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E3AE0B2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A47510B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E9AD976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243D752F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018ACEB7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C378ECB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43A5368" w14:textId="562E536E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5413E470" w14:textId="77B0161F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14:paraId="2958F0ED" w14:textId="4A225F89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14:paraId="54A9FA81" w14:textId="394D9C59" w:rsidR="0041454E" w:rsidRDefault="00D270C7" w:rsidP="00A90C0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3976" wp14:editId="6D418383">
                <wp:simplePos x="0" y="0"/>
                <wp:positionH relativeFrom="column">
                  <wp:posOffset>2844800</wp:posOffset>
                </wp:positionH>
                <wp:positionV relativeFrom="paragraph">
                  <wp:posOffset>231729</wp:posOffset>
                </wp:positionV>
                <wp:extent cx="3316077" cy="101355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077" cy="101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2CA8A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14:paraId="7BD0D151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“AÑO, DE RICARDO FLORES MAGÓN” </w:t>
                            </w:r>
                          </w:p>
                          <w:p w14:paraId="14FB11AE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OLGA LIDIA PATRON HERNANDEZ</w:t>
                            </w:r>
                          </w:p>
                          <w:p w14:paraId="7EE2006C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TITULAR DEL INSTITUTO DE ATENCIÓN A LAS MUJERES DE EL SALTO</w:t>
                            </w:r>
                          </w:p>
                          <w:p w14:paraId="465210CC" w14:textId="77777777" w:rsidR="0041454E" w:rsidRDefault="0041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397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4pt;margin-top:18.25pt;width:261.1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" fillcolor="white [3201]" stroked="f" strokeweight=".5pt">
                <v:textbox>
                  <w:txbxContent>
                    <w:p w14:paraId="1172CA8A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>ATENTAMENTE</w:t>
                      </w:r>
                    </w:p>
                    <w:p w14:paraId="7BD0D151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“AÑO, DE RICARDO FLORES MAGÓN” </w:t>
                      </w:r>
                    </w:p>
                    <w:p w14:paraId="14FB11AE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>OLGA LIDIA PATRON HERNANDEZ</w:t>
                      </w:r>
                    </w:p>
                    <w:p w14:paraId="7EE2006C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>TITULAR DEL INSTITUTO DE ATENCIÓN A LAS MUJERES DE EL SALTO</w:t>
                      </w:r>
                    </w:p>
                    <w:p w14:paraId="465210CC" w14:textId="77777777" w:rsidR="0041454E" w:rsidRDefault="0041454E"/>
                  </w:txbxContent>
                </v:textbox>
              </v:shape>
            </w:pict>
          </mc:Fallback>
        </mc:AlternateContent>
      </w:r>
    </w:p>
    <w:sectPr w:rsidR="0041454E" w:rsidSect="005B666D">
      <w:headerReference w:type="default" r:id="rId8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BB76" w14:textId="77777777" w:rsidR="00552ADB" w:rsidRDefault="00552ADB" w:rsidP="008578DC">
      <w:pPr>
        <w:spacing w:after="0" w:line="240" w:lineRule="auto"/>
      </w:pPr>
      <w:r>
        <w:separator/>
      </w:r>
    </w:p>
  </w:endnote>
  <w:endnote w:type="continuationSeparator" w:id="0">
    <w:p w14:paraId="733D9611" w14:textId="77777777" w:rsidR="00552ADB" w:rsidRDefault="00552ADB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2119" w14:textId="77777777" w:rsidR="00552ADB" w:rsidRDefault="00552ADB" w:rsidP="008578DC">
      <w:pPr>
        <w:spacing w:after="0" w:line="240" w:lineRule="auto"/>
      </w:pPr>
      <w:r>
        <w:separator/>
      </w:r>
    </w:p>
  </w:footnote>
  <w:footnote w:type="continuationSeparator" w:id="0">
    <w:p w14:paraId="3FC904C4" w14:textId="77777777" w:rsidR="00552ADB" w:rsidRDefault="00552ADB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B1A6" w14:textId="79BDAAF6" w:rsidR="008578DC" w:rsidRPr="00A90C04" w:rsidRDefault="00D0681A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INFORME </w:t>
    </w:r>
    <w:r w:rsidR="00B27C93">
      <w:rPr>
        <w:b/>
        <w:bCs/>
        <w:sz w:val="32"/>
        <w:szCs w:val="32"/>
      </w:rPr>
      <w:t>MAYO</w:t>
    </w:r>
    <w:r w:rsidR="008578DC" w:rsidRPr="00A90C04">
      <w:rPr>
        <w:b/>
        <w:bCs/>
        <w:sz w:val="32"/>
        <w:szCs w:val="32"/>
      </w:rPr>
      <w:t xml:space="preserve"> 2022</w:t>
    </w:r>
  </w:p>
  <w:p w14:paraId="502B97BB" w14:textId="77777777"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8"/>
    <w:rsid w:val="000109E4"/>
    <w:rsid w:val="00041D11"/>
    <w:rsid w:val="000445E5"/>
    <w:rsid w:val="0004683E"/>
    <w:rsid w:val="00097A93"/>
    <w:rsid w:val="000B42EF"/>
    <w:rsid w:val="000D1984"/>
    <w:rsid w:val="000E473C"/>
    <w:rsid w:val="001104E9"/>
    <w:rsid w:val="0015763D"/>
    <w:rsid w:val="00194B39"/>
    <w:rsid w:val="001F0C0F"/>
    <w:rsid w:val="0020477F"/>
    <w:rsid w:val="00285994"/>
    <w:rsid w:val="002A7600"/>
    <w:rsid w:val="002C2EEF"/>
    <w:rsid w:val="002F119C"/>
    <w:rsid w:val="00343F3F"/>
    <w:rsid w:val="00385002"/>
    <w:rsid w:val="0041454E"/>
    <w:rsid w:val="00490016"/>
    <w:rsid w:val="004B1531"/>
    <w:rsid w:val="004C207B"/>
    <w:rsid w:val="004C504C"/>
    <w:rsid w:val="004D609D"/>
    <w:rsid w:val="00527701"/>
    <w:rsid w:val="00552ADB"/>
    <w:rsid w:val="00575437"/>
    <w:rsid w:val="005B666D"/>
    <w:rsid w:val="005D204F"/>
    <w:rsid w:val="005F56AA"/>
    <w:rsid w:val="005F7BA4"/>
    <w:rsid w:val="006066CC"/>
    <w:rsid w:val="00644681"/>
    <w:rsid w:val="006A19A0"/>
    <w:rsid w:val="006E0338"/>
    <w:rsid w:val="0070589C"/>
    <w:rsid w:val="00710EED"/>
    <w:rsid w:val="00727B67"/>
    <w:rsid w:val="007535A2"/>
    <w:rsid w:val="00755F58"/>
    <w:rsid w:val="0077089F"/>
    <w:rsid w:val="00850833"/>
    <w:rsid w:val="00853A4C"/>
    <w:rsid w:val="008578DC"/>
    <w:rsid w:val="00880B0A"/>
    <w:rsid w:val="008C3858"/>
    <w:rsid w:val="008E7907"/>
    <w:rsid w:val="0091534D"/>
    <w:rsid w:val="009532CC"/>
    <w:rsid w:val="00995FDA"/>
    <w:rsid w:val="00A90C04"/>
    <w:rsid w:val="00AF2485"/>
    <w:rsid w:val="00B27C93"/>
    <w:rsid w:val="00BB3E34"/>
    <w:rsid w:val="00BD615C"/>
    <w:rsid w:val="00C15456"/>
    <w:rsid w:val="00C57ACD"/>
    <w:rsid w:val="00C84D4D"/>
    <w:rsid w:val="00C8539C"/>
    <w:rsid w:val="00CA38C1"/>
    <w:rsid w:val="00CD7B65"/>
    <w:rsid w:val="00D0318C"/>
    <w:rsid w:val="00D0681A"/>
    <w:rsid w:val="00D2281B"/>
    <w:rsid w:val="00D270C7"/>
    <w:rsid w:val="00D75556"/>
    <w:rsid w:val="00D802EE"/>
    <w:rsid w:val="00D856B5"/>
    <w:rsid w:val="00D93A4B"/>
    <w:rsid w:val="00DC5E6B"/>
    <w:rsid w:val="00DF1C51"/>
    <w:rsid w:val="00E07006"/>
    <w:rsid w:val="00E15C7F"/>
    <w:rsid w:val="00E271CC"/>
    <w:rsid w:val="00E52D4F"/>
    <w:rsid w:val="00E61A9F"/>
    <w:rsid w:val="00E65CAC"/>
    <w:rsid w:val="00E77C99"/>
    <w:rsid w:val="00E919DA"/>
    <w:rsid w:val="00EB04C5"/>
    <w:rsid w:val="00F06CF7"/>
    <w:rsid w:val="00F7288A"/>
    <w:rsid w:val="00FA2711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AB6"/>
  <w15:docId w15:val="{68DE48D4-314D-4D42-9A2A-B5123ED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27B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002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27B6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DC4E-FF42-4B50-BE2E-B8B532A0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Lizbeth Navarro Delgado</dc:creator>
  <cp:keywords/>
  <dc:description/>
  <cp:lastModifiedBy>admin</cp:lastModifiedBy>
  <cp:revision>6</cp:revision>
  <cp:lastPrinted>2022-06-01T18:33:00Z</cp:lastPrinted>
  <dcterms:created xsi:type="dcterms:W3CDTF">2022-05-31T18:04:00Z</dcterms:created>
  <dcterms:modified xsi:type="dcterms:W3CDTF">2022-06-03T18:49:00Z</dcterms:modified>
</cp:coreProperties>
</file>