
<file path=[Content_Types].xml><?xml version="1.0" encoding="utf-8"?>
<Types xmlns="http://schemas.openxmlformats.org/package/2006/content-types">
  <Default ContentType="image/jpeg" Extension="jpg"/>
  <Default ContentType="application/vnd.openxmlformats-officedocument.spreadsheetml.sheet" Extension="xlsx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ms-office.chartstyle+xml" PartName="/word/charts/style1.xml"/>
  <Override ContentType="application/vnd.openxmlformats-package.core-properties+xml" PartName="/docProps/core.xml"/>
  <Override ContentType="application/vnd.ms-office.chartcolorstyle+xml" PartName="/word/charts/colors1.xml"/>
  <Override ContentType="application/vnd.openxmlformats-officedocument.wordprocessingml.document.main+xml" PartName="/word/document.xml"/>
  <Override ContentType="application/vnd.openxmlformats-officedocument.drawingml.chart+xml" PartName="/word/charts/chart1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="240" w:lineRule="auto"/>
        <w:jc w:val="right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El Salto, Jalisco. 03 de junio de 2022</w:t>
      </w:r>
    </w:p>
    <w:p w:rsidR="00000000" w:rsidDel="00000000" w:rsidP="00000000" w:rsidRDefault="00000000" w:rsidRPr="00000000" w14:paraId="00000002">
      <w:pPr>
        <w:spacing w:after="0" w:lineRule="auto"/>
        <w:jc w:val="right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129/DPCYB/06/2022</w:t>
      </w:r>
    </w:p>
    <w:p w:rsidR="00000000" w:rsidDel="00000000" w:rsidP="00000000" w:rsidRDefault="00000000" w:rsidRPr="00000000" w14:paraId="00000003">
      <w:pPr>
        <w:spacing w:after="0" w:lineRule="auto"/>
        <w:jc w:val="right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tabs>
          <w:tab w:val="left" w:pos="2679"/>
        </w:tabs>
        <w:spacing w:after="0" w:line="24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tabs>
          <w:tab w:val="right" w:pos="6480"/>
        </w:tabs>
        <w:spacing w:after="0" w:line="240" w:lineRule="auto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LIC. RICARDO ZAID SANTILLAN CORTES</w:t>
        <w:tab/>
      </w:r>
    </w:p>
    <w:p w:rsidR="00000000" w:rsidDel="00000000" w:rsidP="00000000" w:rsidRDefault="00000000" w:rsidRPr="00000000" w14:paraId="00000006">
      <w:pPr>
        <w:spacing w:after="0" w:line="240" w:lineRule="auto"/>
        <w:rPr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4"/>
          <w:szCs w:val="24"/>
          <w:rtl w:val="0"/>
        </w:rPr>
        <w:t xml:space="preserve">PRESIDENTE DE EL SALTO, JALISCO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="240" w:lineRule="auto"/>
        <w:ind w:left="567" w:firstLine="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0" w:line="240" w:lineRule="auto"/>
        <w:ind w:left="567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CC. LIC. EDUARDO ALFONSO LOPEZ VILLALVAZO</w:t>
      </w:r>
    </w:p>
    <w:p w:rsidR="00000000" w:rsidDel="00000000" w:rsidP="00000000" w:rsidRDefault="00000000" w:rsidRPr="00000000" w14:paraId="00000009">
      <w:pPr>
        <w:spacing w:after="0" w:line="240" w:lineRule="auto"/>
        <w:ind w:left="567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CC. MTRO. FILIBERTO BENAVIDES GARCIA (Versión digital)</w:t>
      </w:r>
    </w:p>
    <w:p w:rsidR="00000000" w:rsidDel="00000000" w:rsidP="00000000" w:rsidRDefault="00000000" w:rsidRPr="00000000" w14:paraId="0000000A">
      <w:pPr>
        <w:spacing w:after="0" w:line="240" w:lineRule="auto"/>
        <w:ind w:left="567" w:firstLine="0"/>
        <w:rPr>
          <w:b w:val="1"/>
          <w:sz w:val="28"/>
          <w:szCs w:val="28"/>
        </w:rPr>
      </w:pPr>
      <w:bookmarkStart w:colFirst="0" w:colLast="0" w:name="_heading=h.gjdgxs" w:id="0"/>
      <w:bookmarkEnd w:id="0"/>
      <w:r w:rsidDel="00000000" w:rsidR="00000000" w:rsidRPr="00000000">
        <w:rPr>
          <w:b w:val="1"/>
          <w:sz w:val="28"/>
          <w:szCs w:val="28"/>
          <w:rtl w:val="0"/>
        </w:rPr>
        <w:t xml:space="preserve">C.C. ROSARIO MARLENE TEJEDA TAMAYO (Versión digital)</w:t>
      </w:r>
    </w:p>
    <w:p w:rsidR="00000000" w:rsidDel="00000000" w:rsidP="00000000" w:rsidRDefault="00000000" w:rsidRPr="00000000" w14:paraId="0000000B">
      <w:pPr>
        <w:spacing w:after="0" w:line="240" w:lineRule="auto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0" w:line="240" w:lineRule="auto"/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P R E S E N T E S</w:t>
      </w:r>
    </w:p>
    <w:p w:rsidR="00000000" w:rsidDel="00000000" w:rsidP="00000000" w:rsidRDefault="00000000" w:rsidRPr="00000000" w14:paraId="0000000D">
      <w:pPr>
        <w:spacing w:after="0" w:line="240" w:lineRule="auto"/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0" w:line="240" w:lineRule="auto"/>
        <w:jc w:val="both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A través de este conducto le informo de las actividades realizadas durante el mes de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mayo </w:t>
      </w:r>
      <w:r w:rsidDel="00000000" w:rsidR="00000000" w:rsidRPr="00000000">
        <w:rPr>
          <w:rFonts w:ascii="Arial" w:cs="Arial" w:eastAsia="Arial" w:hAnsi="Arial"/>
          <w:rtl w:val="0"/>
        </w:rPr>
        <w:t xml:space="preserve">de 2022 por parte de la Dirección de Protección Civil y Bomberos, destacando lo siguiente:</w:t>
      </w:r>
    </w:p>
    <w:p w:rsidR="00000000" w:rsidDel="00000000" w:rsidP="00000000" w:rsidRDefault="00000000" w:rsidRPr="00000000" w14:paraId="0000000F">
      <w:pPr>
        <w:spacing w:after="0" w:line="240" w:lineRule="auto"/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0" w:line="240" w:lineRule="auto"/>
        <w:jc w:val="center"/>
        <w:rPr>
          <w:b w:val="1"/>
          <w:i w:val="1"/>
          <w:sz w:val="32"/>
          <w:szCs w:val="32"/>
          <w:u w:val="single"/>
        </w:rPr>
      </w:pPr>
      <w:r w:rsidDel="00000000" w:rsidR="00000000" w:rsidRPr="00000000">
        <w:rPr>
          <w:b w:val="1"/>
          <w:i w:val="1"/>
          <w:sz w:val="32"/>
          <w:szCs w:val="32"/>
          <w:u w:val="single"/>
          <w:rtl w:val="0"/>
        </w:rPr>
        <w:t xml:space="preserve">Estado de fuerza</w:t>
      </w:r>
    </w:p>
    <w:tbl>
      <w:tblPr>
        <w:tblStyle w:val="Table1"/>
        <w:tblW w:w="8594.0" w:type="dxa"/>
        <w:jc w:val="left"/>
        <w:tblInd w:w="-5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536"/>
        <w:gridCol w:w="2058"/>
        <w:tblGridChange w:id="0">
          <w:tblGrid>
            <w:gridCol w:w="6536"/>
            <w:gridCol w:w="2058"/>
          </w:tblGrid>
        </w:tblGridChange>
      </w:tblGrid>
      <w:tr>
        <w:trPr>
          <w:cantSplit w:val="0"/>
          <w:trHeight w:val="480" w:hRule="atLeast"/>
          <w:tblHeader w:val="0"/>
        </w:trPr>
        <w:tc>
          <w:tcPr/>
          <w:p w:rsidR="00000000" w:rsidDel="00000000" w:rsidP="00000000" w:rsidRDefault="00000000" w:rsidRPr="00000000" w14:paraId="00000011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OFICIALES ADMINISTRATIVOS</w:t>
            </w:r>
          </w:p>
        </w:tc>
        <w:tc>
          <w:tcPr/>
          <w:p w:rsidR="00000000" w:rsidDel="00000000" w:rsidP="00000000" w:rsidRDefault="00000000" w:rsidRPr="00000000" w14:paraId="00000012">
            <w:pPr>
              <w:jc w:val="center"/>
              <w:rPr>
                <w:sz w:val="24"/>
                <w:szCs w:val="24"/>
                <w:highlight w:val="yellow"/>
                <w:u w:val="single"/>
              </w:rPr>
            </w:pP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/>
          <w:p w:rsidR="00000000" w:rsidDel="00000000" w:rsidP="00000000" w:rsidRDefault="00000000" w:rsidRPr="00000000" w14:paraId="00000013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OFICIALES OPERATIVOS</w:t>
            </w:r>
          </w:p>
          <w:p w:rsidR="00000000" w:rsidDel="00000000" w:rsidP="00000000" w:rsidRDefault="00000000" w:rsidRPr="00000000" w14:paraId="00000014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DIRECTOR                                                                                                 </w:t>
            </w:r>
          </w:p>
          <w:p w:rsidR="00000000" w:rsidDel="00000000" w:rsidP="00000000" w:rsidRDefault="00000000" w:rsidRPr="00000000" w14:paraId="00000016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JEFE OPERATIVO                                                                                    </w:t>
            </w:r>
          </w:p>
          <w:p w:rsidR="00000000" w:rsidDel="00000000" w:rsidP="00000000" w:rsidRDefault="00000000" w:rsidRPr="00000000" w14:paraId="00000017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OFICIAL EN DESASTRES                                                                       </w:t>
            </w:r>
          </w:p>
          <w:p w:rsidR="00000000" w:rsidDel="00000000" w:rsidP="00000000" w:rsidRDefault="00000000" w:rsidRPr="00000000" w14:paraId="00000018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BOMBEROS GUARDIA 1</w:t>
            </w:r>
          </w:p>
          <w:p w:rsidR="00000000" w:rsidDel="00000000" w:rsidP="00000000" w:rsidRDefault="00000000" w:rsidRPr="00000000" w14:paraId="00000019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BOMBEROS GUARDIA 2</w:t>
            </w:r>
          </w:p>
          <w:p w:rsidR="00000000" w:rsidDel="00000000" w:rsidP="00000000" w:rsidRDefault="00000000" w:rsidRPr="00000000" w14:paraId="0000001A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BOMBEROS GUARDIA 3</w:t>
            </w:r>
          </w:p>
          <w:p w:rsidR="00000000" w:rsidDel="00000000" w:rsidP="00000000" w:rsidRDefault="00000000" w:rsidRPr="00000000" w14:paraId="0000001B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RADIOPERADORES</w:t>
            </w:r>
          </w:p>
          <w:p w:rsidR="00000000" w:rsidDel="00000000" w:rsidP="00000000" w:rsidRDefault="00000000" w:rsidRPr="00000000" w14:paraId="0000001C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D">
            <w:pPr>
              <w:jc w:val="center"/>
              <w:rPr>
                <w:sz w:val="24"/>
                <w:szCs w:val="24"/>
                <w:u w:val="single"/>
              </w:rPr>
            </w:pP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24</w:t>
            </w:r>
          </w:p>
          <w:p w:rsidR="00000000" w:rsidDel="00000000" w:rsidP="00000000" w:rsidRDefault="00000000" w:rsidRPr="00000000" w14:paraId="0000001E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020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021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022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6</w:t>
            </w:r>
          </w:p>
          <w:p w:rsidR="00000000" w:rsidDel="00000000" w:rsidP="00000000" w:rsidRDefault="00000000" w:rsidRPr="00000000" w14:paraId="00000023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6</w:t>
            </w:r>
          </w:p>
          <w:p w:rsidR="00000000" w:rsidDel="00000000" w:rsidP="00000000" w:rsidRDefault="00000000" w:rsidRPr="00000000" w14:paraId="00000024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6</w:t>
            </w:r>
          </w:p>
          <w:p w:rsidR="00000000" w:rsidDel="00000000" w:rsidP="00000000" w:rsidRDefault="00000000" w:rsidRPr="00000000" w14:paraId="00000025">
            <w:pPr>
              <w:jc w:val="center"/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/>
          <w:p w:rsidR="00000000" w:rsidDel="00000000" w:rsidP="00000000" w:rsidRDefault="00000000" w:rsidRPr="00000000" w14:paraId="00000026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VOLUNTARIOS</w:t>
            </w:r>
          </w:p>
          <w:p w:rsidR="00000000" w:rsidDel="00000000" w:rsidP="00000000" w:rsidRDefault="00000000" w:rsidRPr="00000000" w14:paraId="00000027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8">
            <w:pPr>
              <w:jc w:val="center"/>
              <w:rPr>
                <w:sz w:val="24"/>
                <w:szCs w:val="24"/>
                <w:highlight w:val="yellow"/>
                <w:u w:val="single"/>
              </w:rPr>
            </w:pPr>
            <w:r w:rsidDel="00000000" w:rsidR="00000000" w:rsidRPr="00000000">
              <w:rPr>
                <w:sz w:val="24"/>
                <w:szCs w:val="24"/>
                <w:u w:val="single"/>
                <w:rtl w:val="0"/>
              </w:rPr>
              <w:t xml:space="preserve">12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05" w:hRule="atLeast"/>
          <w:tblHeader w:val="0"/>
        </w:trPr>
        <w:tc>
          <w:tcPr/>
          <w:p w:rsidR="00000000" w:rsidDel="00000000" w:rsidP="00000000" w:rsidRDefault="00000000" w:rsidRPr="00000000" w14:paraId="00000029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VEHÍCULOS OPERATIVOS EN SERVICIO</w:t>
            </w:r>
          </w:p>
          <w:p w:rsidR="00000000" w:rsidDel="00000000" w:rsidP="00000000" w:rsidRDefault="00000000" w:rsidRPr="00000000" w14:paraId="0000002A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PIPAS</w:t>
            </w:r>
          </w:p>
          <w:p w:rsidR="00000000" w:rsidDel="00000000" w:rsidP="00000000" w:rsidRDefault="00000000" w:rsidRPr="00000000" w14:paraId="0000002C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MOTOBOMBA</w:t>
            </w:r>
          </w:p>
          <w:p w:rsidR="00000000" w:rsidDel="00000000" w:rsidP="00000000" w:rsidRDefault="00000000" w:rsidRPr="00000000" w14:paraId="0000002D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PICK UP</w:t>
            </w:r>
          </w:p>
          <w:p w:rsidR="00000000" w:rsidDel="00000000" w:rsidP="00000000" w:rsidRDefault="00000000" w:rsidRPr="00000000" w14:paraId="0000002E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SEDAN</w:t>
            </w:r>
          </w:p>
          <w:p w:rsidR="00000000" w:rsidDel="00000000" w:rsidP="00000000" w:rsidRDefault="00000000" w:rsidRPr="00000000" w14:paraId="0000002F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MOTOBOMBA U-09</w:t>
            </w:r>
          </w:p>
        </w:tc>
        <w:tc>
          <w:tcPr/>
          <w:p w:rsidR="00000000" w:rsidDel="00000000" w:rsidP="00000000" w:rsidRDefault="00000000" w:rsidRPr="00000000" w14:paraId="00000030">
            <w:pPr>
              <w:jc w:val="center"/>
              <w:rPr>
                <w:sz w:val="24"/>
                <w:szCs w:val="24"/>
                <w:highlight w:val="yellow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ind w:firstLine="708"/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ind w:firstLine="708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2</w:t>
            </w:r>
          </w:p>
          <w:p w:rsidR="00000000" w:rsidDel="00000000" w:rsidP="00000000" w:rsidRDefault="00000000" w:rsidRPr="00000000" w14:paraId="00000033">
            <w:pPr>
              <w:ind w:firstLine="708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1</w:t>
            </w:r>
          </w:p>
          <w:p w:rsidR="00000000" w:rsidDel="00000000" w:rsidP="00000000" w:rsidRDefault="00000000" w:rsidRPr="00000000" w14:paraId="00000034">
            <w:pPr>
              <w:ind w:firstLine="708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2</w:t>
            </w:r>
          </w:p>
          <w:p w:rsidR="00000000" w:rsidDel="00000000" w:rsidP="00000000" w:rsidRDefault="00000000" w:rsidRPr="00000000" w14:paraId="00000035">
            <w:pPr>
              <w:ind w:firstLine="708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2</w:t>
            </w:r>
          </w:p>
          <w:p w:rsidR="00000000" w:rsidDel="00000000" w:rsidP="00000000" w:rsidRDefault="00000000" w:rsidRPr="00000000" w14:paraId="00000036">
            <w:pPr>
              <w:ind w:firstLine="708"/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/>
          <w:p w:rsidR="00000000" w:rsidDel="00000000" w:rsidP="00000000" w:rsidRDefault="00000000" w:rsidRPr="00000000" w14:paraId="00000037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VEHÍCULOS FUERA DE SERVICIO</w:t>
            </w:r>
          </w:p>
          <w:p w:rsidR="00000000" w:rsidDel="00000000" w:rsidP="00000000" w:rsidRDefault="00000000" w:rsidRPr="00000000" w14:paraId="00000038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MOTOBOMBA U-01</w:t>
            </w:r>
          </w:p>
          <w:p w:rsidR="00000000" w:rsidDel="00000000" w:rsidP="00000000" w:rsidRDefault="00000000" w:rsidRPr="00000000" w14:paraId="00000039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       </w:t>
            </w:r>
          </w:p>
          <w:p w:rsidR="00000000" w:rsidDel="00000000" w:rsidP="00000000" w:rsidRDefault="00000000" w:rsidRPr="00000000" w14:paraId="0000003B">
            <w:pPr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/>
          <w:p w:rsidR="00000000" w:rsidDel="00000000" w:rsidP="00000000" w:rsidRDefault="00000000" w:rsidRPr="00000000" w14:paraId="0000003C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VEHÍCULOS PENDIENTES DE MANTENIMIENTO</w:t>
            </w:r>
          </w:p>
        </w:tc>
        <w:tc>
          <w:tcPr/>
          <w:p w:rsidR="00000000" w:rsidDel="00000000" w:rsidP="00000000" w:rsidRDefault="00000000" w:rsidRPr="00000000" w14:paraId="0000003D">
            <w:pPr>
              <w:rPr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 9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E">
      <w:pPr>
        <w:spacing w:after="0" w:line="240" w:lineRule="auto"/>
        <w:jc w:val="both"/>
        <w:rPr>
          <w:i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after="0" w:line="240" w:lineRule="auto"/>
        <w:jc w:val="both"/>
        <w:rPr>
          <w:i w:val="1"/>
          <w:color w:val="000000"/>
          <w:sz w:val="24"/>
          <w:szCs w:val="24"/>
        </w:rPr>
      </w:pPr>
      <w:r w:rsidDel="00000000" w:rsidR="00000000" w:rsidRPr="00000000">
        <w:rPr>
          <w:i w:val="1"/>
          <w:color w:val="000000"/>
          <w:sz w:val="24"/>
          <w:szCs w:val="24"/>
          <w:rtl w:val="0"/>
        </w:rPr>
        <w:t xml:space="preserve">En este mes se atendieron:</w:t>
      </w:r>
    </w:p>
    <w:p w:rsidR="00000000" w:rsidDel="00000000" w:rsidP="00000000" w:rsidRDefault="00000000" w:rsidRPr="00000000" w14:paraId="00000040">
      <w:pPr>
        <w:spacing w:after="0" w:line="240" w:lineRule="auto"/>
        <w:jc w:val="both"/>
        <w:rPr>
          <w:i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68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197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Servicios de emergencia </w:t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68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92  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Solicitudes de inspección a giro</w:t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68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85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Visitas de inspección</w:t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68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73</w:t>
      </w:r>
      <w:r w:rsidDel="00000000" w:rsidR="00000000" w:rsidRPr="00000000"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Dictámenes</w:t>
      </w:r>
    </w:p>
    <w:p w:rsidR="00000000" w:rsidDel="00000000" w:rsidP="00000000" w:rsidRDefault="00000000" w:rsidRPr="00000000" w14:paraId="00000045">
      <w:pPr>
        <w:spacing w:after="0"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after="0"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26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BASE 1=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197 Servicios atendidos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(Carretera El Castillo Km 11, El Salto)</w:t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26" w:right="0" w:hanging="36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BASE 2=</w:t>
      </w: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Fuera de Servicio por falta de personal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(Delegación Las Pintas)</w:t>
      </w:r>
    </w:p>
    <w:p w:rsidR="00000000" w:rsidDel="00000000" w:rsidP="00000000" w:rsidRDefault="00000000" w:rsidRPr="00000000" w14:paraId="00000049">
      <w:pPr>
        <w:spacing w:after="0"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0"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7200.0" w:type="dxa"/>
        <w:jc w:val="left"/>
        <w:tblInd w:w="0.0" w:type="dxa"/>
        <w:tblLayout w:type="fixed"/>
        <w:tblLook w:val="0400"/>
      </w:tblPr>
      <w:tblGrid>
        <w:gridCol w:w="1200"/>
        <w:gridCol w:w="4800"/>
        <w:gridCol w:w="1200"/>
        <w:tblGridChange w:id="0">
          <w:tblGrid>
            <w:gridCol w:w="1200"/>
            <w:gridCol w:w="4800"/>
            <w:gridCol w:w="1200"/>
          </w:tblGrid>
        </w:tblGridChange>
      </w:tblGrid>
      <w:tr>
        <w:trPr>
          <w:cantSplit w:val="0"/>
          <w:trHeight w:val="12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4B">
            <w:pPr>
              <w:spacing w:after="0" w:line="240" w:lineRule="auto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4C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Tipo de servicio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4D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 Servicios atendidos en Mayo 2022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4E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4F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Choque vehicular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0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8</w:t>
            </w:r>
          </w:p>
        </w:tc>
      </w:tr>
      <w:tr>
        <w:trPr>
          <w:cantSplit w:val="0"/>
          <w:trHeight w:val="165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1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52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Fuga y olores de gas LP y Derrame de Quimicos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3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22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4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55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Panales de abeja y huaricho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6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17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7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58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Incendio de pastizal, lote baldio, maleza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9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80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A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5B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Inundaciones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C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D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6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5E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Incendio en casa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5F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19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0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61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Incendio en escuela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2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3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64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Incendio vehículo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5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5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6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9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67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Incendio en comercio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8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9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6A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Incendio en edificio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B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C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6D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Quema urbana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E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4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6F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70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Quema agropecuaria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1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2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13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73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Incendio de fabrica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4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5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14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76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Otros incendios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7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5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8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15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79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Falsas alarmas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A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5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B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16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7C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Volcadura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D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4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7E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17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7F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Postes, cables y arboles caídos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0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1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18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center"/>
          </w:tcPr>
          <w:p w:rsidR="00000000" w:rsidDel="00000000" w:rsidP="00000000" w:rsidRDefault="00000000" w:rsidRPr="00000000" w14:paraId="00000082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Rescate de cadáveres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3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4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19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5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Otros servicios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6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6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7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8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Captura y traslado de animales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9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A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B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Quema de castillo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C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4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D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E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Materiales peligrosos o radioactivos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8F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0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24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1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Derrumbes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2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3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25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4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Descontaminación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5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6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26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7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Rescate de personas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8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9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27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A">
            <w:pPr>
              <w:spacing w:after="0" w:line="240" w:lineRule="auto"/>
              <w:jc w:val="center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Rescate de animales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B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4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C">
            <w:pPr>
              <w:spacing w:after="0" w:line="240" w:lineRule="auto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 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D">
            <w:pPr>
              <w:spacing w:after="0" w:line="240" w:lineRule="auto"/>
              <w:jc w:val="center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GRAN TOTAL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single"/>
            </w:tcBorders>
            <w:shd w:fill="ffffff" w:val="clear"/>
            <w:vAlign w:val="bottom"/>
          </w:tcPr>
          <w:p w:rsidR="00000000" w:rsidDel="00000000" w:rsidP="00000000" w:rsidRDefault="00000000" w:rsidRPr="00000000" w14:paraId="0000009E">
            <w:pPr>
              <w:spacing w:after="0" w:line="240" w:lineRule="auto"/>
              <w:jc w:val="right"/>
              <w:rPr>
                <w:rFonts w:ascii="Calibri" w:cs="Calibri" w:eastAsia="Calibri" w:hAnsi="Calibri"/>
                <w:b w:val="1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000000"/>
                <w:rtl w:val="0"/>
              </w:rPr>
              <w:t xml:space="preserve">197</w:t>
            </w:r>
          </w:p>
        </w:tc>
      </w:tr>
    </w:tbl>
    <w:p w:rsidR="00000000" w:rsidDel="00000000" w:rsidP="00000000" w:rsidRDefault="00000000" w:rsidRPr="00000000" w14:paraId="0000009F">
      <w:pPr>
        <w:spacing w:after="0"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after="0"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spacing w:after="0"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spacing w:after="0"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after="0"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190500</wp:posOffset>
            </wp:positionV>
            <wp:extent cx="4572000" cy="2743200"/>
            <wp:wrapSquare wrapText="bothSides" distB="0" distT="0" distL="114300" distR="114300"/>
            <wp:docPr id="5" name=""/>
            <a:graphic>
              <a:graphicData uri="http://schemas.openxmlformats.org/drawingml/2006/chart">
                <c:chart r:id="rId7"/>
              </a:graphicData>
            </a:graphic>
          </wp:anchor>
        </w:drawing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26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26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26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2974024</wp:posOffset>
            </wp:positionH>
            <wp:positionV relativeFrom="paragraph">
              <wp:posOffset>-104139</wp:posOffset>
            </wp:positionV>
            <wp:extent cx="1876425" cy="1233380"/>
            <wp:effectExtent b="0" l="0" r="0" t="0"/>
            <wp:wrapNone/>
            <wp:docPr descr="C:\Users\Op  Bomberos\Downloads\WhatsApp Image 2021-05-06 at 2.12.29 PM.jpeg" id="6" name="image2.jpg"/>
            <a:graphic>
              <a:graphicData uri="http://schemas.openxmlformats.org/drawingml/2006/picture">
                <pic:pic>
                  <pic:nvPicPr>
                    <pic:cNvPr descr="C:\Users\Op  Bomberos\Downloads\WhatsApp Image 2021-05-06 at 2.12.29 PM.jpeg" id="0" name="image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233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582930</wp:posOffset>
            </wp:positionH>
            <wp:positionV relativeFrom="paragraph">
              <wp:posOffset>47625</wp:posOffset>
            </wp:positionV>
            <wp:extent cx="1990725" cy="1119593"/>
            <wp:effectExtent b="0" l="0" r="0" t="0"/>
            <wp:wrapNone/>
            <wp:docPr descr="C:\Users\Op  Bomberos\Downloads\WhatsApp Image 2021-05-06 at 2.12.29 PM (1).jpeg" id="7" name="image1.jpg"/>
            <a:graphic>
              <a:graphicData uri="http://schemas.openxmlformats.org/drawingml/2006/picture">
                <pic:pic>
                  <pic:nvPicPr>
                    <pic:cNvPr descr="C:\Users\Op  Bomberos\Downloads\WhatsApp Image 2021-05-06 at 2.12.29 PM (1).jpeg" id="0" name="image1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11959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9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>
          <w:b w:val="1"/>
          <w:i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1276" w:right="0" w:firstLine="0"/>
        <w:jc w:val="left"/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32"/>
          <w:szCs w:val="32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>
          <w:b w:val="1"/>
          <w:i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1276" w:right="0" w:firstLine="0"/>
        <w:jc w:val="left"/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32"/>
          <w:szCs w:val="32"/>
          <w:u w:val="singl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1"/>
          <w:smallCaps w:val="0"/>
          <w:strike w:val="0"/>
          <w:color w:val="000000"/>
          <w:sz w:val="32"/>
          <w:szCs w:val="32"/>
          <w:u w:val="single"/>
          <w:shd w:fill="auto" w:val="clear"/>
          <w:vertAlign w:val="baseline"/>
          <w:rtl w:val="0"/>
        </w:rPr>
        <w:t xml:space="preserve">Área Técnica de Gestión Integral de Riesgos</w:t>
      </w:r>
    </w:p>
    <w:p w:rsidR="00000000" w:rsidDel="00000000" w:rsidP="00000000" w:rsidRDefault="00000000" w:rsidRPr="00000000" w14:paraId="000000AE">
      <w:pPr>
        <w:jc w:val="center"/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Dictámenes:</w:t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61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Factibilidad de giro</w:t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03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Habitabilidad</w:t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09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Cumplimiento al Programa Interno de Protección Civil</w:t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00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Cumplimiento a la NOM-002-STPS-2010</w:t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720" w:right="0" w:hanging="36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00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Cumplimiento a Estudios de riesgo</w:t>
      </w:r>
    </w:p>
    <w:p w:rsidR="00000000" w:rsidDel="00000000" w:rsidP="00000000" w:rsidRDefault="00000000" w:rsidRPr="00000000" w14:paraId="000000B4">
      <w:pPr>
        <w:jc w:val="center"/>
        <w:rPr>
          <w:rFonts w:ascii="Arial" w:cs="Arial" w:eastAsia="Arial" w:hAnsi="Arial"/>
          <w:b w:val="1"/>
          <w:i w:val="1"/>
          <w:color w:val="000000"/>
          <w:sz w:val="24"/>
          <w:szCs w:val="24"/>
          <w:u w:val="single"/>
        </w:rPr>
      </w:pPr>
      <w:r w:rsidDel="00000000" w:rsidR="00000000" w:rsidRPr="00000000">
        <w:rPr>
          <w:rFonts w:ascii="Arial" w:cs="Arial" w:eastAsia="Arial" w:hAnsi="Arial"/>
          <w:b w:val="1"/>
          <w:i w:val="1"/>
          <w:color w:val="000000"/>
          <w:sz w:val="24"/>
          <w:szCs w:val="24"/>
          <w:u w:val="single"/>
          <w:rtl w:val="0"/>
        </w:rPr>
        <w:t xml:space="preserve">Área de Inspecciones</w:t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76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Inspecciones</w:t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720" w:right="0" w:hanging="360"/>
        <w:jc w:val="both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00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Infracciones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jc w:val="both"/>
        <w:rPr>
          <w:rFonts w:ascii="Arial" w:cs="Arial" w:eastAsia="Arial" w:hAnsi="Arial"/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jc w:val="center"/>
        <w:rPr>
          <w:rFonts w:ascii="Arial" w:cs="Arial" w:eastAsia="Arial" w:hAnsi="Arial"/>
          <w:b w:val="1"/>
          <w:i w:val="1"/>
          <w:color w:val="000000"/>
          <w:sz w:val="24"/>
          <w:szCs w:val="24"/>
          <w:u w:val="single"/>
        </w:rPr>
      </w:pPr>
      <w:r w:rsidDel="00000000" w:rsidR="00000000" w:rsidRPr="00000000">
        <w:rPr>
          <w:rFonts w:ascii="Arial" w:cs="Arial" w:eastAsia="Arial" w:hAnsi="Arial"/>
          <w:b w:val="1"/>
          <w:i w:val="1"/>
          <w:color w:val="000000"/>
          <w:sz w:val="24"/>
          <w:szCs w:val="24"/>
          <w:u w:val="single"/>
          <w:rtl w:val="0"/>
        </w:rPr>
        <w:t xml:space="preserve">Evaluación y Seguimiento</w:t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03 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Constancias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de hechos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01 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Reportes de Visita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01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Solicitudes de Transparencia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72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spacing w:after="0" w:line="240" w:lineRule="auto"/>
        <w:rPr>
          <w:rFonts w:ascii="Arial" w:cs="Arial" w:eastAsia="Arial" w:hAnsi="Arial"/>
          <w:b w:val="1"/>
          <w:i w:val="1"/>
          <w:color w:val="000000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9" w:right="0" w:firstLine="0"/>
        <w:jc w:val="center"/>
        <w:rPr>
          <w:rFonts w:ascii="Arial" w:cs="Arial" w:eastAsia="Arial" w:hAnsi="Arial"/>
          <w:b w:val="1"/>
          <w:i w:val="1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1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Reuniones Presenciales </w:t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9" w:right="0" w:hanging="360"/>
        <w:jc w:val="left"/>
        <w:rPr>
          <w:rFonts w:ascii="Arial" w:cs="Arial" w:eastAsia="Arial" w:hAnsi="Arial"/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08</w:t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-“Reunión Mesa de Trabajo MUI IMEPLAN”</w:t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-“Convención Estatal de Protección Civil y Bomberos Sede Puerto Vallarta”</w:t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-“Curso de Extracción Vehicular”</w:t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-“21 Sesión Atención a Discapacidad IMEPLAN”</w:t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10"/>
        </w:tabs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-“Curso Primera Respuesta a Incidentes a Materiales Peligrosos”</w:t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10"/>
        </w:tabs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-“15ª Sesión Mesa de Trabajo Inundaciones IMEPLAN”</w:t>
        <w:tab/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10"/>
        </w:tabs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-“Sesión del Grupo de Trabajo del VIMOZmetro”</w:t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10"/>
        </w:tabs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-“Taller de Rescate Vertical”</w:t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10"/>
        </w:tabs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10"/>
        </w:tabs>
        <w:spacing w:after="0" w:before="0" w:line="240" w:lineRule="auto"/>
        <w:ind w:left="709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  <w:tbl>
      <w:tblPr>
        <w:tblStyle w:val="Table3"/>
        <w:tblW w:w="8505.0" w:type="dxa"/>
        <w:jc w:val="left"/>
        <w:tblInd w:w="132.0" w:type="dxa"/>
        <w:tblLayout w:type="fixed"/>
        <w:tblLook w:val="0400"/>
      </w:tblPr>
      <w:tblGrid>
        <w:gridCol w:w="2211"/>
        <w:gridCol w:w="2232"/>
        <w:gridCol w:w="1854"/>
        <w:gridCol w:w="2208"/>
        <w:tblGridChange w:id="0">
          <w:tblGrid>
            <w:gridCol w:w="2211"/>
            <w:gridCol w:w="2232"/>
            <w:gridCol w:w="1854"/>
            <w:gridCol w:w="2208"/>
          </w:tblGrid>
        </w:tblGridChange>
      </w:tblGrid>
      <w:tr>
        <w:trPr>
          <w:cantSplit w:val="0"/>
          <w:trHeight w:val="552" w:hRule="atLeast"/>
          <w:tblHeader w:val="0"/>
        </w:trPr>
        <w:tc>
          <w:tcPr>
            <w:gridSpan w:val="4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6a6a6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MAYO 2022</w:t>
            </w:r>
          </w:p>
        </w:tc>
      </w:tr>
      <w:tr>
        <w:trPr>
          <w:cantSplit w:val="0"/>
          <w:trHeight w:val="552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6a6a6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ACTIVIDAD/ACCION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6a6a6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RESULTADO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6a6a6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RESULTADO CUANTITATIVO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6a6a6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OBSERVACIONES</w:t>
            </w:r>
          </w:p>
        </w:tc>
      </w:tr>
      <w:tr>
        <w:trPr>
          <w:cantSplit w:val="0"/>
          <w:trHeight w:val="356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Programa de Prevención de Inundaciones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1.       Desazolve de canal Justo Sierra en Pintitas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100%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Información proporcionada por Obras Publicas. A la espera de avances progresivos.</w:t>
            </w:r>
          </w:p>
        </w:tc>
      </w:tr>
      <w:tr>
        <w:trPr>
          <w:cantSplit w:val="0"/>
          <w:trHeight w:val="356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2.       Desazolve de canal La Purísima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100%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Información proporcionada por Obras Publicas. A la espera de avances progresivos.</w:t>
            </w:r>
          </w:p>
        </w:tc>
      </w:tr>
      <w:tr>
        <w:trPr>
          <w:cantSplit w:val="0"/>
          <w:trHeight w:val="356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3.       Desazolve de canal la Azucena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30%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Información proporcionada por Obras Publicas. A la espera de avances progresivos.</w:t>
            </w:r>
          </w:p>
        </w:tc>
      </w:tr>
      <w:tr>
        <w:trPr>
          <w:cantSplit w:val="0"/>
          <w:trHeight w:val="239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4.       Instalación de Pluviómetro en colonia Centro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100%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Protección Civil del Estado acudió a nuestra dependencia para la instalación del pluviómetro, ingresando el monitoreo a la red pluviométrica del estado de Jalisco.</w:t>
            </w:r>
          </w:p>
        </w:tc>
      </w:tr>
      <w:tr>
        <w:trPr>
          <w:cantSplit w:val="0"/>
          <w:trHeight w:val="356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Reuniones de Coordinación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3. 21 Sesión Atención Discapacidad IMEPLAN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90%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Planificación del tema de inclusión </w:t>
            </w:r>
          </w:p>
        </w:tc>
      </w:tr>
      <w:tr>
        <w:trPr>
          <w:cantSplit w:val="0"/>
          <w:trHeight w:val="1285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Otras actividades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 </w:t>
            </w:r>
          </w:p>
        </w:tc>
      </w:tr>
    </w:tbl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tabs>
          <w:tab w:val="left" w:pos="2169"/>
          <w:tab w:val="center" w:pos="3823"/>
        </w:tabs>
        <w:jc w:val="center"/>
        <w:rPr>
          <w:b w:val="1"/>
          <w:i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tabs>
          <w:tab w:val="left" w:pos="2169"/>
          <w:tab w:val="center" w:pos="3823"/>
        </w:tabs>
        <w:jc w:val="center"/>
        <w:rPr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b w:val="1"/>
          <w:i w:val="1"/>
          <w:sz w:val="24"/>
          <w:szCs w:val="24"/>
          <w:u w:val="single"/>
          <w:rtl w:val="0"/>
        </w:rPr>
        <w:t xml:space="preserve">S</w:t>
      </w:r>
      <w:r w:rsidDel="00000000" w:rsidR="00000000" w:rsidRPr="00000000">
        <w:rPr>
          <w:b w:val="1"/>
          <w:i w:val="1"/>
          <w:sz w:val="28"/>
          <w:szCs w:val="28"/>
          <w:u w:val="single"/>
          <w:rtl w:val="0"/>
        </w:rPr>
        <w:t xml:space="preserve">olicitudes de Inspección a Giro</w:t>
      </w:r>
    </w:p>
    <w:p w:rsidR="00000000" w:rsidDel="00000000" w:rsidP="00000000" w:rsidRDefault="00000000" w:rsidRPr="00000000" w14:paraId="000000EE">
      <w:pPr>
        <w:tabs>
          <w:tab w:val="left" w:pos="2169"/>
          <w:tab w:val="center" w:pos="3823"/>
        </w:tabs>
        <w:jc w:val="center"/>
        <w:rPr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8642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617"/>
        <w:gridCol w:w="2334"/>
        <w:gridCol w:w="1417"/>
        <w:gridCol w:w="1162"/>
        <w:gridCol w:w="1112"/>
        <w:tblGridChange w:id="0">
          <w:tblGrid>
            <w:gridCol w:w="2617"/>
            <w:gridCol w:w="2334"/>
            <w:gridCol w:w="1417"/>
            <w:gridCol w:w="1162"/>
            <w:gridCol w:w="1112"/>
          </w:tblGrid>
        </w:tblGridChange>
      </w:tblGrid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0EF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color w:val="000000"/>
                <w:sz w:val="18"/>
                <w:szCs w:val="18"/>
                <w:u w:val="single"/>
                <w:rtl w:val="0"/>
              </w:rPr>
              <w:t xml:space="preserve">EMPRESA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0">
            <w:pPr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color w:val="000000"/>
                <w:sz w:val="18"/>
                <w:szCs w:val="18"/>
                <w:u w:val="single"/>
                <w:rtl w:val="0"/>
              </w:rPr>
              <w:t xml:space="preserve">GIRO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color w:val="000000"/>
                <w:sz w:val="18"/>
                <w:szCs w:val="18"/>
                <w:u w:val="single"/>
                <w:rtl w:val="0"/>
              </w:rPr>
              <w:t xml:space="preserve">No. FOLIO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color w:val="000000"/>
                <w:sz w:val="18"/>
                <w:szCs w:val="18"/>
                <w:rtl w:val="0"/>
              </w:rPr>
              <w:t xml:space="preserve">FECHA DE PAGO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1"/>
                <w:color w:val="000000"/>
                <w:sz w:val="18"/>
                <w:szCs w:val="18"/>
                <w:u w:val="single"/>
                <w:rtl w:val="0"/>
              </w:rPr>
              <w:t xml:space="preserve">$ COSTO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0F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ARTURO FERNANDEZ TAPIA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CHATARRERA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35278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0F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TRANSFORMADORA EL SARDINERO,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PROCESO DE TABACO Y SUS DERIVADOS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0F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JUAN FRANCISCO JIMENEZ GONZALEZ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0F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PROCESO DE TABACO Y SUS DERIVADOS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40668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0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TIENDAS SUPER PRECIOS,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MINISUPER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35298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04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0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MOLY-COP MEXICO,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BOLA DE ACERO FORJADO (NO FUNCICIÓN) COMPRA Y VENTA DE REACTIVOS QUIMICOS PARA LA FLOTACIÓN DE MINERALES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69963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23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$8,824.62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0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GUILLERMO VAZQUEZ MAGAÑA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COMPRA VENTA DE CARTÓN, PLÁSTICO Y BOTE DE ALUMINIO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0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40669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1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ANTONIO NAÑEZ BUGARIN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HOTEL CON RESTAURANT BAR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40676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04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1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EDGAR MARTIN BAÑUELOS ROMAN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MADERERIA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65506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04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1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GDL-SOLVENTES,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SOLVENTES Y PRODUCTOS QUIMICOS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65508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1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04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2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GASOLINERA FAST DE OCCIDENTE, S. DE R.L.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GASOLINERA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40689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05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$4,070.78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2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JOSÉ ELÍAS ALATORRE MARTINEZ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ELABORACIÓN DE SALSAS PICANTES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61742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05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2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JOSÉ LUIS NAVARRO GÓMEZ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ALMACÉN Y ACOPIO DE PLÁSTICO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65512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2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$8,824.62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3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CORPORATIVO CONCASA,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DETERGENTE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40599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29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3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JOHAN ISMAEL MAGALLAN MAYORGA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ANUNCIO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81756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$1,423.83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3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CLINICA DE REHABILITACIÓN LAS FUENTES, S.C.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REHABILITACIÓN A LAS ADICCIONES, DROGAS Y ALCOHOLISMO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40596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29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3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3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RAUL RAMIREZ ORTEGA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CON VENTA DE BOLSAS DE POLIETILENO Y ARTICULOS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40597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29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4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INMOMEXPORT,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CENTRO DE ACOPIO Y RECICLAJE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29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$1,382.83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4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GRUPO LYCAN,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RECICLADORA DE RESIDUOS DE PLASTICO, CARTON, MADERA, CHATARRA Y RECOLECCIÓN DE RESIDUOS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69700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15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4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GRUPO LYCAN,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4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RECICLADORA DE RESIDUOS DE PLASTICO, CARTON, MADERA, CHATARRA Y RECOLECCIÓN DE RESIDUOS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69699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15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5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ALPLA MEXICO,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FABRICACION Y VENTA DE ENVASES DE PLASTICO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35329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5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PENPACK, S. DE R.L.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INDUSTRIAL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35330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$5,026.82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5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COLEGIO SAN FRANCISCO DE BORJA, A.C.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PRESCOLAR, PRIMARIA Y SECUNDARIA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5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40692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$718.84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6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INMOBILIARIA JACAMA,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MOTEL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40699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$8,737.22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6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JOCHEN HANS UNRATH SCHAFER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BODEGA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39025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24 DE ENERO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6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EDITH GABRIELA PRIETO SANDOVAL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VENTA DE ARTICULOS DE LIMPIEZA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40705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6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7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QUIMI-KAO,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COMPRA-VENTA Y FABRICACIÓN DE GRASA ANIMAL Y DERIVADOS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67290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28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$8,824.62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7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GRUPO DE GASOLINEROS UNIDOS MIRIU,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ESTACION DE SERVICIO Y LOCALES COMERCIALES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61757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$4,070.78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7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ENVASES UNIVERSALES DE MEXICO, S.A.P.I.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INDUSTRIA MEDIANA Y DE RIESGO MEDIO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67661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7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8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ENVASES UNIVERSALES DE MEXICO, S.A.P.I.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INDUSTRIA MEDIANA Y DE RIESGO MEDIO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67660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8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ENVASES UNIVERSALES DE MEXICO, S.A.P.I.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INDUSTRIA MEDIANA Y DE RIESGO MEDIO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67662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$1,423.83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8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JUDITH PINTO ALVAREZ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TALLER DE TORNO Y SOLDADURA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61786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8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$648.49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8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GLOBAL AGLUTINADOS Y DERIVADOS,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MANUFACTURA DE COLCHONETAS Y SIMILARES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34678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25 DE FEBRERO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9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CARLOS ALBERTO ORNELAS MARQUEZ / GLOBAL AGLUTINADOS Y DERIVADOS,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RECICLADO DE ESPUMA DE POLIURETANO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34677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25 DE FEBRERO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9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JAVIER CEJA GOMEZ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MANUFACTURAS MENORES Y SERVICIOS A LA INDUSTRIA Y EL COMERCIO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40709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9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JORGE ANTONIO GUTIERREZ VENTURA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9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COMPRA VENTA DE AUTOS USADOS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40710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A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GENOVEVA VENTURA MENDOZA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COMPRA Y VENTA DE AUTOS USADOS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40711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A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DHL EXPRESS MEXICO,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PAQUETERIA Y MENSAJERIA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40721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$5,026.82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A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DHL EXPRESS MEXICO,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PAQUETERIA Y MENSAJERIA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A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B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ING. LUIS LAURO GONZALEZ ALANIS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BODEGA Y DISTRIBUCIÓN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35375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B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NISTRANS INTERNACIONAL DE MEXICO, S. DE R.L.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ALMACEN DE MARCANCIAS GENERALES Y OFICINAS ADMINISTRATIVAS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35382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B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JUAN MANUEL LOPEZ RODRIGUEZ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ALMACEN DE RESIDUOS PELIGROSOS (ACEITE Y ESTOPA)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66297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B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C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JUAN CASTRO PAREDES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CENTRO ACUATICO Y REHABILITACIÓN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40370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C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JOSUHA ALBERTO CERVANTES BUSTOS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VENTA DE POLLO ROSTIZADO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61758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C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TRANX-MEX INC,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PENSION LINE AUTOTRANSPORTE Y TALLER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40691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06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C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D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ENRIQUE CELIS BRAVO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OFICINAS ADMINISTRATIVAS, BODEGA, COMPRA Y VENTA DE VIDRIO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69774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17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D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COMERCIALIZADORA IRJADI, S. DE R.L.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Y COMERCIALIZACIÓN DE TUBERIA SANITARIA Y CONEXIONES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40742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D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JOSE FERNANDO PONCE HERNANDEZ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CARPINTERIA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40741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D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$589.69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D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DIANA JESSICA NORIEGA CARMONA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BODEGA Y ALMACEN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40743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E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MARTINA GOMEZ TORRES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RECICLADORA Y TARIMERA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61826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12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E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COCRETO W,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PANELES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72370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E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TRACTEBEL DGJ,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E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DISTRIBUCIÓN DE GAS NATURAL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35144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23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$4,062.93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F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TRACTEBEL DGJ,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DISTRIBUCIÓN DE GAS NATURAL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35145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23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$4,062.93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F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PRODUCTOS PECUARIOS Y ADITIVOS,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ALMACENAMIENTO, TRANSFORMACIÓN DE MATERIAS PRIMAS Y COMERCIALIZACIÓN DE ADITIVOS Y PREMEZCLAS PARA EL SECTOR AGROPECUARIO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70962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12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1F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COMPAÑÍA NACIONAL DE HERRAJES ELECTRICOS,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GALVANIZADORA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1F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40871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29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$8,824.62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0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PLASTICRUZ,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RESINAS PLASTICAS HECHAS A PARTIR DE PLASTICO RECICLADO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35424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20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0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PLASTICRUZ,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RESINAS PLASTICAS HECHAS A PARTIR DE PLASTICO RECICLADO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35425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20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0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WALDO´S DÓLAR MART DE MEXICO, S. DE R.L.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BODEGA ALMACEN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40774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0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20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1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HUGO FERNANDEZ GANDARA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CROMADORA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35421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20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$4,062.93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1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KIOTO CLEAR ENERGY,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PANELES SOLARES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35377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11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$8,824.62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1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BORGWARNER MORSE SYSTEMS,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PARTES PARA EL SISTEMA DE TRANSMISION PARA VEHICULOS AUTOMOTORES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40628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31 DE MARZO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1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2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TRANSPORTES WOODWARD,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OFICINAS ADMINISTRATIVAS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61889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25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2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TUNEL VERDE DEL PACIFICO,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DISEÑO, CONSTRUCCIÓN, FABRICACIÓN, HIDROSCOPIAS Y ESTRUCTURAS Y COMERCIALIZACIÓN DE INSUMOS AGRICOLAS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61888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25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$5,026.82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2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MARIA DEL ROSARIO RAMIREZ CARMONA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COMPRA VENTA DE PINTURAS Y SOLVENTES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38161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2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2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ARQ. IVAN GIOVANNY SANCHEZ DOMINGUEZ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BODEGA DE BOTELLAS DE TEQUILA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40824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26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$6,669.10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3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VALVULAS URREA, S.A.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FABRICACIÓN DE VALVULAS Y CONEXIONES DE BRONCE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40847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$8,824.62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3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JAVIER ALEJANDRO BELTRAN DE ANDA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TERRAZA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61917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3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JUAN JOSE DE LA FUENTE PEREZ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3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BODEGA MIXTA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35535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4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PROXYCHEM MEXICO, S. DE R.L. DE C.V.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ALMACENAMIENTO Y DISTRIBUCIÓN DE BEBIDAS NO ALCOHOLICAS, ALIMENTOS Y LACTEOS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40858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27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$3,334.55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4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FRANCISCO JAVIER GARCIA RENDON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FUNDIDORA DE BRONCE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38181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C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4D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QUINTA SOBRIEDAD EMOCIONAL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E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CENTRO DE CAPACITACIÓN, ORIENTACIÓN Y APOYO PARA PERSONAS EXTREMADAMENTE SENSIBLES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4F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61934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0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28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1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$1,383.82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52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JOSE DE JESUS PEREZ GAETA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3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TALLER DE TROQUELADOS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4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47867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5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29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6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bottom"/>
          </w:tcPr>
          <w:p w:rsidR="00000000" w:rsidDel="00000000" w:rsidP="00000000" w:rsidRDefault="00000000" w:rsidRPr="00000000" w14:paraId="00000257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ENRIQUE MIGUEL VILLAVICENCIO GONZALEZ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8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BODEGA-ALMACÉN Y ENVASADO DE PRODUCTOS DE LIMPIEZA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9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61884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A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21 DE ABRIL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bottom"/>
          </w:tcPr>
          <w:p w:rsidR="00000000" w:rsidDel="00000000" w:rsidP="00000000" w:rsidRDefault="00000000" w:rsidRPr="00000000" w14:paraId="0000025B">
            <w:pPr>
              <w:rPr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$681.47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5C">
      <w:pPr>
        <w:tabs>
          <w:tab w:val="left" w:pos="2169"/>
          <w:tab w:val="center" w:pos="3823"/>
        </w:tabs>
        <w:rPr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tabs>
          <w:tab w:val="left" w:pos="2169"/>
          <w:tab w:val="center" w:pos="3823"/>
        </w:tabs>
        <w:rPr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863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972"/>
        <w:gridCol w:w="2236"/>
        <w:gridCol w:w="3422"/>
        <w:tblGridChange w:id="0">
          <w:tblGrid>
            <w:gridCol w:w="2972"/>
            <w:gridCol w:w="2236"/>
            <w:gridCol w:w="3422"/>
          </w:tblGrid>
        </w:tblGridChange>
      </w:tblGrid>
      <w:tr>
        <w:trPr>
          <w:cantSplit w:val="0"/>
          <w:trHeight w:val="384" w:hRule="atLeast"/>
          <w:tblHeader w:val="0"/>
        </w:trPr>
        <w:tc>
          <w:tcPr/>
          <w:p w:rsidR="00000000" w:rsidDel="00000000" w:rsidP="00000000" w:rsidRDefault="00000000" w:rsidRPr="00000000" w14:paraId="0000025E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i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i w:val="1"/>
                <w:sz w:val="28"/>
                <w:szCs w:val="28"/>
                <w:rtl w:val="0"/>
              </w:rPr>
              <w:t xml:space="preserve">Servicios</w:t>
            </w:r>
          </w:p>
        </w:tc>
        <w:tc>
          <w:tcPr/>
          <w:p w:rsidR="00000000" w:rsidDel="00000000" w:rsidP="00000000" w:rsidRDefault="00000000" w:rsidRPr="00000000" w14:paraId="0000025F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Mayo</w:t>
            </w:r>
          </w:p>
        </w:tc>
        <w:tc>
          <w:tcPr/>
          <w:p w:rsidR="00000000" w:rsidDel="00000000" w:rsidP="00000000" w:rsidRDefault="00000000" w:rsidRPr="00000000" w14:paraId="00000260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Acumulado anual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261">
            <w:pPr>
              <w:tabs>
                <w:tab w:val="left" w:pos="2169"/>
                <w:tab w:val="center" w:pos="3823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Visitas de inspección</w:t>
            </w:r>
          </w:p>
        </w:tc>
        <w:tc>
          <w:tcPr/>
          <w:p w:rsidR="00000000" w:rsidDel="00000000" w:rsidP="00000000" w:rsidRDefault="00000000" w:rsidRPr="00000000" w14:paraId="00000262">
            <w:pPr>
              <w:jc w:val="center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$269,302.32</w:t>
            </w:r>
          </w:p>
          <w:p w:rsidR="00000000" w:rsidDel="00000000" w:rsidP="00000000" w:rsidRDefault="00000000" w:rsidRPr="00000000" w14:paraId="00000263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64">
            <w:pPr>
              <w:jc w:val="center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$2´135,971.78</w:t>
            </w:r>
          </w:p>
          <w:p w:rsidR="00000000" w:rsidDel="00000000" w:rsidP="00000000" w:rsidRDefault="00000000" w:rsidRPr="00000000" w14:paraId="00000265">
            <w:pPr>
              <w:tabs>
                <w:tab w:val="left" w:pos="2169"/>
                <w:tab w:val="center" w:pos="3823"/>
              </w:tabs>
              <w:jc w:val="center"/>
              <w:rPr>
                <w:i w:val="1"/>
                <w:sz w:val="28"/>
                <w:szCs w:val="2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37" w:hRule="atLeast"/>
          <w:tblHeader w:val="0"/>
        </w:trPr>
        <w:tc>
          <w:tcPr/>
          <w:p w:rsidR="00000000" w:rsidDel="00000000" w:rsidP="00000000" w:rsidRDefault="00000000" w:rsidRPr="00000000" w14:paraId="00000266">
            <w:pPr>
              <w:tabs>
                <w:tab w:val="left" w:pos="2169"/>
                <w:tab w:val="center" w:pos="3823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Pago Visto Bueno</w:t>
            </w:r>
          </w:p>
        </w:tc>
        <w:tc>
          <w:tcPr/>
          <w:p w:rsidR="00000000" w:rsidDel="00000000" w:rsidP="00000000" w:rsidRDefault="00000000" w:rsidRPr="00000000" w14:paraId="00000267">
            <w:pPr>
              <w:jc w:val="center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$7,988.28</w:t>
            </w:r>
          </w:p>
          <w:p w:rsidR="00000000" w:rsidDel="00000000" w:rsidP="00000000" w:rsidRDefault="00000000" w:rsidRPr="00000000" w14:paraId="00000268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i w:val="1"/>
                <w:sz w:val="28"/>
                <w:szCs w:val="2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69">
            <w:pPr>
              <w:jc w:val="center"/>
              <w:rPr>
                <w:rFonts w:ascii="Calibri" w:cs="Calibri" w:eastAsia="Calibri" w:hAnsi="Calibri"/>
                <w:color w:val="000000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rtl w:val="0"/>
              </w:rPr>
              <w:t xml:space="preserve">$29,956.05</w:t>
            </w:r>
          </w:p>
          <w:p w:rsidR="00000000" w:rsidDel="00000000" w:rsidP="00000000" w:rsidRDefault="00000000" w:rsidRPr="00000000" w14:paraId="0000026A">
            <w:pPr>
              <w:tabs>
                <w:tab w:val="left" w:pos="2169"/>
                <w:tab w:val="center" w:pos="3823"/>
              </w:tabs>
              <w:jc w:val="center"/>
              <w:rPr>
                <w:i w:val="1"/>
                <w:sz w:val="28"/>
                <w:szCs w:val="2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84" w:hRule="atLeast"/>
          <w:tblHeader w:val="0"/>
        </w:trPr>
        <w:tc>
          <w:tcPr/>
          <w:p w:rsidR="00000000" w:rsidDel="00000000" w:rsidP="00000000" w:rsidRDefault="00000000" w:rsidRPr="00000000" w14:paraId="0000026B">
            <w:pPr>
              <w:tabs>
                <w:tab w:val="left" w:pos="2169"/>
                <w:tab w:val="center" w:pos="3823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Capacitación</w:t>
            </w:r>
          </w:p>
        </w:tc>
        <w:tc>
          <w:tcPr/>
          <w:p w:rsidR="00000000" w:rsidDel="00000000" w:rsidP="00000000" w:rsidRDefault="00000000" w:rsidRPr="00000000" w14:paraId="0000026C">
            <w:pPr>
              <w:tabs>
                <w:tab w:val="left" w:pos="2169"/>
                <w:tab w:val="center" w:pos="3823"/>
              </w:tabs>
              <w:jc w:val="center"/>
              <w:rPr>
                <w:i w:val="1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4"/>
                <w:szCs w:val="24"/>
                <w:rtl w:val="0"/>
              </w:rPr>
              <w:t xml:space="preserve">$2,651.19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6D">
            <w:pPr>
              <w:tabs>
                <w:tab w:val="left" w:pos="2169"/>
                <w:tab w:val="center" w:pos="3823"/>
              </w:tabs>
              <w:jc w:val="center"/>
              <w:rPr>
                <w:i w:val="1"/>
                <w:sz w:val="28"/>
                <w:szCs w:val="28"/>
                <w:highlight w:val="yellow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000000"/>
                <w:sz w:val="24"/>
                <w:szCs w:val="24"/>
                <w:rtl w:val="0"/>
              </w:rPr>
              <w:t xml:space="preserve">$104,077.67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62" w:hRule="atLeast"/>
          <w:tblHeader w:val="0"/>
        </w:trPr>
        <w:tc>
          <w:tcPr/>
          <w:p w:rsidR="00000000" w:rsidDel="00000000" w:rsidP="00000000" w:rsidRDefault="00000000" w:rsidRPr="00000000" w14:paraId="0000026E">
            <w:pPr>
              <w:tabs>
                <w:tab w:val="left" w:pos="2169"/>
                <w:tab w:val="center" w:pos="3823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Quema de pirotecnia</w:t>
            </w:r>
          </w:p>
        </w:tc>
        <w:tc>
          <w:tcPr/>
          <w:p w:rsidR="00000000" w:rsidDel="00000000" w:rsidP="00000000" w:rsidRDefault="00000000" w:rsidRPr="00000000" w14:paraId="0000026F">
            <w:pPr>
              <w:tabs>
                <w:tab w:val="left" w:pos="2169"/>
                <w:tab w:val="center" w:pos="3823"/>
              </w:tabs>
              <w:jc w:val="center"/>
              <w:rPr>
                <w:rFonts w:ascii="Calibri" w:cs="Calibri" w:eastAsia="Calibri" w:hAnsi="Calibri"/>
                <w:i w:val="1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$1,639.15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70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i w:val="1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$3,278.30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54" w:hRule="atLeast"/>
          <w:tblHeader w:val="0"/>
        </w:trPr>
        <w:tc>
          <w:tcPr/>
          <w:p w:rsidR="00000000" w:rsidDel="00000000" w:rsidP="00000000" w:rsidRDefault="00000000" w:rsidRPr="00000000" w14:paraId="00000271">
            <w:pPr>
              <w:tabs>
                <w:tab w:val="left" w:pos="2169"/>
                <w:tab w:val="center" w:pos="3823"/>
              </w:tabs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Enjambres en industria</w:t>
            </w:r>
          </w:p>
        </w:tc>
        <w:tc>
          <w:tcPr/>
          <w:p w:rsidR="00000000" w:rsidDel="00000000" w:rsidP="00000000" w:rsidRDefault="00000000" w:rsidRPr="00000000" w14:paraId="00000272">
            <w:pPr>
              <w:tabs>
                <w:tab w:val="left" w:pos="2169"/>
                <w:tab w:val="center" w:pos="3823"/>
              </w:tabs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0</w:t>
            </w:r>
          </w:p>
        </w:tc>
        <w:tc>
          <w:tcPr/>
          <w:p w:rsidR="00000000" w:rsidDel="00000000" w:rsidP="00000000" w:rsidRDefault="00000000" w:rsidRPr="00000000" w14:paraId="00000273">
            <w:pPr>
              <w:tabs>
                <w:tab w:val="left" w:pos="2169"/>
                <w:tab w:val="center" w:pos="3823"/>
              </w:tabs>
              <w:jc w:val="center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$6,183.27</w:t>
            </w:r>
          </w:p>
        </w:tc>
      </w:tr>
      <w:tr>
        <w:trPr>
          <w:cantSplit w:val="0"/>
          <w:trHeight w:val="384" w:hRule="atLeast"/>
          <w:tblHeader w:val="0"/>
        </w:trPr>
        <w:tc>
          <w:tcPr/>
          <w:p w:rsidR="00000000" w:rsidDel="00000000" w:rsidP="00000000" w:rsidRDefault="00000000" w:rsidRPr="00000000" w14:paraId="00000274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Total</w:t>
            </w:r>
          </w:p>
        </w:tc>
        <w:tc>
          <w:tcPr/>
          <w:p w:rsidR="00000000" w:rsidDel="00000000" w:rsidP="00000000" w:rsidRDefault="00000000" w:rsidRPr="00000000" w14:paraId="00000275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i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i w:val="1"/>
                <w:sz w:val="28"/>
                <w:szCs w:val="28"/>
                <w:rtl w:val="0"/>
              </w:rPr>
              <w:t xml:space="preserve">$228,668.38</w:t>
            </w:r>
          </w:p>
        </w:tc>
        <w:tc>
          <w:tcPr/>
          <w:p w:rsidR="00000000" w:rsidDel="00000000" w:rsidP="00000000" w:rsidRDefault="00000000" w:rsidRPr="00000000" w14:paraId="00000276">
            <w:pPr>
              <w:tabs>
                <w:tab w:val="left" w:pos="2169"/>
                <w:tab w:val="center" w:pos="3823"/>
              </w:tabs>
              <w:jc w:val="center"/>
              <w:rPr>
                <w:b w:val="1"/>
                <w:i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i w:val="1"/>
                <w:sz w:val="28"/>
                <w:szCs w:val="28"/>
                <w:rtl w:val="0"/>
              </w:rPr>
              <w:t xml:space="preserve">$2,279,467.07</w:t>
            </w:r>
          </w:p>
        </w:tc>
      </w:tr>
    </w:tbl>
    <w:p w:rsidR="00000000" w:rsidDel="00000000" w:rsidP="00000000" w:rsidRDefault="00000000" w:rsidRPr="00000000" w14:paraId="00000277">
      <w:pPr>
        <w:tabs>
          <w:tab w:val="left" w:pos="2169"/>
          <w:tab w:val="center" w:pos="3823"/>
        </w:tabs>
        <w:rPr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tabs>
          <w:tab w:val="left" w:pos="2169"/>
          <w:tab w:val="center" w:pos="3823"/>
        </w:tabs>
        <w:rPr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tabs>
          <w:tab w:val="left" w:pos="2169"/>
          <w:tab w:val="center" w:pos="3823"/>
        </w:tabs>
        <w:rPr>
          <w:b w:val="1"/>
          <w:i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jc w:val="both"/>
        <w:rPr>
          <w:rFonts w:ascii="Calibri" w:cs="Calibri" w:eastAsia="Calibri" w:hAnsi="Calibri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 T E N T A M E N T 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spacing w:line="240" w:lineRule="auto"/>
        <w:jc w:val="center"/>
        <w:rPr>
          <w:rFonts w:ascii="Arial" w:cs="Arial" w:eastAsia="Arial" w:hAnsi="Arial"/>
          <w:b w:val="1"/>
          <w:sz w:val="16"/>
          <w:szCs w:val="16"/>
        </w:rPr>
      </w:pPr>
      <w:r w:rsidDel="00000000" w:rsidR="00000000" w:rsidRPr="00000000">
        <w:rPr>
          <w:rFonts w:ascii="Arial" w:cs="Arial" w:eastAsia="Arial" w:hAnsi="Arial"/>
          <w:b w:val="1"/>
          <w:sz w:val="16"/>
          <w:szCs w:val="16"/>
          <w:rtl w:val="0"/>
        </w:rPr>
        <w:t xml:space="preserve"> “2022, AÑO DE LA ATENCION A NIÑAS, NIÑOS Y ADOLECENTES CON CANCER EN JALISCO”</w:t>
      </w:r>
    </w:p>
    <w:p w:rsidR="00000000" w:rsidDel="00000000" w:rsidP="00000000" w:rsidRDefault="00000000" w:rsidRPr="00000000" w14:paraId="0000027D">
      <w:pPr>
        <w:spacing w:line="240" w:lineRule="auto"/>
        <w:jc w:val="center"/>
        <w:rPr>
          <w:rFonts w:ascii="Arial" w:cs="Arial" w:eastAsia="Arial" w:hAnsi="Arial"/>
          <w:b w:val="1"/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spacing w:line="240" w:lineRule="auto"/>
        <w:jc w:val="center"/>
        <w:rPr>
          <w:rFonts w:ascii="Arial" w:cs="Arial" w:eastAsia="Arial" w:hAnsi="Arial"/>
          <w:b w:val="1"/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spacing w:after="0" w:lineRule="auto"/>
        <w:jc w:val="center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       LIC. RAMÓN ÁNGEL ORTEGA ZERMEÑO</w:t>
      </w:r>
    </w:p>
    <w:p w:rsidR="00000000" w:rsidDel="00000000" w:rsidP="00000000" w:rsidRDefault="00000000" w:rsidRPr="00000000" w14:paraId="00000280">
      <w:pPr>
        <w:spacing w:after="0" w:lineRule="auto"/>
        <w:jc w:val="center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      DIRECTOR DE PROTECCIÓN CIVIL Y BOMBEROS</w:t>
      </w:r>
    </w:p>
    <w:sectPr>
      <w:pgSz w:h="15840" w:w="12240" w:orient="portrait"/>
      <w:pgMar w:bottom="1440" w:top="1440" w:left="2880" w:right="288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Courier New"/>
  <w:font w:name="Noto Sans Symbol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cs="Noto Sans Symbols" w:eastAsia="Noto Sans Symbols" w:hAnsi="Noto Sans Symbols"/>
      </w:rPr>
    </w:lvl>
  </w:abstractNum>
  <w:abstractNum w:abstractNumId="4">
    <w:lvl w:ilvl="0">
      <w:start w:val="1"/>
      <w:numFmt w:val="bullet"/>
      <w:lvlText w:val="●"/>
      <w:lvlJc w:val="left"/>
      <w:pPr>
        <w:ind w:left="927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decimal"/>
      <w:lvlText w:val="%2."/>
      <w:lvlJc w:val="left"/>
      <w:pPr>
        <w:ind w:left="1440" w:hanging="360"/>
      </w:pPr>
      <w:rPr/>
    </w:lvl>
    <w:lvl w:ilvl="2">
      <w:start w:val="1"/>
      <w:numFmt w:val="decimal"/>
      <w:lvlText w:val="%3."/>
      <w:lvlJc w:val="left"/>
      <w:pPr>
        <w:ind w:left="2160" w:hanging="36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decimal"/>
      <w:lvlText w:val="%5."/>
      <w:lvlJc w:val="left"/>
      <w:pPr>
        <w:ind w:left="3600" w:hanging="360"/>
      </w:pPr>
      <w:rPr/>
    </w:lvl>
    <w:lvl w:ilvl="5">
      <w:start w:val="1"/>
      <w:numFmt w:val="decimal"/>
      <w:lvlText w:val="%6."/>
      <w:lvlJc w:val="left"/>
      <w:pPr>
        <w:ind w:left="4320" w:hanging="36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decimal"/>
      <w:lvlText w:val="%8."/>
      <w:lvlJc w:val="left"/>
      <w:pPr>
        <w:ind w:left="5760" w:hanging="360"/>
      </w:pPr>
      <w:rPr/>
    </w:lvl>
    <w:lvl w:ilvl="8">
      <w:start w:val="1"/>
      <w:numFmt w:val="decimal"/>
      <w:lvlText w:val="%9."/>
      <w:lvlJc w:val="left"/>
      <w:pPr>
        <w:ind w:left="6480" w:hanging="360"/>
      </w:pPr>
      <w:rPr/>
    </w:lvl>
  </w:abstractNum>
  <w:abstractNum w:abstractNumId="5">
    <w:lvl w:ilvl="0">
      <w:start w:val="1"/>
      <w:numFmt w:val="bullet"/>
      <w:lvlText w:val="●"/>
      <w:lvlJc w:val="left"/>
      <w:pPr>
        <w:ind w:left="1068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788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508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228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948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668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388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108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828" w:hanging="360"/>
      </w:pPr>
      <w:rPr>
        <w:rFonts w:ascii="Noto Sans Symbols" w:cs="Noto Sans Symbols" w:eastAsia="Noto Sans Symbols" w:hAnsi="Noto Sans Symbols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MX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0B03C9"/>
    <w:pPr>
      <w:spacing w:after="200" w:line="276" w:lineRule="auto"/>
    </w:p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Textoindependiente2">
    <w:name w:val="Body Text 2"/>
    <w:basedOn w:val="Normal"/>
    <w:link w:val="Textoindependiente2Car"/>
    <w:unhideWhenUsed w:val="1"/>
    <w:rsid w:val="000B03C9"/>
    <w:pPr>
      <w:spacing w:after="0" w:line="240" w:lineRule="auto"/>
    </w:pPr>
    <w:rPr>
      <w:rFonts w:ascii="Arial" w:cs="Arial" w:eastAsia="Times New Roman" w:hAnsi="Arial"/>
      <w:szCs w:val="24"/>
    </w:rPr>
  </w:style>
  <w:style w:type="character" w:styleId="Textoindependiente2Car" w:customStyle="1">
    <w:name w:val="Texto independiente 2 Car"/>
    <w:basedOn w:val="Fuentedeprrafopredeter"/>
    <w:link w:val="Textoindependiente2"/>
    <w:rsid w:val="000B03C9"/>
    <w:rPr>
      <w:rFonts w:ascii="Arial" w:cs="Arial" w:eastAsia="Times New Roman" w:hAnsi="Arial"/>
      <w:szCs w:val="24"/>
    </w:rPr>
  </w:style>
  <w:style w:type="paragraph" w:styleId="Prrafodelista">
    <w:name w:val="List Paragraph"/>
    <w:basedOn w:val="Normal"/>
    <w:uiPriority w:val="34"/>
    <w:qFormat w:val="1"/>
    <w:rsid w:val="000B03C9"/>
    <w:pPr>
      <w:ind w:left="720"/>
      <w:contextualSpacing w:val="1"/>
    </w:pPr>
  </w:style>
  <w:style w:type="table" w:styleId="Tablaconcuadrcula">
    <w:name w:val="Table Grid"/>
    <w:basedOn w:val="Tablanormal"/>
    <w:uiPriority w:val="59"/>
    <w:rsid w:val="000B03C9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Textodeglobo">
    <w:name w:val="Balloon Text"/>
    <w:basedOn w:val="Normal"/>
    <w:link w:val="TextodegloboCar"/>
    <w:uiPriority w:val="99"/>
    <w:semiHidden w:val="1"/>
    <w:unhideWhenUsed w:val="1"/>
    <w:rsid w:val="00512062"/>
    <w:pPr>
      <w:spacing w:after="0" w:line="240" w:lineRule="auto"/>
    </w:pPr>
    <w:rPr>
      <w:rFonts w:ascii="Segoe UI" w:cs="Segoe UI" w:hAnsi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 w:val="1"/>
    <w:rsid w:val="00512062"/>
    <w:rPr>
      <w:rFonts w:ascii="Segoe UI" w:cs="Segoe UI" w:hAnsi="Segoe UI"/>
      <w:sz w:val="18"/>
      <w:szCs w:val="1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chart" Target="charts/chart1.xml"/><Relationship Id="rId8" Type="http://schemas.openxmlformats.org/officeDocument/2006/relationships/image" Target="media/image2.jpg"/></Relationships>
</file>

<file path=word/charts/_rels/chart1.xml.rels><?xml version="1.0" encoding="UTF-8" standalone="yes"?><Relationships xmlns="http://schemas.openxmlformats.org/package/2006/relationships"><Relationship Id="rId1" Type="http://schemas.microsoft.com/office/2011/relationships/chartStyle" Target="style1.xml"/><Relationship Id="rId2" Type="http://schemas.microsoft.com/office/2011/relationships/chartColorStyle" Target="colors1.xml"/><Relationship Id="rId3" Type="http://schemas.openxmlformats.org/officeDocument/2006/relationships/package" Target="../embeddings/Microsoft_Excel_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SERVICIOS</a:t>
            </a:r>
            <a:r>
              <a:rPr lang="es-MX" baseline="0"/>
              <a:t> ATENDIDOS EN MAYO 2022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Hoja4!$D$4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Hoja4!$C$5:$C$31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Hoja4!$D$5:$D$31</c:f>
              <c:numCache>
                <c:formatCode>General</c:formatCode>
                <c:ptCount val="27"/>
              </c:numCache>
            </c:numRef>
          </c:val>
          <c:extLst>
            <c:ext xmlns:c16="http://schemas.microsoft.com/office/drawing/2014/chart" uri="{C3380CC4-5D6E-409C-BE32-E72D297353CC}">
              <c16:uniqueId val="{00000000-D7DD-4145-9156-D04B3BC19616}"/>
            </c:ext>
          </c:extLst>
        </c:ser>
        <c:ser>
          <c:idx val="1"/>
          <c:order val="1"/>
          <c:tx>
            <c:strRef>
              <c:f>Hoja4!$E$4</c:f>
              <c:strCache>
                <c:ptCount val="1"/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Hoja4!$C$5:$C$31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Hoja4!$E$5:$E$31</c:f>
              <c:numCache>
                <c:formatCode>General</c:formatCode>
                <c:ptCount val="27"/>
              </c:numCache>
            </c:numRef>
          </c:val>
          <c:extLst>
            <c:ext xmlns:c16="http://schemas.microsoft.com/office/drawing/2014/chart" uri="{C3380CC4-5D6E-409C-BE32-E72D297353CC}">
              <c16:uniqueId val="{00000001-D7DD-4145-9156-D04B3BC19616}"/>
            </c:ext>
          </c:extLst>
        </c:ser>
        <c:ser>
          <c:idx val="2"/>
          <c:order val="2"/>
          <c:tx>
            <c:strRef>
              <c:f>Hoja4!$F$4</c:f>
              <c:strCache>
                <c:ptCount val="1"/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Hoja4!$C$5:$C$31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Hoja4!$F$5:$F$31</c:f>
              <c:numCache>
                <c:formatCode>General</c:formatCode>
                <c:ptCount val="27"/>
              </c:numCache>
            </c:numRef>
          </c:val>
          <c:extLst>
            <c:ext xmlns:c16="http://schemas.microsoft.com/office/drawing/2014/chart" uri="{C3380CC4-5D6E-409C-BE32-E72D297353CC}">
              <c16:uniqueId val="{00000002-D7DD-4145-9156-D04B3BC19616}"/>
            </c:ext>
          </c:extLst>
        </c:ser>
        <c:ser>
          <c:idx val="3"/>
          <c:order val="3"/>
          <c:tx>
            <c:strRef>
              <c:f>Hoja4!$G$4</c:f>
              <c:strCache>
                <c:ptCount val="1"/>
                <c:pt idx="0">
                  <c:v> Servicios atendidos en Mayo 2022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Hoja4!$C$5:$C$31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Hoja4!$G$5:$G$31</c:f>
              <c:numCache>
                <c:formatCode>General</c:formatCode>
                <c:ptCount val="27"/>
                <c:pt idx="0">
                  <c:v>8</c:v>
                </c:pt>
                <c:pt idx="1">
                  <c:v>22</c:v>
                </c:pt>
                <c:pt idx="2">
                  <c:v>17</c:v>
                </c:pt>
                <c:pt idx="3">
                  <c:v>80</c:v>
                </c:pt>
                <c:pt idx="4">
                  <c:v>0</c:v>
                </c:pt>
                <c:pt idx="5">
                  <c:v>19</c:v>
                </c:pt>
                <c:pt idx="6">
                  <c:v>0</c:v>
                </c:pt>
                <c:pt idx="7">
                  <c:v>5</c:v>
                </c:pt>
                <c:pt idx="8">
                  <c:v>1</c:v>
                </c:pt>
                <c:pt idx="9">
                  <c:v>0</c:v>
                </c:pt>
                <c:pt idx="10">
                  <c:v>4</c:v>
                </c:pt>
                <c:pt idx="11">
                  <c:v>0</c:v>
                </c:pt>
                <c:pt idx="12">
                  <c:v>1</c:v>
                </c:pt>
                <c:pt idx="13">
                  <c:v>5</c:v>
                </c:pt>
                <c:pt idx="14">
                  <c:v>5</c:v>
                </c:pt>
                <c:pt idx="15">
                  <c:v>4</c:v>
                </c:pt>
                <c:pt idx="16">
                  <c:v>10</c:v>
                </c:pt>
                <c:pt idx="17">
                  <c:v>0</c:v>
                </c:pt>
                <c:pt idx="18">
                  <c:v>6</c:v>
                </c:pt>
                <c:pt idx="19">
                  <c:v>2</c:v>
                </c:pt>
                <c:pt idx="20">
                  <c:v>4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  <c:pt idx="25">
                  <c:v>4</c:v>
                </c:pt>
                <c:pt idx="26">
                  <c:v>197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7DD-4145-9156-D04B3BC1961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95"/>
        <c:shape val="box"/>
        <c:axId val="-1230307856"/>
        <c:axId val="-1230301872"/>
        <c:axId val="0"/>
      </c:bar3DChart>
      <c:catAx>
        <c:axId val="-1230307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-1230301872"/>
        <c:crosses val="autoZero"/>
        <c:auto val="1"/>
        <c:lblAlgn val="ctr"/>
        <c:lblOffset val="100"/>
        <c:noMultiLvlLbl val="0"/>
      </c:catAx>
      <c:valAx>
        <c:axId val="-12303018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2303078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DMO5/i96VYDc/WjsdtuPXj7OzoQ==">AMUW2mWgDJczrqyontF+1dTej4/NzspiZSsO1xH48L1ouC2bk9PhsWWJkZsaUDpnPeBl28xNYxp0KpIevtBSFwWMjdigVrZMLxQwFYh5wZ6z56PbgcGZ38rXSvsiQN2daZm03F26q220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2022-06-08T19:05:00Z</dcterms:created>
  <dc:creator>Op  Bomberos</dc:creator>
</cp:coreProperties>
</file>