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DIRECCION DE INSPECCION Y VIGILANCIA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INTRODUCCION</w:t>
      </w:r>
    </w:p>
    <w:p w:rsidR="00000000" w:rsidDel="00000000" w:rsidP="00000000" w:rsidRDefault="00000000" w:rsidRPr="00000000" w14:paraId="00000004">
      <w:pPr>
        <w:ind w:right="-6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La Dirección de Inspección y Vigilancia tiene la principal función de determinar las sanciones que se lleven a cabo en contravención a los Reglamentos Municipales establecidos, así como las inspecciones requeridas para ello. Esta Dirección perteneciente a la Coordinación General de Tesorería Municipal, desarrollará sus actividades con apego a lo establecido por el Reglamento General del municipio de El Salto, Jalisco, en los arábigos 121,122 y 123 , de igual forma se realiza el trabajo en esta Dependencia de manera  honesta, eficiente, eficaz y buen trato hacia el ciudadano través de sus Jefaturas:</w:t>
      </w:r>
    </w:p>
    <w:p w:rsidR="00000000" w:rsidDel="00000000" w:rsidP="00000000" w:rsidRDefault="00000000" w:rsidRPr="00000000" w14:paraId="00000005">
      <w:pPr>
        <w:spacing w:after="0" w:line="240" w:lineRule="auto"/>
        <w:ind w:right="-6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Jefatura de Construcción </w:t>
      </w:r>
    </w:p>
    <w:p w:rsidR="00000000" w:rsidDel="00000000" w:rsidP="00000000" w:rsidRDefault="00000000" w:rsidRPr="00000000" w14:paraId="00000006">
      <w:pPr>
        <w:spacing w:after="0" w:line="240" w:lineRule="auto"/>
        <w:ind w:right="-6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Jefatura de Comercio</w:t>
      </w:r>
    </w:p>
    <w:p w:rsidR="00000000" w:rsidDel="00000000" w:rsidP="00000000" w:rsidRDefault="00000000" w:rsidRPr="00000000" w14:paraId="00000007">
      <w:pPr>
        <w:spacing w:after="0" w:line="240" w:lineRule="auto"/>
        <w:ind w:right="-6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Jefatura de Ecología</w:t>
      </w:r>
    </w:p>
    <w:p w:rsidR="00000000" w:rsidDel="00000000" w:rsidP="00000000" w:rsidRDefault="00000000" w:rsidRPr="00000000" w14:paraId="00000008">
      <w:pPr>
        <w:spacing w:after="0" w:line="240" w:lineRule="auto"/>
        <w:ind w:right="-6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Jefatura de Rastro y </w:t>
      </w:r>
    </w:p>
    <w:p w:rsidR="00000000" w:rsidDel="00000000" w:rsidP="00000000" w:rsidRDefault="00000000" w:rsidRPr="00000000" w14:paraId="00000009">
      <w:pPr>
        <w:spacing w:after="0" w:line="240" w:lineRule="auto"/>
        <w:ind w:right="-6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Jefatura de Residuos Sólidos.</w:t>
      </w:r>
    </w:p>
    <w:p w:rsidR="00000000" w:rsidDel="00000000" w:rsidP="00000000" w:rsidRDefault="00000000" w:rsidRPr="00000000" w14:paraId="0000000A">
      <w:pPr>
        <w:spacing w:after="0" w:line="240" w:lineRule="auto"/>
        <w:ind w:right="-66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presente Plan Operativo Anual, tiene como finalidad crear una estrategia de actividades, proyectos y  acciones llevados a cabo por la Dirección de Inspección y Vigilancia para resolver las problemáticas presentadas por la ciudadanía, realizando los Procesos Administra necesarios bajo los principios de Legalidad y debido procedimiento. </w:t>
      </w:r>
    </w:p>
    <w:p w:rsidR="00000000" w:rsidDel="00000000" w:rsidP="00000000" w:rsidRDefault="00000000" w:rsidRPr="00000000" w14:paraId="0000000C">
      <w:pPr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</w:t>
      </w:r>
      <w:r w:rsidDel="00000000" w:rsidR="00000000" w:rsidRPr="00000000">
        <w:rPr>
          <w:b w:val="1"/>
          <w:sz w:val="24"/>
          <w:szCs w:val="24"/>
          <w:rtl w:val="0"/>
        </w:rPr>
        <w:t xml:space="preserve">Áreas de oportunidad</w:t>
      </w:r>
      <w:r w:rsidDel="00000000" w:rsidR="00000000" w:rsidRPr="00000000">
        <w:rPr>
          <w:sz w:val="24"/>
          <w:szCs w:val="24"/>
          <w:rtl w:val="0"/>
        </w:rPr>
        <w:t xml:space="preserve"> serán cubiertas por personal altamente calificado para esta área, trabajando dentro de un marco de valores como son la honestidad, respeto, calidez empatía y rectitud, además con la convicción de la superación constante. </w:t>
      </w:r>
    </w:p>
    <w:p w:rsidR="00000000" w:rsidDel="00000000" w:rsidP="00000000" w:rsidRDefault="00000000" w:rsidRPr="00000000" w14:paraId="0000000D">
      <w:pPr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Los </w:t>
      </w:r>
      <w:r w:rsidDel="00000000" w:rsidR="00000000" w:rsidRPr="00000000">
        <w:rPr>
          <w:b w:val="1"/>
          <w:sz w:val="24"/>
          <w:szCs w:val="24"/>
          <w:rtl w:val="0"/>
        </w:rPr>
        <w:t xml:space="preserve">Objetivos </w:t>
      </w:r>
      <w:r w:rsidDel="00000000" w:rsidR="00000000" w:rsidRPr="00000000">
        <w:rPr>
          <w:sz w:val="24"/>
          <w:szCs w:val="24"/>
          <w:rtl w:val="0"/>
        </w:rPr>
        <w:t xml:space="preserve">en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esta Dirección son brindar una atención personalizada con calidad y calidez, además de cumplir con los preceptos legales establecidos, de igual forma regularizar todo aquello que  este sujeto a  la ley.</w:t>
      </w:r>
    </w:p>
    <w:p w:rsidR="00000000" w:rsidDel="00000000" w:rsidP="00000000" w:rsidRDefault="00000000" w:rsidRPr="00000000" w14:paraId="0000000E">
      <w:pPr>
        <w:ind w:right="-518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  de Actividades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Se recibe la queja ciudadana, la cual se levanta mediante un reporte con folio y fecha.</w:t>
      </w:r>
    </w:p>
    <w:p w:rsidR="00000000" w:rsidDel="00000000" w:rsidP="00000000" w:rsidRDefault="00000000" w:rsidRPr="00000000" w14:paraId="00000010">
      <w:pPr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Se deriva a la Jefatura correspondiente para que se realice la inspección requerida y se proceda conforme a lo establecido por ley.</w:t>
      </w:r>
    </w:p>
    <w:p w:rsidR="00000000" w:rsidDel="00000000" w:rsidP="00000000" w:rsidRDefault="00000000" w:rsidRPr="00000000" w14:paraId="00000011">
      <w:pPr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3.- Conforme a la visita se realiza el acta correspondiente, misma que se capturará para el archivo de esta Dirección, así mismo, el acta original se envía para su valoración al Juez Calificador.</w:t>
      </w:r>
    </w:p>
    <w:p w:rsidR="00000000" w:rsidDel="00000000" w:rsidP="00000000" w:rsidRDefault="00000000" w:rsidRPr="00000000" w14:paraId="00000012">
      <w:pPr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4.-En un término establecido se dará respuesta al ciudadano sobre lo realizado en atención a su reporte.  </w:t>
      </w:r>
    </w:p>
    <w:p w:rsidR="00000000" w:rsidDel="00000000" w:rsidP="00000000" w:rsidRDefault="00000000" w:rsidRPr="00000000" w14:paraId="00000013">
      <w:pPr>
        <w:spacing w:after="12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ind w:right="-518"/>
        <w:jc w:val="both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COORDINACIÓN: Tesorería Municipal 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DEPENDENCIA: Dirección de Inspección y Vigilancia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A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B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Atención de reportes 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Realizar la inspección oportunamente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Brindar la atención de manera eficaz y eficiente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Atención del 100 % de lo recibido o solicitado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Visitas de Inspección y Vigilancia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Regularizar todo lo establecido en los preceptos legales y generar Actas de Infracción y Apercibimientos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Regularizar todo lo establecido dentro del 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100 % de lo visitado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Brindar la atención inmediata a la problemática surgida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Solucionar la problemática existente inmediatamente.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100 % de lo atendido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Coordinación con otras Dependencias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 atención inmediata a la emergencia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Solucionar la contingencia por las áreas competentes.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100 % de lo atendido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6" name="image1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1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7B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11B5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811B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811B5"/>
  </w:style>
  <w:style w:type="paragraph" w:styleId="Piedepgina">
    <w:name w:val="footer"/>
    <w:basedOn w:val="Normal"/>
    <w:link w:val="PiedepginaCar"/>
    <w:uiPriority w:val="99"/>
    <w:unhideWhenUsed w:val="1"/>
    <w:rsid w:val="002811B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811B5"/>
  </w:style>
  <w:style w:type="table" w:styleId="Tablaconcuadrcula">
    <w:name w:val="Table Grid"/>
    <w:basedOn w:val="Tablanormal"/>
    <w:uiPriority w:val="39"/>
    <w:rsid w:val="002811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UxSSWwHOfHDjDKKlVPdXs+V8g==">AMUW2mV5QxZyVP7nJvIhHnZgEh1OMivbHJRIhZlCfHHopKlNVwbEIJIKJeVvc9YA9oIEiGncPog98a9RW5m2Ie8V1SeknyDUrRn0K3VZNwWrk6URDku+y4/lJyQ9XkVKrDIHd5pSOcy+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2022-01-31T21:30:00Z</dcterms:created>
  <dc:creator>Cuenta Microsoft</dc:creator>
</cp:coreProperties>
</file>