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CF" w:rsidRDefault="007B7CCF" w:rsidP="0004090B">
      <w:pPr>
        <w:spacing w:after="0"/>
        <w:rPr>
          <w:rFonts w:cs="Arial"/>
          <w:b/>
          <w:bCs/>
          <w:sz w:val="24"/>
          <w:u w:val="single"/>
        </w:rPr>
      </w:pPr>
    </w:p>
    <w:p w:rsidR="0004090B" w:rsidRPr="00E109F9" w:rsidRDefault="0004090B" w:rsidP="0004090B">
      <w:pPr>
        <w:spacing w:after="0"/>
        <w:rPr>
          <w:rFonts w:cs="Arial"/>
          <w:b/>
          <w:bCs/>
          <w:color w:val="595959" w:themeColor="text1" w:themeTint="A6"/>
          <w:sz w:val="24"/>
        </w:rPr>
      </w:pPr>
      <w:r w:rsidRPr="00E109F9">
        <w:rPr>
          <w:rFonts w:cs="Arial"/>
          <w:b/>
          <w:bCs/>
          <w:color w:val="595959" w:themeColor="text1" w:themeTint="A6"/>
          <w:sz w:val="24"/>
        </w:rPr>
        <w:t>COORDINACIÓN:</w:t>
      </w:r>
      <w:r w:rsidR="00B67C18">
        <w:rPr>
          <w:rFonts w:cs="Arial"/>
          <w:b/>
          <w:bCs/>
          <w:color w:val="595959" w:themeColor="text1" w:themeTint="A6"/>
          <w:sz w:val="24"/>
        </w:rPr>
        <w:t xml:space="preserve"> COMBATE A LA DESIGUALDAD Y CONSTRUCCIÓ</w:t>
      </w:r>
      <w:bookmarkStart w:id="0" w:name="_GoBack"/>
      <w:bookmarkEnd w:id="0"/>
      <w:r w:rsidR="00B67C18">
        <w:rPr>
          <w:rFonts w:cs="Arial"/>
          <w:b/>
          <w:bCs/>
          <w:color w:val="595959" w:themeColor="text1" w:themeTint="A6"/>
          <w:sz w:val="24"/>
        </w:rPr>
        <w:t>N DE LA COMUNIDAD</w:t>
      </w:r>
    </w:p>
    <w:p w:rsidR="00C3622A" w:rsidRPr="00E109F9" w:rsidRDefault="0004090B" w:rsidP="00E109F9">
      <w:pPr>
        <w:spacing w:after="0"/>
        <w:rPr>
          <w:rFonts w:cs="Arial"/>
          <w:b/>
          <w:bCs/>
          <w:color w:val="595959" w:themeColor="text1" w:themeTint="A6"/>
          <w:sz w:val="24"/>
        </w:rPr>
      </w:pPr>
      <w:r w:rsidRPr="00E109F9">
        <w:rPr>
          <w:rFonts w:cs="Arial"/>
          <w:b/>
          <w:bCs/>
          <w:color w:val="595959" w:themeColor="text1" w:themeTint="A6"/>
          <w:sz w:val="24"/>
        </w:rPr>
        <w:t>DEPENDENCIA:</w:t>
      </w:r>
      <w:r w:rsidR="00B67C18">
        <w:rPr>
          <w:rFonts w:cs="Arial"/>
          <w:b/>
          <w:bCs/>
          <w:color w:val="595959" w:themeColor="text1" w:themeTint="A6"/>
          <w:sz w:val="24"/>
        </w:rPr>
        <w:t xml:space="preserve"> DIRECCIÓN DE EDUCACIÓN </w:t>
      </w:r>
    </w:p>
    <w:tbl>
      <w:tblPr>
        <w:tblStyle w:val="Tablaconcuadrcula"/>
        <w:tblpPr w:leftFromText="141" w:rightFromText="141" w:vertAnchor="page" w:horzAnchor="margin" w:tblpY="3013"/>
        <w:tblW w:w="9822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712"/>
        <w:gridCol w:w="1620"/>
        <w:gridCol w:w="262"/>
        <w:gridCol w:w="277"/>
        <w:gridCol w:w="273"/>
        <w:gridCol w:w="237"/>
        <w:gridCol w:w="278"/>
        <w:gridCol w:w="283"/>
        <w:gridCol w:w="280"/>
        <w:gridCol w:w="252"/>
        <w:gridCol w:w="262"/>
        <w:gridCol w:w="260"/>
        <w:gridCol w:w="277"/>
        <w:gridCol w:w="281"/>
        <w:gridCol w:w="12"/>
      </w:tblGrid>
      <w:tr w:rsidR="00E109F9" w:rsidRPr="00E109F9" w:rsidTr="00E109F9">
        <w:trPr>
          <w:trHeight w:val="274"/>
        </w:trPr>
        <w:tc>
          <w:tcPr>
            <w:tcW w:w="1696" w:type="dxa"/>
            <w:vMerge w:val="restart"/>
            <w:shd w:val="clear" w:color="auto" w:fill="595959" w:themeFill="text1" w:themeFillTint="A6"/>
            <w:vAlign w:val="center"/>
          </w:tcPr>
          <w:p w:rsidR="00E109F9" w:rsidRPr="00E109F9" w:rsidRDefault="00E109F9" w:rsidP="00E109F9">
            <w:pPr>
              <w:spacing w:after="16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E109F9">
              <w:rPr>
                <w:b/>
                <w:bCs/>
                <w:color w:val="FFFFFF" w:themeColor="background1"/>
                <w:sz w:val="24"/>
              </w:rPr>
              <w:t>ACCIONES</w:t>
            </w:r>
          </w:p>
        </w:tc>
        <w:tc>
          <w:tcPr>
            <w:tcW w:w="1560" w:type="dxa"/>
            <w:vMerge w:val="restart"/>
            <w:shd w:val="clear" w:color="auto" w:fill="595959" w:themeFill="text1" w:themeFillTint="A6"/>
            <w:vAlign w:val="center"/>
          </w:tcPr>
          <w:p w:rsidR="00E109F9" w:rsidRPr="00E109F9" w:rsidRDefault="00E109F9" w:rsidP="00E109F9">
            <w:pPr>
              <w:spacing w:after="16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E109F9">
              <w:rPr>
                <w:b/>
                <w:bCs/>
                <w:color w:val="FFFFFF" w:themeColor="background1"/>
                <w:sz w:val="24"/>
              </w:rPr>
              <w:t>OBJETIVOS</w:t>
            </w:r>
          </w:p>
        </w:tc>
        <w:tc>
          <w:tcPr>
            <w:tcW w:w="1712" w:type="dxa"/>
            <w:vMerge w:val="restart"/>
            <w:shd w:val="clear" w:color="auto" w:fill="595959" w:themeFill="text1" w:themeFillTint="A6"/>
            <w:vAlign w:val="center"/>
          </w:tcPr>
          <w:p w:rsidR="00E109F9" w:rsidRPr="00E109F9" w:rsidRDefault="00E109F9" w:rsidP="00E109F9">
            <w:pPr>
              <w:spacing w:after="16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E109F9">
              <w:rPr>
                <w:b/>
                <w:bCs/>
                <w:color w:val="FFFFFF" w:themeColor="background1"/>
                <w:sz w:val="24"/>
              </w:rPr>
              <w:t>METAS ESTIMADAS</w:t>
            </w:r>
          </w:p>
        </w:tc>
        <w:tc>
          <w:tcPr>
            <w:tcW w:w="1620" w:type="dxa"/>
            <w:vMerge w:val="restart"/>
            <w:shd w:val="clear" w:color="auto" w:fill="595959" w:themeFill="text1" w:themeFillTint="A6"/>
            <w:vAlign w:val="center"/>
          </w:tcPr>
          <w:p w:rsidR="00E109F9" w:rsidRPr="00E109F9" w:rsidRDefault="00E109F9" w:rsidP="00E109F9">
            <w:pPr>
              <w:spacing w:after="160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E109F9">
              <w:rPr>
                <w:b/>
                <w:bCs/>
                <w:color w:val="FFFFFF" w:themeColor="background1"/>
                <w:sz w:val="24"/>
              </w:rPr>
              <w:t>INDICADOR</w:t>
            </w:r>
          </w:p>
        </w:tc>
        <w:tc>
          <w:tcPr>
            <w:tcW w:w="3234" w:type="dxa"/>
            <w:gridSpan w:val="13"/>
            <w:shd w:val="clear" w:color="auto" w:fill="595959" w:themeFill="text1" w:themeFillTint="A6"/>
            <w:vAlign w:val="center"/>
          </w:tcPr>
          <w:p w:rsidR="00E109F9" w:rsidRPr="00E109F9" w:rsidRDefault="00E109F9" w:rsidP="00E109F9">
            <w:pPr>
              <w:spacing w:after="160"/>
              <w:rPr>
                <w:b/>
                <w:bCs/>
                <w:sz w:val="24"/>
              </w:rPr>
            </w:pPr>
            <w:r w:rsidRPr="00E109F9">
              <w:rPr>
                <w:b/>
                <w:bCs/>
                <w:sz w:val="24"/>
              </w:rPr>
              <w:t xml:space="preserve"> </w:t>
            </w:r>
            <w:r w:rsidRPr="00E109F9">
              <w:rPr>
                <w:b/>
                <w:bCs/>
                <w:color w:val="FFFFFF" w:themeColor="background1"/>
                <w:sz w:val="24"/>
              </w:rPr>
              <w:t>PROGRAMACIÓN ANUAL</w:t>
            </w:r>
          </w:p>
        </w:tc>
      </w:tr>
      <w:tr w:rsidR="00E109F9" w:rsidRPr="00E109F9" w:rsidTr="00E109F9">
        <w:trPr>
          <w:gridAfter w:val="1"/>
          <w:wAfter w:w="12" w:type="dxa"/>
          <w:cantSplit/>
          <w:trHeight w:val="786"/>
        </w:trPr>
        <w:tc>
          <w:tcPr>
            <w:tcW w:w="1696" w:type="dxa"/>
            <w:vMerge/>
            <w:shd w:val="clear" w:color="auto" w:fill="595959" w:themeFill="text1" w:themeFillTint="A6"/>
            <w:vAlign w:val="center"/>
          </w:tcPr>
          <w:p w:rsidR="00E109F9" w:rsidRPr="00E109F9" w:rsidRDefault="00E109F9" w:rsidP="00E109F9">
            <w:pPr>
              <w:spacing w:after="160"/>
              <w:rPr>
                <w:b/>
                <w:bCs/>
                <w:sz w:val="24"/>
              </w:rPr>
            </w:pPr>
          </w:p>
        </w:tc>
        <w:tc>
          <w:tcPr>
            <w:tcW w:w="1560" w:type="dxa"/>
            <w:vMerge/>
            <w:shd w:val="clear" w:color="auto" w:fill="595959" w:themeFill="text1" w:themeFillTint="A6"/>
            <w:vAlign w:val="center"/>
          </w:tcPr>
          <w:p w:rsidR="00E109F9" w:rsidRPr="00E109F9" w:rsidRDefault="00E109F9" w:rsidP="00E109F9">
            <w:pPr>
              <w:spacing w:after="160"/>
              <w:rPr>
                <w:b/>
                <w:bCs/>
                <w:sz w:val="24"/>
              </w:rPr>
            </w:pPr>
          </w:p>
        </w:tc>
        <w:tc>
          <w:tcPr>
            <w:tcW w:w="1712" w:type="dxa"/>
            <w:vMerge/>
            <w:shd w:val="clear" w:color="auto" w:fill="595959" w:themeFill="text1" w:themeFillTint="A6"/>
            <w:vAlign w:val="center"/>
          </w:tcPr>
          <w:p w:rsidR="00E109F9" w:rsidRPr="00E109F9" w:rsidRDefault="00E109F9" w:rsidP="00E109F9">
            <w:pPr>
              <w:spacing w:after="160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shd w:val="clear" w:color="auto" w:fill="595959" w:themeFill="text1" w:themeFillTint="A6"/>
            <w:vAlign w:val="center"/>
          </w:tcPr>
          <w:p w:rsidR="00E109F9" w:rsidRPr="00E109F9" w:rsidRDefault="00E109F9" w:rsidP="00E109F9">
            <w:pPr>
              <w:spacing w:after="160"/>
              <w:rPr>
                <w:b/>
                <w:bCs/>
                <w:sz w:val="24"/>
              </w:rPr>
            </w:pPr>
          </w:p>
        </w:tc>
        <w:tc>
          <w:tcPr>
            <w:tcW w:w="262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 w:rsidRPr="00E109F9">
              <w:rPr>
                <w:b/>
                <w:bCs/>
                <w:sz w:val="16"/>
              </w:rPr>
              <w:t>Ene</w:t>
            </w:r>
            <w:r>
              <w:rPr>
                <w:b/>
                <w:bCs/>
                <w:sz w:val="16"/>
              </w:rPr>
              <w:t>ro</w:t>
            </w:r>
          </w:p>
        </w:tc>
        <w:tc>
          <w:tcPr>
            <w:tcW w:w="277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Febrero</w:t>
            </w:r>
          </w:p>
        </w:tc>
        <w:tc>
          <w:tcPr>
            <w:tcW w:w="273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Marzo</w:t>
            </w:r>
          </w:p>
        </w:tc>
        <w:tc>
          <w:tcPr>
            <w:tcW w:w="237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Abril</w:t>
            </w:r>
          </w:p>
        </w:tc>
        <w:tc>
          <w:tcPr>
            <w:tcW w:w="278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Mayo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</w:t>
            </w:r>
          </w:p>
        </w:tc>
        <w:tc>
          <w:tcPr>
            <w:tcW w:w="280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Julio</w:t>
            </w:r>
          </w:p>
        </w:tc>
        <w:tc>
          <w:tcPr>
            <w:tcW w:w="252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Agosto</w:t>
            </w:r>
          </w:p>
        </w:tc>
        <w:tc>
          <w:tcPr>
            <w:tcW w:w="262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Septiembre</w:t>
            </w:r>
          </w:p>
        </w:tc>
        <w:tc>
          <w:tcPr>
            <w:tcW w:w="260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Octubre</w:t>
            </w:r>
          </w:p>
        </w:tc>
        <w:tc>
          <w:tcPr>
            <w:tcW w:w="277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Noviembre</w:t>
            </w:r>
          </w:p>
        </w:tc>
        <w:tc>
          <w:tcPr>
            <w:tcW w:w="281" w:type="dxa"/>
            <w:shd w:val="clear" w:color="auto" w:fill="BFBFBF" w:themeFill="background1" w:themeFillShade="BF"/>
            <w:textDirection w:val="tbRl"/>
            <w:vAlign w:val="center"/>
          </w:tcPr>
          <w:p w:rsidR="00E109F9" w:rsidRPr="00E109F9" w:rsidRDefault="00E109F9" w:rsidP="00E109F9">
            <w:pPr>
              <w:spacing w:after="16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Diciembre</w:t>
            </w:r>
          </w:p>
        </w:tc>
      </w:tr>
      <w:tr w:rsidR="00E109F9" w:rsidRPr="00E109F9" w:rsidTr="005B1E81">
        <w:trPr>
          <w:gridAfter w:val="1"/>
          <w:wAfter w:w="12" w:type="dxa"/>
          <w:trHeight w:val="1725"/>
        </w:trPr>
        <w:tc>
          <w:tcPr>
            <w:tcW w:w="1696" w:type="dxa"/>
            <w:vAlign w:val="center"/>
          </w:tcPr>
          <w:p w:rsidR="00E109F9" w:rsidRPr="00271D02" w:rsidRDefault="005B1E81" w:rsidP="00271D02">
            <w:pPr>
              <w:spacing w:after="160"/>
              <w:jc w:val="center"/>
            </w:pPr>
            <w:r>
              <w:t>CONMEMORACIONES CÍ</w:t>
            </w:r>
            <w:r w:rsidR="00271D02">
              <w:t>VICAS</w:t>
            </w:r>
          </w:p>
        </w:tc>
        <w:tc>
          <w:tcPr>
            <w:tcW w:w="1560" w:type="dxa"/>
            <w:vAlign w:val="center"/>
          </w:tcPr>
          <w:p w:rsidR="00E109F9" w:rsidRPr="00271D02" w:rsidRDefault="005B1E81" w:rsidP="00271D02">
            <w:pPr>
              <w:spacing w:after="160"/>
              <w:jc w:val="both"/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C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elebrar y recordar un acontecimiento, hecho histórico o una fecha nacional importante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</w:tc>
        <w:tc>
          <w:tcPr>
            <w:tcW w:w="1712" w:type="dxa"/>
            <w:vAlign w:val="center"/>
          </w:tcPr>
          <w:p w:rsidR="00E109F9" w:rsidRPr="00271D02" w:rsidRDefault="005B1E81" w:rsidP="00E109F9">
            <w:pPr>
              <w:spacing w:after="160"/>
            </w:pPr>
            <w:r>
              <w:t>Sensibiliza</w:t>
            </w:r>
            <w:r w:rsidR="0044516C">
              <w:t xml:space="preserve">ción de una CAV en la importancia de nuestras festividades cívicas. </w:t>
            </w:r>
          </w:p>
        </w:tc>
        <w:tc>
          <w:tcPr>
            <w:tcW w:w="1620" w:type="dxa"/>
            <w:vAlign w:val="center"/>
          </w:tcPr>
          <w:p w:rsidR="00E109F9" w:rsidRPr="00271D02" w:rsidRDefault="0044516C" w:rsidP="00E109F9">
            <w:pPr>
              <w:spacing w:after="160"/>
            </w:pPr>
            <w:r>
              <w:t xml:space="preserve">Número de alumnos alcanzados en las intervenciones cívicas ya sea en línea, presenciales o de manera hibrida. </w:t>
            </w: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77" w:type="dxa"/>
            <w:shd w:val="clear" w:color="auto" w:fill="70AD47" w:themeFill="accent6"/>
            <w:vAlign w:val="center"/>
          </w:tcPr>
          <w:p w:rsidR="00E109F9" w:rsidRPr="00271D02" w:rsidRDefault="00E109F9" w:rsidP="00E109F9">
            <w:pPr>
              <w:spacing w:after="160"/>
              <w:rPr>
                <w:color w:val="70AD47" w:themeColor="accent6"/>
                <w:sz w:val="24"/>
              </w:rPr>
            </w:pPr>
          </w:p>
        </w:tc>
        <w:tc>
          <w:tcPr>
            <w:tcW w:w="273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37" w:type="dxa"/>
            <w:shd w:val="clear" w:color="auto" w:fill="FFFFFF" w:themeFill="background1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78" w:type="dxa"/>
            <w:shd w:val="clear" w:color="auto" w:fill="FFFFFF" w:themeFill="background1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52" w:type="dxa"/>
            <w:shd w:val="clear" w:color="auto" w:fill="FFFFFF" w:themeFill="background1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62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60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77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</w:tr>
      <w:tr w:rsidR="00E109F9" w:rsidRPr="00E109F9" w:rsidTr="005B1E81">
        <w:trPr>
          <w:gridAfter w:val="1"/>
          <w:wAfter w:w="12" w:type="dxa"/>
          <w:trHeight w:val="2027"/>
        </w:trPr>
        <w:tc>
          <w:tcPr>
            <w:tcW w:w="1696" w:type="dxa"/>
            <w:vAlign w:val="center"/>
          </w:tcPr>
          <w:p w:rsidR="00271D02" w:rsidRPr="005B1E81" w:rsidRDefault="005B1E81" w:rsidP="00271D02">
            <w:pPr>
              <w:spacing w:after="160"/>
              <w:jc w:val="both"/>
            </w:pPr>
            <w:r w:rsidRPr="005B1E81">
              <w:t xml:space="preserve">CREACIÓN E IMPLEMENTACION DE PROYECTOS EDUCATIVOS Y DE INTERVENCION DIRECTA </w:t>
            </w:r>
            <w:r w:rsidR="004916B4">
              <w:t>Lúdica p</w:t>
            </w:r>
            <w:r w:rsidR="004916B4" w:rsidRPr="005B1E81">
              <w:t>edagógica</w:t>
            </w:r>
            <w:r w:rsidRPr="005B1E81">
              <w:t xml:space="preserve"> EN ESCUELAS</w:t>
            </w:r>
          </w:p>
        </w:tc>
        <w:tc>
          <w:tcPr>
            <w:tcW w:w="1560" w:type="dxa"/>
            <w:vAlign w:val="center"/>
          </w:tcPr>
          <w:p w:rsidR="00E109F9" w:rsidRPr="00E109F9" w:rsidRDefault="004916B4" w:rsidP="00E109F9">
            <w:pPr>
              <w:spacing w:after="160"/>
              <w:rPr>
                <w:sz w:val="24"/>
              </w:rPr>
            </w:pPr>
            <w:r>
              <w:rPr>
                <w:sz w:val="24"/>
              </w:rPr>
              <w:t>Reforzamiento de las cualidades habilidades y destrezas de las educandos</w:t>
            </w:r>
          </w:p>
        </w:tc>
        <w:tc>
          <w:tcPr>
            <w:tcW w:w="1712" w:type="dxa"/>
            <w:vAlign w:val="center"/>
          </w:tcPr>
          <w:p w:rsidR="00E109F9" w:rsidRPr="00E109F9" w:rsidRDefault="004916B4" w:rsidP="00E109F9">
            <w:pPr>
              <w:spacing w:after="160"/>
              <w:rPr>
                <w:sz w:val="24"/>
              </w:rPr>
            </w:pPr>
            <w:r>
              <w:rPr>
                <w:sz w:val="24"/>
              </w:rPr>
              <w:t>Crear las herramientas necesarias para la vida</w:t>
            </w:r>
            <w:r w:rsidR="006F4927">
              <w:rPr>
                <w:sz w:val="24"/>
              </w:rPr>
              <w:t xml:space="preserve"> con el fin de consolidar un crecimiento acervico cultural y competitivo</w:t>
            </w:r>
          </w:p>
        </w:tc>
        <w:tc>
          <w:tcPr>
            <w:tcW w:w="1620" w:type="dxa"/>
            <w:vAlign w:val="center"/>
          </w:tcPr>
          <w:p w:rsidR="00E109F9" w:rsidRPr="00E109F9" w:rsidRDefault="006F4927" w:rsidP="00E109F9">
            <w:pPr>
              <w:spacing w:after="160"/>
              <w:rPr>
                <w:sz w:val="24"/>
              </w:rPr>
            </w:pPr>
            <w:r>
              <w:rPr>
                <w:sz w:val="24"/>
              </w:rPr>
              <w:t xml:space="preserve">Numero de planteles </w:t>
            </w:r>
            <w:r w:rsidR="003C45EF">
              <w:rPr>
                <w:sz w:val="24"/>
              </w:rPr>
              <w:t xml:space="preserve"> de educación</w:t>
            </w:r>
            <w:r>
              <w:rPr>
                <w:sz w:val="24"/>
              </w:rPr>
              <w:t xml:space="preserve"> que hayan participado en la creación de dichos proyectos educativos</w:t>
            </w:r>
          </w:p>
        </w:tc>
        <w:tc>
          <w:tcPr>
            <w:tcW w:w="262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77" w:type="dxa"/>
            <w:shd w:val="clear" w:color="auto" w:fill="70AD47" w:themeFill="accent6"/>
            <w:vAlign w:val="center"/>
          </w:tcPr>
          <w:p w:rsidR="00E109F9" w:rsidRPr="00271D02" w:rsidRDefault="00E109F9" w:rsidP="00E109F9">
            <w:pPr>
              <w:spacing w:after="160"/>
              <w:rPr>
                <w:color w:val="70AD47" w:themeColor="accent6"/>
                <w:sz w:val="24"/>
              </w:rPr>
            </w:pPr>
          </w:p>
        </w:tc>
        <w:tc>
          <w:tcPr>
            <w:tcW w:w="273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37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78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83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80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52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62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60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77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81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</w:tr>
      <w:tr w:rsidR="00E109F9" w:rsidRPr="00E109F9" w:rsidTr="005B1E81">
        <w:trPr>
          <w:gridAfter w:val="1"/>
          <w:wAfter w:w="12" w:type="dxa"/>
          <w:trHeight w:val="2027"/>
        </w:trPr>
        <w:tc>
          <w:tcPr>
            <w:tcW w:w="1696" w:type="dxa"/>
            <w:vAlign w:val="center"/>
          </w:tcPr>
          <w:p w:rsidR="00E109F9" w:rsidRPr="00E109F9" w:rsidRDefault="005B1E81" w:rsidP="00271D02">
            <w:pPr>
              <w:spacing w:after="160"/>
              <w:rPr>
                <w:sz w:val="24"/>
              </w:rPr>
            </w:pPr>
            <w:r>
              <w:rPr>
                <w:sz w:val="24"/>
              </w:rPr>
              <w:t>CREACION DEL PROGRAMA RI-CAV</w:t>
            </w:r>
          </w:p>
        </w:tc>
        <w:tc>
          <w:tcPr>
            <w:tcW w:w="1560" w:type="dxa"/>
            <w:vAlign w:val="center"/>
          </w:tcPr>
          <w:p w:rsidR="00E109F9" w:rsidRPr="00E109F9" w:rsidRDefault="0048427E" w:rsidP="00E109F9">
            <w:pPr>
              <w:spacing w:after="160"/>
              <w:rPr>
                <w:sz w:val="24"/>
              </w:rPr>
            </w:pPr>
            <w:r>
              <w:rPr>
                <w:sz w:val="24"/>
              </w:rPr>
              <w:t xml:space="preserve">Fortalecer a Estudiantes, planteles educativos y sector magisterial con recursos e insumos y reconocimiento que permitan mejorar sus </w:t>
            </w:r>
            <w:r>
              <w:rPr>
                <w:sz w:val="24"/>
              </w:rPr>
              <w:lastRenderedPageBreak/>
              <w:t>condiciones y desempeño</w:t>
            </w:r>
          </w:p>
        </w:tc>
        <w:tc>
          <w:tcPr>
            <w:tcW w:w="1712" w:type="dxa"/>
            <w:vAlign w:val="center"/>
          </w:tcPr>
          <w:p w:rsidR="00E109F9" w:rsidRPr="00E109F9" w:rsidRDefault="0048427E" w:rsidP="00E109F9">
            <w:pPr>
              <w:spacing w:after="16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Que estudiantes de </w:t>
            </w:r>
            <w:r w:rsidR="00D35673">
              <w:rPr>
                <w:sz w:val="24"/>
              </w:rPr>
              <w:t>educación</w:t>
            </w:r>
            <w:r>
              <w:rPr>
                <w:sz w:val="24"/>
              </w:rPr>
              <w:t xml:space="preserve"> básica puedan tener acceso a una </w:t>
            </w:r>
            <w:r w:rsidR="00D35673">
              <w:rPr>
                <w:sz w:val="24"/>
              </w:rPr>
              <w:t>beca, que</w:t>
            </w:r>
            <w:r>
              <w:rPr>
                <w:sz w:val="24"/>
              </w:rPr>
              <w:t xml:space="preserve"> planteles educativos puedan acceder a recursos que mejoren</w:t>
            </w:r>
            <w:r w:rsidR="00D35673">
              <w:rPr>
                <w:sz w:val="24"/>
              </w:rPr>
              <w:t xml:space="preserve"> su </w:t>
            </w:r>
            <w:r w:rsidR="00D35673">
              <w:rPr>
                <w:sz w:val="24"/>
              </w:rPr>
              <w:lastRenderedPageBreak/>
              <w:t>calidad de estructura y reconocer a docentes destacados en el municipio</w:t>
            </w:r>
          </w:p>
        </w:tc>
        <w:tc>
          <w:tcPr>
            <w:tcW w:w="1620" w:type="dxa"/>
            <w:vAlign w:val="center"/>
          </w:tcPr>
          <w:p w:rsidR="00E109F9" w:rsidRPr="00E109F9" w:rsidRDefault="00D35673" w:rsidP="00E109F9">
            <w:pPr>
              <w:spacing w:after="16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Numero de planteles y alumnos inscritos en el programa así como docentes destacados candidatos a obtener la </w:t>
            </w:r>
            <w:r>
              <w:rPr>
                <w:sz w:val="24"/>
              </w:rPr>
              <w:lastRenderedPageBreak/>
              <w:t>medalla honorifica</w:t>
            </w: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77" w:type="dxa"/>
            <w:shd w:val="clear" w:color="auto" w:fill="70AD47" w:themeFill="accent6"/>
            <w:vAlign w:val="center"/>
          </w:tcPr>
          <w:p w:rsidR="00E109F9" w:rsidRPr="00271D02" w:rsidRDefault="00E109F9" w:rsidP="00E109F9">
            <w:pPr>
              <w:spacing w:after="160"/>
              <w:rPr>
                <w:color w:val="70AD47" w:themeColor="accent6"/>
                <w:sz w:val="24"/>
              </w:rPr>
            </w:pPr>
          </w:p>
        </w:tc>
        <w:tc>
          <w:tcPr>
            <w:tcW w:w="273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37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78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83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80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52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62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60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77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81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</w:tr>
      <w:tr w:rsidR="00E109F9" w:rsidRPr="00E109F9" w:rsidTr="005B1E81">
        <w:trPr>
          <w:gridAfter w:val="1"/>
          <w:wAfter w:w="12" w:type="dxa"/>
          <w:trHeight w:val="2027"/>
        </w:trPr>
        <w:tc>
          <w:tcPr>
            <w:tcW w:w="1696" w:type="dxa"/>
            <w:vAlign w:val="center"/>
          </w:tcPr>
          <w:p w:rsidR="00E109F9" w:rsidRPr="00E109F9" w:rsidRDefault="005B1E81" w:rsidP="00E109F9">
            <w:pPr>
              <w:spacing w:after="160"/>
              <w:rPr>
                <w:sz w:val="24"/>
              </w:rPr>
            </w:pPr>
            <w:r>
              <w:rPr>
                <w:sz w:val="24"/>
              </w:rPr>
              <w:lastRenderedPageBreak/>
              <w:t>CREACION DE LA ESCUELA SABATINA</w:t>
            </w:r>
          </w:p>
        </w:tc>
        <w:tc>
          <w:tcPr>
            <w:tcW w:w="1560" w:type="dxa"/>
            <w:vAlign w:val="center"/>
          </w:tcPr>
          <w:p w:rsidR="00E109F9" w:rsidRPr="00E109F9" w:rsidRDefault="00D35673" w:rsidP="00E109F9">
            <w:pPr>
              <w:spacing w:after="160"/>
              <w:rPr>
                <w:sz w:val="24"/>
              </w:rPr>
            </w:pPr>
            <w:r>
              <w:rPr>
                <w:sz w:val="24"/>
              </w:rPr>
              <w:t xml:space="preserve">Contribuir a la mejora de procesos educativos y </w:t>
            </w:r>
            <w:r w:rsidR="00AA5C12">
              <w:rPr>
                <w:sz w:val="24"/>
              </w:rPr>
              <w:t>brindar herramientas básicas para el trabajo</w:t>
            </w:r>
          </w:p>
        </w:tc>
        <w:tc>
          <w:tcPr>
            <w:tcW w:w="1712" w:type="dxa"/>
            <w:vAlign w:val="center"/>
          </w:tcPr>
          <w:p w:rsidR="00E109F9" w:rsidRPr="00E109F9" w:rsidRDefault="00AA5C12" w:rsidP="00E109F9">
            <w:pPr>
              <w:spacing w:after="160"/>
              <w:rPr>
                <w:sz w:val="24"/>
              </w:rPr>
            </w:pPr>
            <w:r>
              <w:rPr>
                <w:sz w:val="24"/>
              </w:rPr>
              <w:t xml:space="preserve">Reforzar los conocimiento de estudiantes con necesidades de regularización, así como brindar herramientas que permitan un desarrollo laboral </w:t>
            </w:r>
          </w:p>
        </w:tc>
        <w:tc>
          <w:tcPr>
            <w:tcW w:w="1620" w:type="dxa"/>
            <w:vAlign w:val="center"/>
          </w:tcPr>
          <w:p w:rsidR="00E109F9" w:rsidRPr="00E109F9" w:rsidRDefault="00AA5C12" w:rsidP="00E109F9">
            <w:pPr>
              <w:spacing w:after="160"/>
              <w:rPr>
                <w:sz w:val="24"/>
              </w:rPr>
            </w:pPr>
            <w:r>
              <w:rPr>
                <w:sz w:val="24"/>
              </w:rPr>
              <w:t>Número de alumnos inscritos en los talleres</w:t>
            </w: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77" w:type="dxa"/>
            <w:shd w:val="clear" w:color="auto" w:fill="70AD47" w:themeFill="accent6"/>
            <w:vAlign w:val="center"/>
          </w:tcPr>
          <w:p w:rsidR="00E109F9" w:rsidRPr="00271D02" w:rsidRDefault="00E109F9" w:rsidP="00E109F9">
            <w:pPr>
              <w:spacing w:after="160"/>
              <w:rPr>
                <w:color w:val="70AD47" w:themeColor="accent6"/>
                <w:sz w:val="24"/>
              </w:rPr>
            </w:pPr>
          </w:p>
        </w:tc>
        <w:tc>
          <w:tcPr>
            <w:tcW w:w="273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37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78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83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80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52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62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60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77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  <w:tc>
          <w:tcPr>
            <w:tcW w:w="281" w:type="dxa"/>
            <w:shd w:val="clear" w:color="auto" w:fill="70AD47" w:themeFill="accent6"/>
            <w:vAlign w:val="center"/>
          </w:tcPr>
          <w:p w:rsidR="00E109F9" w:rsidRPr="00E109F9" w:rsidRDefault="00E109F9" w:rsidP="00E109F9">
            <w:pPr>
              <w:spacing w:after="160"/>
              <w:rPr>
                <w:sz w:val="24"/>
              </w:rPr>
            </w:pPr>
          </w:p>
        </w:tc>
      </w:tr>
      <w:tr w:rsidR="00271D02" w:rsidRPr="00E109F9" w:rsidTr="005B1E81">
        <w:trPr>
          <w:gridAfter w:val="1"/>
          <w:wAfter w:w="12" w:type="dxa"/>
          <w:trHeight w:val="2027"/>
        </w:trPr>
        <w:tc>
          <w:tcPr>
            <w:tcW w:w="1696" w:type="dxa"/>
            <w:vAlign w:val="center"/>
          </w:tcPr>
          <w:p w:rsidR="00271D02" w:rsidRDefault="00271D02" w:rsidP="00864728">
            <w:pPr>
              <w:rPr>
                <w:sz w:val="24"/>
              </w:rPr>
            </w:pPr>
            <w:r>
              <w:rPr>
                <w:sz w:val="24"/>
              </w:rPr>
              <w:t>GESTION ANTE LA AUTORIDAD EDUCATIVA ESTATAL</w:t>
            </w:r>
            <w:r w:rsidR="005B1E81">
              <w:rPr>
                <w:sz w:val="24"/>
              </w:rPr>
              <w:t xml:space="preserve"> PARA LA MEJORA ESCOLAR</w:t>
            </w:r>
          </w:p>
        </w:tc>
        <w:tc>
          <w:tcPr>
            <w:tcW w:w="1560" w:type="dxa"/>
            <w:vAlign w:val="center"/>
          </w:tcPr>
          <w:p w:rsidR="00271D02" w:rsidRPr="00E109F9" w:rsidRDefault="00864728" w:rsidP="00E109F9">
            <w:pPr>
              <w:rPr>
                <w:sz w:val="24"/>
              </w:rPr>
            </w:pPr>
            <w:r>
              <w:rPr>
                <w:sz w:val="24"/>
              </w:rPr>
              <w:t xml:space="preserve">Gestionar ante la </w:t>
            </w:r>
            <w:r w:rsidR="00AA5C12">
              <w:rPr>
                <w:sz w:val="24"/>
              </w:rPr>
              <w:t xml:space="preserve">autoridad educativa </w:t>
            </w:r>
            <w:r>
              <w:rPr>
                <w:sz w:val="24"/>
              </w:rPr>
              <w:t>la participación</w:t>
            </w:r>
            <w:r w:rsidR="00AA5C12">
              <w:rPr>
                <w:sz w:val="24"/>
              </w:rPr>
              <w:t xml:space="preserve"> en la mejora de planteles </w:t>
            </w:r>
            <w:r>
              <w:rPr>
                <w:sz w:val="24"/>
              </w:rPr>
              <w:t xml:space="preserve">de </w:t>
            </w:r>
            <w:r w:rsidR="00AA5C12">
              <w:rPr>
                <w:sz w:val="24"/>
              </w:rPr>
              <w:t>educación</w:t>
            </w:r>
          </w:p>
        </w:tc>
        <w:tc>
          <w:tcPr>
            <w:tcW w:w="1712" w:type="dxa"/>
            <w:vAlign w:val="center"/>
          </w:tcPr>
          <w:p w:rsidR="00271D02" w:rsidRPr="00E109F9" w:rsidRDefault="00864728" w:rsidP="00E109F9">
            <w:pPr>
              <w:rPr>
                <w:sz w:val="24"/>
              </w:rPr>
            </w:pPr>
            <w:r>
              <w:rPr>
                <w:sz w:val="24"/>
              </w:rPr>
              <w:t>Lograr que la autoridad educativa proporcione insumos para la mejora escolar</w:t>
            </w:r>
          </w:p>
        </w:tc>
        <w:tc>
          <w:tcPr>
            <w:tcW w:w="1620" w:type="dxa"/>
            <w:vAlign w:val="center"/>
          </w:tcPr>
          <w:p w:rsidR="00271D02" w:rsidRPr="00E109F9" w:rsidRDefault="00864728" w:rsidP="00E109F9">
            <w:pPr>
              <w:rPr>
                <w:sz w:val="24"/>
              </w:rPr>
            </w:pPr>
            <w:r>
              <w:rPr>
                <w:sz w:val="24"/>
              </w:rPr>
              <w:t xml:space="preserve">Numero de planteles beneficiados </w:t>
            </w:r>
          </w:p>
        </w:tc>
        <w:tc>
          <w:tcPr>
            <w:tcW w:w="262" w:type="dxa"/>
            <w:shd w:val="clear" w:color="auto" w:fill="70AD47" w:themeFill="accent6"/>
            <w:vAlign w:val="center"/>
          </w:tcPr>
          <w:p w:rsidR="00271D02" w:rsidRPr="00E109F9" w:rsidRDefault="00271D02" w:rsidP="00E109F9">
            <w:pPr>
              <w:rPr>
                <w:sz w:val="24"/>
              </w:rPr>
            </w:pPr>
          </w:p>
        </w:tc>
        <w:tc>
          <w:tcPr>
            <w:tcW w:w="277" w:type="dxa"/>
            <w:shd w:val="clear" w:color="auto" w:fill="70AD47" w:themeFill="accent6"/>
            <w:vAlign w:val="center"/>
          </w:tcPr>
          <w:p w:rsidR="00271D02" w:rsidRPr="00271D02" w:rsidRDefault="00271D02" w:rsidP="00E109F9">
            <w:pPr>
              <w:rPr>
                <w:color w:val="70AD47" w:themeColor="accent6"/>
                <w:sz w:val="24"/>
              </w:rPr>
            </w:pPr>
          </w:p>
        </w:tc>
        <w:tc>
          <w:tcPr>
            <w:tcW w:w="273" w:type="dxa"/>
            <w:shd w:val="clear" w:color="auto" w:fill="70AD47" w:themeFill="accent6"/>
            <w:vAlign w:val="center"/>
          </w:tcPr>
          <w:p w:rsidR="00271D02" w:rsidRPr="00E109F9" w:rsidRDefault="00271D02" w:rsidP="00E109F9">
            <w:pPr>
              <w:rPr>
                <w:sz w:val="24"/>
              </w:rPr>
            </w:pPr>
          </w:p>
        </w:tc>
        <w:tc>
          <w:tcPr>
            <w:tcW w:w="237" w:type="dxa"/>
            <w:shd w:val="clear" w:color="auto" w:fill="70AD47" w:themeFill="accent6"/>
            <w:vAlign w:val="center"/>
          </w:tcPr>
          <w:p w:rsidR="00271D02" w:rsidRPr="00E109F9" w:rsidRDefault="00271D02" w:rsidP="00E109F9">
            <w:pPr>
              <w:rPr>
                <w:sz w:val="24"/>
              </w:rPr>
            </w:pPr>
          </w:p>
        </w:tc>
        <w:tc>
          <w:tcPr>
            <w:tcW w:w="278" w:type="dxa"/>
            <w:shd w:val="clear" w:color="auto" w:fill="70AD47" w:themeFill="accent6"/>
            <w:vAlign w:val="center"/>
          </w:tcPr>
          <w:p w:rsidR="00271D02" w:rsidRPr="00E109F9" w:rsidRDefault="00271D02" w:rsidP="00E109F9">
            <w:pPr>
              <w:rPr>
                <w:sz w:val="24"/>
              </w:rPr>
            </w:pPr>
          </w:p>
        </w:tc>
        <w:tc>
          <w:tcPr>
            <w:tcW w:w="283" w:type="dxa"/>
            <w:shd w:val="clear" w:color="auto" w:fill="70AD47" w:themeFill="accent6"/>
            <w:vAlign w:val="center"/>
          </w:tcPr>
          <w:p w:rsidR="00271D02" w:rsidRPr="00E109F9" w:rsidRDefault="00271D02" w:rsidP="00E109F9">
            <w:pPr>
              <w:rPr>
                <w:sz w:val="24"/>
              </w:rPr>
            </w:pPr>
          </w:p>
        </w:tc>
        <w:tc>
          <w:tcPr>
            <w:tcW w:w="280" w:type="dxa"/>
            <w:shd w:val="clear" w:color="auto" w:fill="70AD47" w:themeFill="accent6"/>
            <w:vAlign w:val="center"/>
          </w:tcPr>
          <w:p w:rsidR="00271D02" w:rsidRPr="00E109F9" w:rsidRDefault="00271D02" w:rsidP="00E109F9">
            <w:pPr>
              <w:rPr>
                <w:sz w:val="24"/>
              </w:rPr>
            </w:pPr>
          </w:p>
        </w:tc>
        <w:tc>
          <w:tcPr>
            <w:tcW w:w="252" w:type="dxa"/>
            <w:shd w:val="clear" w:color="auto" w:fill="70AD47" w:themeFill="accent6"/>
            <w:vAlign w:val="center"/>
          </w:tcPr>
          <w:p w:rsidR="00271D02" w:rsidRPr="00E109F9" w:rsidRDefault="00271D02" w:rsidP="00E109F9">
            <w:pPr>
              <w:rPr>
                <w:sz w:val="24"/>
              </w:rPr>
            </w:pPr>
          </w:p>
        </w:tc>
        <w:tc>
          <w:tcPr>
            <w:tcW w:w="262" w:type="dxa"/>
            <w:shd w:val="clear" w:color="auto" w:fill="70AD47" w:themeFill="accent6"/>
            <w:vAlign w:val="center"/>
          </w:tcPr>
          <w:p w:rsidR="00271D02" w:rsidRPr="00E109F9" w:rsidRDefault="00271D02" w:rsidP="00E109F9">
            <w:pPr>
              <w:rPr>
                <w:sz w:val="24"/>
              </w:rPr>
            </w:pPr>
          </w:p>
        </w:tc>
        <w:tc>
          <w:tcPr>
            <w:tcW w:w="260" w:type="dxa"/>
            <w:shd w:val="clear" w:color="auto" w:fill="70AD47" w:themeFill="accent6"/>
            <w:vAlign w:val="center"/>
          </w:tcPr>
          <w:p w:rsidR="00271D02" w:rsidRPr="00E109F9" w:rsidRDefault="00271D02" w:rsidP="00E109F9">
            <w:pPr>
              <w:rPr>
                <w:sz w:val="24"/>
              </w:rPr>
            </w:pPr>
          </w:p>
        </w:tc>
        <w:tc>
          <w:tcPr>
            <w:tcW w:w="277" w:type="dxa"/>
            <w:shd w:val="clear" w:color="auto" w:fill="70AD47" w:themeFill="accent6"/>
            <w:vAlign w:val="center"/>
          </w:tcPr>
          <w:p w:rsidR="00271D02" w:rsidRPr="00E109F9" w:rsidRDefault="00271D02" w:rsidP="00E109F9">
            <w:pPr>
              <w:rPr>
                <w:sz w:val="24"/>
              </w:rPr>
            </w:pPr>
          </w:p>
        </w:tc>
        <w:tc>
          <w:tcPr>
            <w:tcW w:w="281" w:type="dxa"/>
            <w:shd w:val="clear" w:color="auto" w:fill="70AD47" w:themeFill="accent6"/>
            <w:vAlign w:val="center"/>
          </w:tcPr>
          <w:p w:rsidR="00271D02" w:rsidRPr="00E109F9" w:rsidRDefault="00271D02" w:rsidP="00E109F9">
            <w:pPr>
              <w:rPr>
                <w:sz w:val="24"/>
              </w:rPr>
            </w:pPr>
          </w:p>
        </w:tc>
      </w:tr>
      <w:tr w:rsidR="005B1E81" w:rsidRPr="00E109F9" w:rsidTr="005B1E81">
        <w:trPr>
          <w:gridAfter w:val="1"/>
          <w:wAfter w:w="12" w:type="dxa"/>
          <w:trHeight w:val="2027"/>
        </w:trPr>
        <w:tc>
          <w:tcPr>
            <w:tcW w:w="1696" w:type="dxa"/>
            <w:vAlign w:val="center"/>
          </w:tcPr>
          <w:p w:rsidR="005B1E81" w:rsidRDefault="005B1E81" w:rsidP="00E109F9">
            <w:pPr>
              <w:rPr>
                <w:sz w:val="24"/>
              </w:rPr>
            </w:pPr>
            <w:r>
              <w:rPr>
                <w:sz w:val="24"/>
              </w:rPr>
              <w:t xml:space="preserve">GESTION ANTE LA AUTORIDAD EDUCATIVA ESTATAL PARA LA FORMACION CONTINUA Y ATENCION AL MAGISTERIO. </w:t>
            </w:r>
          </w:p>
        </w:tc>
        <w:tc>
          <w:tcPr>
            <w:tcW w:w="1560" w:type="dxa"/>
            <w:vAlign w:val="center"/>
          </w:tcPr>
          <w:p w:rsidR="005B1E81" w:rsidRPr="00E109F9" w:rsidRDefault="00864728" w:rsidP="00E109F9">
            <w:pPr>
              <w:rPr>
                <w:sz w:val="24"/>
              </w:rPr>
            </w:pPr>
            <w:r>
              <w:rPr>
                <w:sz w:val="24"/>
              </w:rPr>
              <w:t>Generar ambientes y condiciones de aprendizaje ,que permita</w:t>
            </w:r>
            <w:r w:rsidR="0039357C">
              <w:rPr>
                <w:sz w:val="24"/>
              </w:rPr>
              <w:t>n la mejora de las habilidades docentes</w:t>
            </w:r>
          </w:p>
        </w:tc>
        <w:tc>
          <w:tcPr>
            <w:tcW w:w="1712" w:type="dxa"/>
            <w:vAlign w:val="center"/>
          </w:tcPr>
          <w:p w:rsidR="005B1E81" w:rsidRPr="00E109F9" w:rsidRDefault="0039357C" w:rsidP="00E109F9">
            <w:pPr>
              <w:rPr>
                <w:sz w:val="24"/>
              </w:rPr>
            </w:pPr>
            <w:r>
              <w:rPr>
                <w:sz w:val="24"/>
              </w:rPr>
              <w:t xml:space="preserve">Lograr el acceso de los docentes a la </w:t>
            </w:r>
            <w:r w:rsidR="00D533ED">
              <w:rPr>
                <w:sz w:val="24"/>
              </w:rPr>
              <w:t>superación académica de su formación</w:t>
            </w:r>
          </w:p>
        </w:tc>
        <w:tc>
          <w:tcPr>
            <w:tcW w:w="1620" w:type="dxa"/>
            <w:vAlign w:val="center"/>
          </w:tcPr>
          <w:p w:rsidR="005B1E81" w:rsidRPr="00E109F9" w:rsidRDefault="00D533ED" w:rsidP="00E109F9">
            <w:pPr>
              <w:rPr>
                <w:sz w:val="24"/>
              </w:rPr>
            </w:pPr>
            <w:r>
              <w:rPr>
                <w:sz w:val="24"/>
              </w:rPr>
              <w:t>Número de docentes beneficiados</w:t>
            </w: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  <w:tc>
          <w:tcPr>
            <w:tcW w:w="277" w:type="dxa"/>
            <w:shd w:val="clear" w:color="auto" w:fill="70AD47" w:themeFill="accent6"/>
            <w:vAlign w:val="center"/>
          </w:tcPr>
          <w:p w:rsidR="005B1E81" w:rsidRPr="00271D02" w:rsidRDefault="005B1E81" w:rsidP="00E109F9">
            <w:pPr>
              <w:rPr>
                <w:color w:val="70AD47" w:themeColor="accent6"/>
                <w:sz w:val="24"/>
              </w:rPr>
            </w:pPr>
          </w:p>
        </w:tc>
        <w:tc>
          <w:tcPr>
            <w:tcW w:w="273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  <w:tc>
          <w:tcPr>
            <w:tcW w:w="237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  <w:tc>
          <w:tcPr>
            <w:tcW w:w="278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  <w:tc>
          <w:tcPr>
            <w:tcW w:w="283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  <w:tc>
          <w:tcPr>
            <w:tcW w:w="280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  <w:tc>
          <w:tcPr>
            <w:tcW w:w="252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  <w:tc>
          <w:tcPr>
            <w:tcW w:w="262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  <w:tc>
          <w:tcPr>
            <w:tcW w:w="260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  <w:tc>
          <w:tcPr>
            <w:tcW w:w="277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  <w:tc>
          <w:tcPr>
            <w:tcW w:w="281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</w:tr>
      <w:tr w:rsidR="005B1E81" w:rsidRPr="00E109F9" w:rsidTr="005B1E81">
        <w:trPr>
          <w:gridAfter w:val="1"/>
          <w:wAfter w:w="12" w:type="dxa"/>
          <w:trHeight w:val="2027"/>
        </w:trPr>
        <w:tc>
          <w:tcPr>
            <w:tcW w:w="1696" w:type="dxa"/>
            <w:vAlign w:val="center"/>
          </w:tcPr>
          <w:p w:rsidR="005B1E81" w:rsidRDefault="005B1E81" w:rsidP="00E109F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TRABAJO DE VINCULACIÓN CON OTRAS DEPENDENCIAS MUNICIPALES</w:t>
            </w:r>
          </w:p>
        </w:tc>
        <w:tc>
          <w:tcPr>
            <w:tcW w:w="1560" w:type="dxa"/>
            <w:vAlign w:val="center"/>
          </w:tcPr>
          <w:p w:rsidR="005B1E81" w:rsidRPr="00E109F9" w:rsidRDefault="00D533ED" w:rsidP="00E109F9">
            <w:pPr>
              <w:rPr>
                <w:sz w:val="24"/>
              </w:rPr>
            </w:pPr>
            <w:r>
              <w:rPr>
                <w:sz w:val="24"/>
              </w:rPr>
              <w:t>Involucrar a otras dependencias en actividades educativas del municipio</w:t>
            </w:r>
            <w:r w:rsidR="00B67C18">
              <w:rPr>
                <w:sz w:val="24"/>
              </w:rPr>
              <w:t xml:space="preserve"> con la finalidad de mejorar los alcances y resultados</w:t>
            </w:r>
          </w:p>
        </w:tc>
        <w:tc>
          <w:tcPr>
            <w:tcW w:w="1712" w:type="dxa"/>
            <w:vAlign w:val="center"/>
          </w:tcPr>
          <w:p w:rsidR="005B1E81" w:rsidRPr="00E109F9" w:rsidRDefault="00B67C18" w:rsidP="00E109F9">
            <w:pPr>
              <w:rPr>
                <w:sz w:val="24"/>
              </w:rPr>
            </w:pPr>
            <w:r>
              <w:rPr>
                <w:sz w:val="24"/>
              </w:rPr>
              <w:t>Fortalecer la calidad de los proyectos educativos</w:t>
            </w:r>
          </w:p>
        </w:tc>
        <w:tc>
          <w:tcPr>
            <w:tcW w:w="1620" w:type="dxa"/>
            <w:vAlign w:val="center"/>
          </w:tcPr>
          <w:p w:rsidR="005B1E81" w:rsidRPr="00E109F9" w:rsidRDefault="00B67C18" w:rsidP="00E109F9">
            <w:pPr>
              <w:rPr>
                <w:sz w:val="24"/>
              </w:rPr>
            </w:pPr>
            <w:r>
              <w:rPr>
                <w:sz w:val="24"/>
              </w:rPr>
              <w:t>Número de personas de nivel educativo beneficiadas</w:t>
            </w:r>
          </w:p>
        </w:tc>
        <w:tc>
          <w:tcPr>
            <w:tcW w:w="262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  <w:tc>
          <w:tcPr>
            <w:tcW w:w="277" w:type="dxa"/>
            <w:shd w:val="clear" w:color="auto" w:fill="70AD47" w:themeFill="accent6"/>
            <w:vAlign w:val="center"/>
          </w:tcPr>
          <w:p w:rsidR="005B1E81" w:rsidRPr="00271D02" w:rsidRDefault="005B1E81" w:rsidP="00E109F9">
            <w:pPr>
              <w:rPr>
                <w:color w:val="70AD47" w:themeColor="accent6"/>
                <w:sz w:val="24"/>
              </w:rPr>
            </w:pPr>
          </w:p>
        </w:tc>
        <w:tc>
          <w:tcPr>
            <w:tcW w:w="273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  <w:tc>
          <w:tcPr>
            <w:tcW w:w="237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  <w:tc>
          <w:tcPr>
            <w:tcW w:w="278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  <w:tc>
          <w:tcPr>
            <w:tcW w:w="283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  <w:tc>
          <w:tcPr>
            <w:tcW w:w="280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  <w:tc>
          <w:tcPr>
            <w:tcW w:w="252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  <w:tc>
          <w:tcPr>
            <w:tcW w:w="262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  <w:tc>
          <w:tcPr>
            <w:tcW w:w="260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  <w:tc>
          <w:tcPr>
            <w:tcW w:w="277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  <w:tc>
          <w:tcPr>
            <w:tcW w:w="281" w:type="dxa"/>
            <w:shd w:val="clear" w:color="auto" w:fill="70AD47" w:themeFill="accent6"/>
            <w:vAlign w:val="center"/>
          </w:tcPr>
          <w:p w:rsidR="005B1E81" w:rsidRPr="00E109F9" w:rsidRDefault="005B1E81" w:rsidP="00E109F9">
            <w:pPr>
              <w:rPr>
                <w:sz w:val="24"/>
              </w:rPr>
            </w:pPr>
          </w:p>
        </w:tc>
      </w:tr>
    </w:tbl>
    <w:p w:rsidR="00177B37" w:rsidRDefault="00177B37" w:rsidP="0004090B">
      <w:pPr>
        <w:rPr>
          <w:sz w:val="24"/>
        </w:rPr>
      </w:pPr>
    </w:p>
    <w:p w:rsidR="00177B37" w:rsidRDefault="00177B37" w:rsidP="0004090B">
      <w:pPr>
        <w:rPr>
          <w:sz w:val="24"/>
        </w:rPr>
      </w:pPr>
    </w:p>
    <w:p w:rsidR="00177B37" w:rsidRPr="0004090B" w:rsidRDefault="00177B37" w:rsidP="0004090B">
      <w:pPr>
        <w:rPr>
          <w:sz w:val="24"/>
        </w:rPr>
      </w:pPr>
    </w:p>
    <w:sectPr w:rsidR="00177B37" w:rsidRPr="0004090B" w:rsidSect="00177B37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71C" w:rsidRDefault="0007671C" w:rsidP="004D7C4F">
      <w:pPr>
        <w:spacing w:after="0" w:line="240" w:lineRule="auto"/>
      </w:pPr>
      <w:r>
        <w:separator/>
      </w:r>
    </w:p>
  </w:endnote>
  <w:endnote w:type="continuationSeparator" w:id="0">
    <w:p w:rsidR="0007671C" w:rsidRDefault="0007671C" w:rsidP="004D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F9" w:rsidRDefault="00E109F9" w:rsidP="00E109F9">
    <w:pPr>
      <w:pStyle w:val="Piedepgina"/>
      <w:jc w:val="center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-112481</wp:posOffset>
          </wp:positionV>
          <wp:extent cx="1470658" cy="58205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l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58" cy="58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71C" w:rsidRDefault="0007671C" w:rsidP="004D7C4F">
      <w:pPr>
        <w:spacing w:after="0" w:line="240" w:lineRule="auto"/>
      </w:pPr>
      <w:r>
        <w:separator/>
      </w:r>
    </w:p>
  </w:footnote>
  <w:footnote w:type="continuationSeparator" w:id="0">
    <w:p w:rsidR="0007671C" w:rsidRDefault="0007671C" w:rsidP="004D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37" w:rsidRPr="00177B37" w:rsidRDefault="00E109F9" w:rsidP="00E109F9">
    <w:pPr>
      <w:spacing w:after="0"/>
      <w:jc w:val="center"/>
      <w:rPr>
        <w:rFonts w:ascii="Arial" w:hAnsi="Arial" w:cs="Arial"/>
        <w:b/>
        <w:bCs/>
        <w:color w:val="595959" w:themeColor="text1" w:themeTint="A6"/>
        <w:sz w:val="28"/>
        <w:szCs w:val="28"/>
      </w:rPr>
    </w:pPr>
    <w:r w:rsidRPr="00E87EC5">
      <w:rPr>
        <w:rFonts w:ascii="Arial" w:eastAsia="Times New Roman" w:hAnsi="Arial" w:cs="Arial"/>
        <w:noProof/>
        <w:sz w:val="24"/>
        <w:szCs w:val="24"/>
        <w:lang w:eastAsia="es-MX"/>
      </w:rPr>
      <w:drawing>
        <wp:anchor distT="0" distB="0" distL="114300" distR="114300" simplePos="0" relativeHeight="251661312" behindDoc="0" locked="0" layoutInCell="1" allowOverlap="1" wp14:anchorId="1334375B" wp14:editId="553C592D">
          <wp:simplePos x="0" y="0"/>
          <wp:positionH relativeFrom="page">
            <wp:posOffset>6023404</wp:posOffset>
          </wp:positionH>
          <wp:positionV relativeFrom="paragraph">
            <wp:posOffset>-243342</wp:posOffset>
          </wp:positionV>
          <wp:extent cx="1540615" cy="683741"/>
          <wp:effectExtent l="0" t="0" r="2540" b="2540"/>
          <wp:wrapNone/>
          <wp:docPr id="40" name="Imagen 40" descr="C:\Users\Lenovo\Downloads\WhatsAppImage2022-01-12at12.53.47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Image2022-01-12at12.53.47PM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93" t="15020" r="9713" b="39351"/>
                  <a:stretch/>
                </pic:blipFill>
                <pic:spPr bwMode="auto">
                  <a:xfrm>
                    <a:off x="0" y="0"/>
                    <a:ext cx="1540615" cy="683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B37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E00EC0" wp14:editId="0BA29A3E">
          <wp:simplePos x="0" y="0"/>
          <wp:positionH relativeFrom="margin">
            <wp:posOffset>8210550</wp:posOffset>
          </wp:positionH>
          <wp:positionV relativeFrom="paragraph">
            <wp:posOffset>-86360</wp:posOffset>
          </wp:positionV>
          <wp:extent cx="1555750" cy="5969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B37" w:rsidRPr="00177B37">
      <w:rPr>
        <w:rFonts w:ascii="Arial" w:hAnsi="Arial" w:cs="Arial"/>
        <w:b/>
        <w:bCs/>
        <w:color w:val="595959" w:themeColor="text1" w:themeTint="A6"/>
        <w:sz w:val="28"/>
        <w:szCs w:val="28"/>
      </w:rPr>
      <w:t>EL SALTO</w:t>
    </w:r>
  </w:p>
  <w:p w:rsidR="00177B37" w:rsidRPr="00177B37" w:rsidRDefault="00177B37" w:rsidP="00E109F9">
    <w:pPr>
      <w:spacing w:after="0"/>
      <w:jc w:val="center"/>
      <w:rPr>
        <w:rFonts w:ascii="Arial" w:hAnsi="Arial" w:cs="Arial"/>
        <w:b/>
        <w:bCs/>
        <w:color w:val="595959" w:themeColor="text1" w:themeTint="A6"/>
        <w:sz w:val="28"/>
        <w:szCs w:val="28"/>
      </w:rPr>
    </w:pPr>
    <w:r w:rsidRPr="00177B37">
      <w:rPr>
        <w:rFonts w:ascii="Arial" w:hAnsi="Arial" w:cs="Arial"/>
        <w:b/>
        <w:bCs/>
        <w:color w:val="595959" w:themeColor="text1" w:themeTint="A6"/>
        <w:sz w:val="28"/>
        <w:szCs w:val="28"/>
      </w:rPr>
      <w:t>GOBIERNO MUNICIPAL</w:t>
    </w:r>
  </w:p>
  <w:p w:rsidR="00177B37" w:rsidRPr="00177B37" w:rsidRDefault="00177B37" w:rsidP="00E109F9">
    <w:pPr>
      <w:spacing w:after="0"/>
      <w:jc w:val="center"/>
      <w:rPr>
        <w:rFonts w:ascii="Arial" w:hAnsi="Arial" w:cs="Arial"/>
        <w:b/>
        <w:bCs/>
        <w:color w:val="595959" w:themeColor="text1" w:themeTint="A6"/>
        <w:sz w:val="28"/>
        <w:szCs w:val="28"/>
      </w:rPr>
    </w:pPr>
    <w:r w:rsidRPr="00177B37">
      <w:rPr>
        <w:rFonts w:ascii="Arial" w:hAnsi="Arial" w:cs="Arial"/>
        <w:b/>
        <w:bCs/>
        <w:color w:val="595959" w:themeColor="text1" w:themeTint="A6"/>
        <w:sz w:val="28"/>
        <w:szCs w:val="28"/>
      </w:rPr>
      <w:t>PROGRAMA OPERATIVO ANUAL 2022</w:t>
    </w:r>
  </w:p>
  <w:p w:rsidR="00177B37" w:rsidRDefault="00177B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3E22"/>
    <w:multiLevelType w:val="hybridMultilevel"/>
    <w:tmpl w:val="9A44A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362E"/>
    <w:multiLevelType w:val="hybridMultilevel"/>
    <w:tmpl w:val="158A9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08FB"/>
    <w:multiLevelType w:val="hybridMultilevel"/>
    <w:tmpl w:val="69E60094"/>
    <w:lvl w:ilvl="0" w:tplc="80C210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848C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0C36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6C67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A6F8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E2B2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1478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C63B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34F7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58446FE"/>
    <w:multiLevelType w:val="hybridMultilevel"/>
    <w:tmpl w:val="75BE957C"/>
    <w:lvl w:ilvl="0" w:tplc="5B18384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B6FF4"/>
    <w:multiLevelType w:val="hybridMultilevel"/>
    <w:tmpl w:val="4DB6A1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73B9F"/>
    <w:multiLevelType w:val="hybridMultilevel"/>
    <w:tmpl w:val="2B7201D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0B"/>
    <w:rsid w:val="00021E9F"/>
    <w:rsid w:val="0004090B"/>
    <w:rsid w:val="00071B13"/>
    <w:rsid w:val="0007671C"/>
    <w:rsid w:val="00177B37"/>
    <w:rsid w:val="00187B95"/>
    <w:rsid w:val="00246179"/>
    <w:rsid w:val="00271D02"/>
    <w:rsid w:val="002A427A"/>
    <w:rsid w:val="0039357C"/>
    <w:rsid w:val="003C45EF"/>
    <w:rsid w:val="0044516C"/>
    <w:rsid w:val="0048427E"/>
    <w:rsid w:val="004916B4"/>
    <w:rsid w:val="004D7C4F"/>
    <w:rsid w:val="005B1E81"/>
    <w:rsid w:val="005F7B10"/>
    <w:rsid w:val="006307B3"/>
    <w:rsid w:val="006D6CC9"/>
    <w:rsid w:val="006F4927"/>
    <w:rsid w:val="007B7CCF"/>
    <w:rsid w:val="00864728"/>
    <w:rsid w:val="00891C9B"/>
    <w:rsid w:val="00AA5C12"/>
    <w:rsid w:val="00B67C18"/>
    <w:rsid w:val="00C3622A"/>
    <w:rsid w:val="00CE45D3"/>
    <w:rsid w:val="00D35673"/>
    <w:rsid w:val="00D533ED"/>
    <w:rsid w:val="00E109F9"/>
    <w:rsid w:val="00E5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63176"/>
  <w15:chartTrackingRefBased/>
  <w15:docId w15:val="{9140D9CF-BDA6-443B-BCC6-80AA7507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90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7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C4F"/>
  </w:style>
  <w:style w:type="paragraph" w:styleId="Piedepgina">
    <w:name w:val="footer"/>
    <w:basedOn w:val="Normal"/>
    <w:link w:val="PiedepginaCar"/>
    <w:uiPriority w:val="99"/>
    <w:unhideWhenUsed/>
    <w:rsid w:val="004D7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C4F"/>
  </w:style>
  <w:style w:type="paragraph" w:styleId="Prrafodelista">
    <w:name w:val="List Paragraph"/>
    <w:basedOn w:val="Normal"/>
    <w:uiPriority w:val="34"/>
    <w:qFormat/>
    <w:rsid w:val="002461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7B1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1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5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CASA CIUDADANA</cp:lastModifiedBy>
  <cp:revision>2</cp:revision>
  <cp:lastPrinted>2022-02-08T23:08:00Z</cp:lastPrinted>
  <dcterms:created xsi:type="dcterms:W3CDTF">2022-02-09T21:57:00Z</dcterms:created>
  <dcterms:modified xsi:type="dcterms:W3CDTF">2022-02-09T21:57:00Z</dcterms:modified>
</cp:coreProperties>
</file>