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851"/>
        </w:tabs>
        <w:spacing w:after="0" w:lineRule="auto"/>
        <w:jc w:val="both"/>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-137158</wp:posOffset>
            </wp:positionH>
            <wp:positionV relativeFrom="paragraph">
              <wp:posOffset>-641984</wp:posOffset>
            </wp:positionV>
            <wp:extent cx="1352550" cy="511175"/>
            <wp:effectExtent b="0" l="0" r="0" t="0"/>
            <wp:wrapSquare wrapText="bothSides" distB="0" distT="0" distL="114300" distR="114300"/>
            <wp:docPr id="41" name="image4.png"/>
            <a:graphic>
              <a:graphicData uri="http://schemas.openxmlformats.org/drawingml/2006/picture">
                <pic:pic>
                  <pic:nvPicPr>
                    <pic:cNvPr id="0" name="image4.png"/>
                    <pic:cNvPicPr preferRelativeResize="0"/>
                  </pic:nvPicPr>
                  <pic:blipFill>
                    <a:blip r:embed="rId7"/>
                    <a:srcRect b="20306" l="38018" r="44501" t="67921"/>
                    <a:stretch>
                      <a:fillRect/>
                    </a:stretch>
                  </pic:blipFill>
                  <pic:spPr>
                    <a:xfrm>
                      <a:off x="0" y="0"/>
                      <a:ext cx="1352550" cy="511175"/>
                    </a:xfrm>
                    <a:prstGeom prst="rect"/>
                    <a:ln/>
                  </pic:spPr>
                </pic:pic>
              </a:graphicData>
            </a:graphic>
          </wp:anchor>
        </w:drawing>
      </w:r>
    </w:p>
    <w:p w:rsidR="00000000" w:rsidDel="00000000" w:rsidP="00000000" w:rsidRDefault="00000000" w:rsidRPr="00000000" w14:paraId="00000002">
      <w:pPr>
        <w:tabs>
          <w:tab w:val="left" w:pos="5851"/>
        </w:tabs>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tabs>
          <w:tab w:val="left" w:pos="5851"/>
        </w:tabs>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Dependencia:</w:t>
      </w:r>
      <w:r w:rsidDel="00000000" w:rsidR="00000000" w:rsidRPr="00000000">
        <w:rPr>
          <w:rFonts w:ascii="Arial" w:cs="Arial" w:eastAsia="Arial" w:hAnsi="Arial"/>
          <w:sz w:val="24"/>
          <w:szCs w:val="24"/>
          <w:rtl w:val="0"/>
        </w:rPr>
        <w:t xml:space="preserve"> Jefatura de Empoderamiento de las Mujeres.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tabs>
          <w:tab w:val="left" w:pos="5851"/>
        </w:tabs>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tabs>
          <w:tab w:val="left" w:pos="5851"/>
        </w:tabs>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Titular:</w:t>
      </w:r>
      <w:r w:rsidDel="00000000" w:rsidR="00000000" w:rsidRPr="00000000">
        <w:rPr>
          <w:rFonts w:ascii="Arial" w:cs="Arial" w:eastAsia="Arial" w:hAnsi="Arial"/>
          <w:sz w:val="24"/>
          <w:szCs w:val="24"/>
          <w:rtl w:val="0"/>
        </w:rPr>
        <w:t xml:space="preserve"> Olga Lidia Patrón Hernández.</w:t>
      </w:r>
    </w:p>
    <w:p w:rsidR="00000000" w:rsidDel="00000000" w:rsidP="00000000" w:rsidRDefault="00000000" w:rsidRPr="00000000" w14:paraId="00000006">
      <w:pPr>
        <w:tabs>
          <w:tab w:val="left" w:pos="5851"/>
        </w:tabs>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tabs>
          <w:tab w:val="left" w:pos="5851"/>
        </w:tabs>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Normatividad: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851"/>
        </w:tabs>
        <w:spacing w:after="0" w:before="0" w:line="25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Ley de acceso de las mujeres a una vida libre de violencia del Estado de Jalisco.</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851"/>
        </w:tabs>
        <w:spacing w:after="0" w:before="0" w:line="25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Estatal para la Igualdad entre Mujeres y Hombres.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851"/>
        </w:tabs>
        <w:spacing w:after="0" w:before="0" w:line="25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Reglamento Municipal para la Igualdad Sustantiva entre Mujeres y Hombres de El Salto, Jalisco.</w:t>
      </w:r>
    </w:p>
    <w:p w:rsidR="00000000" w:rsidDel="00000000" w:rsidP="00000000" w:rsidRDefault="00000000" w:rsidRPr="00000000" w14:paraId="0000000B">
      <w:pPr>
        <w:tabs>
          <w:tab w:val="left" w:pos="5700"/>
        </w:tabs>
        <w:spacing w:after="0" w:line="36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tabs>
          <w:tab w:val="left" w:pos="570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Jefatura de Empoderamiento de la Mujer del Instituto Municipal de Atención a las Mujeres de El Salto, perteneciente a la Coordinación General Combate a la Desigualdad y Construcción de la Comunidad;  desarrolla sus funciones con fundamento al marco jurídico de competencia, realizando las acciones  necesarias para atender los asuntos, problemáticas que han sido identificadas  así como los que durante el transcurso de la misma resulten.</w:t>
      </w:r>
    </w:p>
    <w:p w:rsidR="00000000" w:rsidDel="00000000" w:rsidP="00000000" w:rsidRDefault="00000000" w:rsidRPr="00000000" w14:paraId="0000000D">
      <w:pPr>
        <w:tabs>
          <w:tab w:val="left" w:pos="570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Plan Operativo Anual, tiene como finalidad crear una estrategia de actividades, proyectos y acciones llevados a cabo por la Jefatura de Empoderamiento de la Mujer para ejecutar de manera efectiva su cumplimiento bajo los principios de legalidad, respeto a los derechos humanos, igualdad de género y rendición de cuentas. </w:t>
      </w:r>
    </w:p>
    <w:p w:rsidR="00000000" w:rsidDel="00000000" w:rsidP="00000000" w:rsidRDefault="00000000" w:rsidRPr="00000000" w14:paraId="0000000E">
      <w:pPr>
        <w:tabs>
          <w:tab w:val="left" w:pos="5700"/>
        </w:tabs>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tabs>
          <w:tab w:val="left" w:pos="5700"/>
        </w:tabs>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Diagnóstico </w:t>
      </w:r>
    </w:p>
    <w:p w:rsidR="00000000" w:rsidDel="00000000" w:rsidP="00000000" w:rsidRDefault="00000000" w:rsidRPr="00000000" w14:paraId="00000010">
      <w:pPr>
        <w:tabs>
          <w:tab w:val="left" w:pos="570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sociedad actual, se detecta socialmente, desigualdad social de las mujeres, poca actividad en la vida pública, falta de espacios productivos y de oportunidades de crecimiento económico, estereotipos sociales de género, reducidas oportunidades de preparación para las mujeres y falta de reconocimiento de sus capacidades.</w:t>
      </w:r>
    </w:p>
    <w:p w:rsidR="00000000" w:rsidDel="00000000" w:rsidP="00000000" w:rsidRDefault="00000000" w:rsidRPr="00000000" w14:paraId="00000011">
      <w:pPr>
        <w:tabs>
          <w:tab w:val="left" w:pos="5700"/>
        </w:tabs>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tabs>
          <w:tab w:val="left" w:pos="5700"/>
        </w:tabs>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tabs>
          <w:tab w:val="left" w:pos="570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tabs>
          <w:tab w:val="left" w:pos="5700"/>
        </w:tabs>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tabs>
          <w:tab w:val="left" w:pos="5700"/>
        </w:tabs>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general: </w:t>
      </w:r>
      <w:r w:rsidDel="00000000" w:rsidR="00000000" w:rsidRPr="00000000">
        <w:rPr>
          <w:rtl w:val="0"/>
        </w:rPr>
      </w:r>
    </w:p>
    <w:p w:rsidR="00000000" w:rsidDel="00000000" w:rsidP="00000000" w:rsidRDefault="00000000" w:rsidRPr="00000000" w14:paraId="00000016">
      <w:pPr>
        <w:tabs>
          <w:tab w:val="left" w:pos="5700"/>
        </w:tabs>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Fortalecer a nivel municipal el empoderamiento de las mujeres a través de la ejecución de acciones que le permitan mayor preparación y la impulsen a participar y ocupar  espacios sociales productivos y de toma de decisiones, para acrecentar su calidad de vida. </w:t>
      </w:r>
    </w:p>
    <w:p w:rsidR="00000000" w:rsidDel="00000000" w:rsidP="00000000" w:rsidRDefault="00000000" w:rsidRPr="00000000" w14:paraId="00000017">
      <w:pPr>
        <w:tabs>
          <w:tab w:val="left" w:pos="5700"/>
        </w:tabs>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tabs>
          <w:tab w:val="left" w:pos="5700"/>
        </w:tabs>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 específicos: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Capacitar a las mujeres en actividades que les sirvan para el autoempleo o emprender su negocio a través de talleres productivos y de autoempleo.</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Impartir capacitaciones de superación personal para las mujeres.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Brindar  participación de las mujeres en la prevención a la violencia.</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Realizar conferencias y eventos de impulso de empoderamiento para las mujeres.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Procurar cursos de capacitación de los servidores públicos de la Jefatura de Empoderamiento de las Mujeres.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700"/>
        </w:tabs>
        <w:spacing w:after="0" w:before="0" w:line="36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la participación de las mujeres en las acciones que son de su beneficio y desarrollo.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28"/>
          <w:szCs w:val="28"/>
        </w:rPr>
      </w:pPr>
      <w:r w:rsidDel="00000000" w:rsidR="00000000" w:rsidRPr="00000000">
        <w:rPr>
          <w:b w:val="1"/>
          <w:sz w:val="28"/>
          <w:szCs w:val="28"/>
          <w:rtl w:val="0"/>
        </w:rPr>
        <w:t xml:space="preserve">Cronograma de actividades:</w:t>
      </w:r>
    </w:p>
    <w:tbl>
      <w:tblPr>
        <w:tblStyle w:val="Table1"/>
        <w:tblW w:w="90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1701"/>
        <w:gridCol w:w="1417"/>
        <w:gridCol w:w="1506"/>
        <w:gridCol w:w="309"/>
        <w:gridCol w:w="303"/>
        <w:gridCol w:w="382"/>
        <w:gridCol w:w="332"/>
        <w:gridCol w:w="382"/>
        <w:gridCol w:w="279"/>
        <w:gridCol w:w="279"/>
        <w:gridCol w:w="332"/>
        <w:gridCol w:w="306"/>
        <w:tblGridChange w:id="0">
          <w:tblGrid>
            <w:gridCol w:w="1526"/>
            <w:gridCol w:w="1701"/>
            <w:gridCol w:w="1417"/>
            <w:gridCol w:w="1506"/>
            <w:gridCol w:w="309"/>
            <w:gridCol w:w="303"/>
            <w:gridCol w:w="382"/>
            <w:gridCol w:w="332"/>
            <w:gridCol w:w="382"/>
            <w:gridCol w:w="279"/>
            <w:gridCol w:w="279"/>
            <w:gridCol w:w="332"/>
            <w:gridCol w:w="306"/>
          </w:tblGrid>
        </w:tblGridChange>
      </w:tblGrid>
      <w:tr>
        <w:trPr>
          <w:cantSplit w:val="0"/>
          <w:trHeight w:val="267" w:hRule="atLeast"/>
          <w:tblHeader w:val="0"/>
        </w:trPr>
        <w:tc>
          <w:tcPr>
            <w:vMerge w:val="restart"/>
            <w:shd w:fill="7f7f7f" w:val="clear"/>
            <w:vAlign w:val="center"/>
          </w:tcPr>
          <w:p w:rsidR="00000000" w:rsidDel="00000000" w:rsidP="00000000" w:rsidRDefault="00000000" w:rsidRPr="00000000" w14:paraId="00000021">
            <w:pPr>
              <w:jc w:val="center"/>
              <w:rPr>
                <w:b w:val="1"/>
                <w:color w:val="ffffff"/>
              </w:rPr>
            </w:pPr>
            <w:r w:rsidDel="00000000" w:rsidR="00000000" w:rsidRPr="00000000">
              <w:rPr>
                <w:b w:val="1"/>
                <w:color w:val="ffffff"/>
                <w:rtl w:val="0"/>
              </w:rPr>
              <w:t xml:space="preserve">ACCIONES</w:t>
            </w:r>
          </w:p>
        </w:tc>
        <w:tc>
          <w:tcPr>
            <w:vMerge w:val="restart"/>
            <w:shd w:fill="7f7f7f" w:val="clear"/>
            <w:vAlign w:val="center"/>
          </w:tcPr>
          <w:p w:rsidR="00000000" w:rsidDel="00000000" w:rsidP="00000000" w:rsidRDefault="00000000" w:rsidRPr="00000000" w14:paraId="00000022">
            <w:pPr>
              <w:jc w:val="center"/>
              <w:rPr>
                <w:b w:val="1"/>
                <w:color w:val="ffffff"/>
              </w:rPr>
            </w:pPr>
            <w:r w:rsidDel="00000000" w:rsidR="00000000" w:rsidRPr="00000000">
              <w:rPr>
                <w:b w:val="1"/>
                <w:color w:val="ffffff"/>
                <w:rtl w:val="0"/>
              </w:rPr>
              <w:t xml:space="preserve">OBJETIVOS</w:t>
            </w:r>
          </w:p>
        </w:tc>
        <w:tc>
          <w:tcPr>
            <w:vMerge w:val="restart"/>
            <w:shd w:fill="7f7f7f" w:val="clear"/>
            <w:vAlign w:val="center"/>
          </w:tcPr>
          <w:p w:rsidR="00000000" w:rsidDel="00000000" w:rsidP="00000000" w:rsidRDefault="00000000" w:rsidRPr="00000000" w14:paraId="00000023">
            <w:pPr>
              <w:jc w:val="center"/>
              <w:rPr>
                <w:b w:val="1"/>
                <w:color w:val="ffffff"/>
              </w:rPr>
            </w:pPr>
            <w:r w:rsidDel="00000000" w:rsidR="00000000" w:rsidRPr="00000000">
              <w:rPr>
                <w:b w:val="1"/>
                <w:color w:val="ffffff"/>
                <w:rtl w:val="0"/>
              </w:rPr>
              <w:t xml:space="preserve">METAS  ESTIMADAS</w:t>
            </w:r>
          </w:p>
        </w:tc>
        <w:tc>
          <w:tcPr>
            <w:vMerge w:val="restart"/>
            <w:shd w:fill="7f7f7f" w:val="clear"/>
            <w:vAlign w:val="center"/>
          </w:tcPr>
          <w:p w:rsidR="00000000" w:rsidDel="00000000" w:rsidP="00000000" w:rsidRDefault="00000000" w:rsidRPr="00000000" w14:paraId="00000024">
            <w:pPr>
              <w:jc w:val="center"/>
              <w:rPr>
                <w:b w:val="1"/>
                <w:color w:val="ffffff"/>
              </w:rPr>
            </w:pPr>
            <w:r w:rsidDel="00000000" w:rsidR="00000000" w:rsidRPr="00000000">
              <w:rPr>
                <w:b w:val="1"/>
                <w:color w:val="ffffff"/>
                <w:rtl w:val="0"/>
              </w:rPr>
              <w:t xml:space="preserve">INDICADORES</w:t>
            </w:r>
          </w:p>
        </w:tc>
        <w:tc>
          <w:tcPr>
            <w:gridSpan w:val="9"/>
            <w:shd w:fill="7f7f7f" w:val="clear"/>
            <w:vAlign w:val="center"/>
          </w:tcPr>
          <w:p w:rsidR="00000000" w:rsidDel="00000000" w:rsidP="00000000" w:rsidRDefault="00000000" w:rsidRPr="00000000" w14:paraId="00000025">
            <w:pPr>
              <w:jc w:val="center"/>
              <w:rPr>
                <w:b w:val="1"/>
                <w:color w:val="ffffff"/>
                <w:sz w:val="24"/>
                <w:szCs w:val="24"/>
              </w:rPr>
            </w:pPr>
            <w:r w:rsidDel="00000000" w:rsidR="00000000" w:rsidRPr="00000000">
              <w:rPr>
                <w:b w:val="1"/>
                <w:color w:val="ffffff"/>
                <w:sz w:val="24"/>
                <w:szCs w:val="24"/>
                <w:rtl w:val="0"/>
              </w:rPr>
              <w:t xml:space="preserve">PROGRAMACIÒN</w:t>
            </w:r>
          </w:p>
        </w:tc>
      </w:tr>
      <w:tr>
        <w:trPr>
          <w:cantSplit w:val="0"/>
          <w:trHeight w:val="274" w:hRule="atLeast"/>
          <w:tblHeader w:val="0"/>
        </w:trPr>
        <w:tc>
          <w:tcPr>
            <w:vMerge w:val="continue"/>
            <w:shd w:fill="7f7f7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24"/>
                <w:szCs w:val="24"/>
              </w:rPr>
            </w:pPr>
            <w:r w:rsidDel="00000000" w:rsidR="00000000" w:rsidRPr="00000000">
              <w:rPr>
                <w:rtl w:val="0"/>
              </w:rPr>
            </w:r>
          </w:p>
        </w:tc>
        <w:tc>
          <w:tcPr>
            <w:vMerge w:val="continue"/>
            <w:shd w:fill="7f7f7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24"/>
                <w:szCs w:val="24"/>
              </w:rPr>
            </w:pPr>
            <w:r w:rsidDel="00000000" w:rsidR="00000000" w:rsidRPr="00000000">
              <w:rPr>
                <w:rtl w:val="0"/>
              </w:rPr>
            </w:r>
          </w:p>
        </w:tc>
        <w:tc>
          <w:tcPr>
            <w:vMerge w:val="continue"/>
            <w:shd w:fill="7f7f7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24"/>
                <w:szCs w:val="24"/>
              </w:rPr>
            </w:pPr>
            <w:r w:rsidDel="00000000" w:rsidR="00000000" w:rsidRPr="00000000">
              <w:rPr>
                <w:rtl w:val="0"/>
              </w:rPr>
            </w:r>
          </w:p>
        </w:tc>
        <w:tc>
          <w:tcPr>
            <w:vMerge w:val="continue"/>
            <w:shd w:fill="7f7f7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24"/>
                <w:szCs w:val="24"/>
              </w:rPr>
            </w:pPr>
            <w:r w:rsidDel="00000000" w:rsidR="00000000" w:rsidRPr="00000000">
              <w:rPr>
                <w:rtl w:val="0"/>
              </w:rPr>
            </w:r>
          </w:p>
        </w:tc>
        <w:tc>
          <w:tcPr>
            <w:shd w:fill="fbd5b5" w:val="clear"/>
            <w:vAlign w:val="center"/>
          </w:tcPr>
          <w:p w:rsidR="00000000" w:rsidDel="00000000" w:rsidP="00000000" w:rsidRDefault="00000000" w:rsidRPr="00000000" w14:paraId="00000032">
            <w:pPr>
              <w:jc w:val="center"/>
              <w:rPr>
                <w:b w:val="1"/>
                <w:sz w:val="24"/>
                <w:szCs w:val="24"/>
              </w:rPr>
            </w:pPr>
            <w:r w:rsidDel="00000000" w:rsidR="00000000" w:rsidRPr="00000000">
              <w:rPr>
                <w:b w:val="1"/>
                <w:sz w:val="24"/>
                <w:szCs w:val="24"/>
                <w:rtl w:val="0"/>
              </w:rPr>
              <w:t xml:space="preserve">E</w:t>
            </w:r>
          </w:p>
        </w:tc>
        <w:tc>
          <w:tcPr>
            <w:shd w:fill="fbd5b5" w:val="clear"/>
            <w:vAlign w:val="center"/>
          </w:tcPr>
          <w:p w:rsidR="00000000" w:rsidDel="00000000" w:rsidP="00000000" w:rsidRDefault="00000000" w:rsidRPr="00000000" w14:paraId="00000033">
            <w:pPr>
              <w:jc w:val="center"/>
              <w:rPr>
                <w:b w:val="1"/>
                <w:sz w:val="24"/>
                <w:szCs w:val="24"/>
              </w:rPr>
            </w:pPr>
            <w:r w:rsidDel="00000000" w:rsidR="00000000" w:rsidRPr="00000000">
              <w:rPr>
                <w:b w:val="1"/>
                <w:sz w:val="24"/>
                <w:szCs w:val="24"/>
                <w:rtl w:val="0"/>
              </w:rPr>
              <w:t xml:space="preserve">F</w:t>
            </w:r>
          </w:p>
        </w:tc>
        <w:tc>
          <w:tcPr>
            <w:shd w:fill="fbd5b5" w:val="clear"/>
            <w:vAlign w:val="center"/>
          </w:tcPr>
          <w:p w:rsidR="00000000" w:rsidDel="00000000" w:rsidP="00000000" w:rsidRDefault="00000000" w:rsidRPr="00000000" w14:paraId="00000034">
            <w:pPr>
              <w:jc w:val="center"/>
              <w:rPr>
                <w:b w:val="1"/>
                <w:sz w:val="24"/>
                <w:szCs w:val="24"/>
              </w:rPr>
            </w:pPr>
            <w:r w:rsidDel="00000000" w:rsidR="00000000" w:rsidRPr="00000000">
              <w:rPr>
                <w:b w:val="1"/>
                <w:sz w:val="24"/>
                <w:szCs w:val="24"/>
                <w:rtl w:val="0"/>
              </w:rPr>
              <w:t xml:space="preserve">M</w:t>
            </w:r>
          </w:p>
        </w:tc>
        <w:tc>
          <w:tcPr>
            <w:shd w:fill="fbd5b5" w:val="clear"/>
            <w:vAlign w:val="center"/>
          </w:tcPr>
          <w:p w:rsidR="00000000" w:rsidDel="00000000" w:rsidP="00000000" w:rsidRDefault="00000000" w:rsidRPr="00000000" w14:paraId="00000035">
            <w:pPr>
              <w:jc w:val="center"/>
              <w:rPr>
                <w:b w:val="1"/>
                <w:sz w:val="24"/>
                <w:szCs w:val="24"/>
              </w:rPr>
            </w:pPr>
            <w:r w:rsidDel="00000000" w:rsidR="00000000" w:rsidRPr="00000000">
              <w:rPr>
                <w:b w:val="1"/>
                <w:sz w:val="24"/>
                <w:szCs w:val="24"/>
                <w:rtl w:val="0"/>
              </w:rPr>
              <w:t xml:space="preserve">A</w:t>
            </w:r>
          </w:p>
        </w:tc>
        <w:tc>
          <w:tcPr>
            <w:shd w:fill="fbd5b5" w:val="clear"/>
            <w:vAlign w:val="center"/>
          </w:tcPr>
          <w:p w:rsidR="00000000" w:rsidDel="00000000" w:rsidP="00000000" w:rsidRDefault="00000000" w:rsidRPr="00000000" w14:paraId="00000036">
            <w:pPr>
              <w:jc w:val="center"/>
              <w:rPr>
                <w:b w:val="1"/>
                <w:sz w:val="24"/>
                <w:szCs w:val="24"/>
              </w:rPr>
            </w:pPr>
            <w:r w:rsidDel="00000000" w:rsidR="00000000" w:rsidRPr="00000000">
              <w:rPr>
                <w:b w:val="1"/>
                <w:sz w:val="24"/>
                <w:szCs w:val="24"/>
                <w:rtl w:val="0"/>
              </w:rPr>
              <w:t xml:space="preserve">M</w:t>
            </w:r>
          </w:p>
        </w:tc>
        <w:tc>
          <w:tcPr>
            <w:shd w:fill="fbd5b5" w:val="clear"/>
            <w:vAlign w:val="center"/>
          </w:tcPr>
          <w:p w:rsidR="00000000" w:rsidDel="00000000" w:rsidP="00000000" w:rsidRDefault="00000000" w:rsidRPr="00000000" w14:paraId="00000037">
            <w:pPr>
              <w:jc w:val="center"/>
              <w:rPr>
                <w:b w:val="1"/>
                <w:sz w:val="24"/>
                <w:szCs w:val="24"/>
              </w:rPr>
            </w:pPr>
            <w:r w:rsidDel="00000000" w:rsidR="00000000" w:rsidRPr="00000000">
              <w:rPr>
                <w:b w:val="1"/>
                <w:sz w:val="24"/>
                <w:szCs w:val="24"/>
                <w:rtl w:val="0"/>
              </w:rPr>
              <w:t xml:space="preserve">J</w:t>
            </w:r>
          </w:p>
        </w:tc>
        <w:tc>
          <w:tcPr>
            <w:shd w:fill="fbd5b5" w:val="clear"/>
            <w:vAlign w:val="center"/>
          </w:tcPr>
          <w:p w:rsidR="00000000" w:rsidDel="00000000" w:rsidP="00000000" w:rsidRDefault="00000000" w:rsidRPr="00000000" w14:paraId="00000038">
            <w:pPr>
              <w:jc w:val="center"/>
              <w:rPr>
                <w:b w:val="1"/>
                <w:sz w:val="24"/>
                <w:szCs w:val="24"/>
              </w:rPr>
            </w:pPr>
            <w:r w:rsidDel="00000000" w:rsidR="00000000" w:rsidRPr="00000000">
              <w:rPr>
                <w:b w:val="1"/>
                <w:sz w:val="24"/>
                <w:szCs w:val="24"/>
                <w:rtl w:val="0"/>
              </w:rPr>
              <w:t xml:space="preserve">J</w:t>
            </w:r>
          </w:p>
        </w:tc>
        <w:tc>
          <w:tcPr>
            <w:shd w:fill="fbd5b5" w:val="clear"/>
            <w:vAlign w:val="center"/>
          </w:tcPr>
          <w:p w:rsidR="00000000" w:rsidDel="00000000" w:rsidP="00000000" w:rsidRDefault="00000000" w:rsidRPr="00000000" w14:paraId="00000039">
            <w:pPr>
              <w:jc w:val="center"/>
              <w:rPr>
                <w:b w:val="1"/>
                <w:sz w:val="24"/>
                <w:szCs w:val="24"/>
              </w:rPr>
            </w:pPr>
            <w:r w:rsidDel="00000000" w:rsidR="00000000" w:rsidRPr="00000000">
              <w:rPr>
                <w:b w:val="1"/>
                <w:sz w:val="24"/>
                <w:szCs w:val="24"/>
                <w:rtl w:val="0"/>
              </w:rPr>
              <w:t xml:space="preserve">A</w:t>
            </w:r>
          </w:p>
        </w:tc>
        <w:tc>
          <w:tcPr>
            <w:shd w:fill="fbd5b5" w:val="clear"/>
            <w:vAlign w:val="center"/>
          </w:tcPr>
          <w:p w:rsidR="00000000" w:rsidDel="00000000" w:rsidP="00000000" w:rsidRDefault="00000000" w:rsidRPr="00000000" w14:paraId="0000003A">
            <w:pPr>
              <w:jc w:val="center"/>
              <w:rPr>
                <w:b w:val="1"/>
                <w:sz w:val="24"/>
                <w:szCs w:val="24"/>
              </w:rPr>
            </w:pPr>
            <w:r w:rsidDel="00000000" w:rsidR="00000000" w:rsidRPr="00000000">
              <w:rPr>
                <w:b w:val="1"/>
                <w:sz w:val="24"/>
                <w:szCs w:val="24"/>
                <w:rtl w:val="0"/>
              </w:rPr>
              <w:t xml:space="preserve">S</w:t>
            </w:r>
          </w:p>
        </w:tc>
      </w:tr>
      <w:tr>
        <w:trPr>
          <w:cantSplit w:val="0"/>
          <w:trHeight w:val="266" w:hRule="atLeast"/>
          <w:tblHeader w:val="0"/>
        </w:trPr>
        <w:tc>
          <w:tcPr>
            <w:vAlign w:val="center"/>
          </w:tcPr>
          <w:p w:rsidR="00000000" w:rsidDel="00000000" w:rsidP="00000000" w:rsidRDefault="00000000" w:rsidRPr="00000000" w14:paraId="0000003B">
            <w:pPr>
              <w:spacing w:line="240" w:lineRule="auto"/>
              <w:jc w:val="center"/>
              <w:rPr>
                <w:b w:val="1"/>
              </w:rPr>
            </w:pPr>
            <w:r w:rsidDel="00000000" w:rsidR="00000000" w:rsidRPr="00000000">
              <w:rPr>
                <w:b w:val="1"/>
                <w:rtl w:val="0"/>
              </w:rPr>
              <w:t xml:space="preserve">Realizar talleres productos y de aprendizaje para las mujeres.</w:t>
            </w:r>
          </w:p>
        </w:tc>
        <w:tc>
          <w:tcPr>
            <w:vAlign w:val="center"/>
          </w:tcPr>
          <w:p w:rsidR="00000000" w:rsidDel="00000000" w:rsidP="00000000" w:rsidRDefault="00000000" w:rsidRPr="00000000" w14:paraId="0000003C">
            <w:pPr>
              <w:spacing w:line="240" w:lineRule="auto"/>
              <w:jc w:val="center"/>
              <w:rPr/>
            </w:pPr>
            <w:r w:rsidDel="00000000" w:rsidR="00000000" w:rsidRPr="00000000">
              <w:rPr>
                <w:rtl w:val="0"/>
              </w:rPr>
              <w:t xml:space="preserve">Colaborar en la preparación para el  autoempleo con impacto en la economía y superación de la mujer.</w:t>
            </w:r>
          </w:p>
          <w:p w:rsidR="00000000" w:rsidDel="00000000" w:rsidP="00000000" w:rsidRDefault="00000000" w:rsidRPr="00000000" w14:paraId="0000003D">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3E">
            <w:pPr>
              <w:spacing w:line="240" w:lineRule="auto"/>
              <w:jc w:val="center"/>
              <w:rPr/>
            </w:pPr>
            <w:r w:rsidDel="00000000" w:rsidR="00000000" w:rsidRPr="00000000">
              <w:rPr>
                <w:rtl w:val="0"/>
              </w:rPr>
              <w:t xml:space="preserve">Formar 25 grupos de mujeres en distintos talleres.</w:t>
            </w:r>
          </w:p>
        </w:tc>
        <w:tc>
          <w:tcPr>
            <w:vAlign w:val="center"/>
          </w:tcPr>
          <w:p w:rsidR="00000000" w:rsidDel="00000000" w:rsidP="00000000" w:rsidRDefault="00000000" w:rsidRPr="00000000" w14:paraId="0000003F">
            <w:pPr>
              <w:spacing w:line="240" w:lineRule="auto"/>
              <w:jc w:val="center"/>
              <w:rPr/>
            </w:pPr>
            <w:r w:rsidDel="00000000" w:rsidR="00000000" w:rsidRPr="00000000">
              <w:rPr>
                <w:rtl w:val="0"/>
              </w:rPr>
              <w:t xml:space="preserve">Número de Mujeres beneficiadas</w:t>
            </w:r>
          </w:p>
        </w:tc>
        <w:tc>
          <w:tcPr>
            <w:shd w:fill="d9d9d9" w:val="clear"/>
            <w:vAlign w:val="center"/>
          </w:tcPr>
          <w:p w:rsidR="00000000" w:rsidDel="00000000" w:rsidP="00000000" w:rsidRDefault="00000000" w:rsidRPr="00000000" w14:paraId="00000040">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41">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42">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43">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44">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45">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46">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47">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48">
            <w:pPr>
              <w:jc w:val="center"/>
              <w:rPr>
                <w:b w:val="1"/>
                <w:sz w:val="24"/>
                <w:szCs w:val="24"/>
              </w:rPr>
            </w:pPr>
            <w:r w:rsidDel="00000000" w:rsidR="00000000" w:rsidRPr="00000000">
              <w:rPr>
                <w:rtl w:val="0"/>
              </w:rPr>
            </w:r>
          </w:p>
        </w:tc>
      </w:tr>
      <w:tr>
        <w:trPr>
          <w:cantSplit w:val="0"/>
          <w:trHeight w:val="266" w:hRule="atLeast"/>
          <w:tblHeader w:val="0"/>
        </w:trPr>
        <w:tc>
          <w:tcPr>
            <w:vAlign w:val="center"/>
          </w:tcPr>
          <w:p w:rsidR="00000000" w:rsidDel="00000000" w:rsidP="00000000" w:rsidRDefault="00000000" w:rsidRPr="00000000" w14:paraId="00000049">
            <w:pPr>
              <w:jc w:val="center"/>
              <w:rPr>
                <w:b w:val="1"/>
                <w:sz w:val="24"/>
                <w:szCs w:val="24"/>
              </w:rPr>
            </w:pPr>
            <w:r w:rsidDel="00000000" w:rsidR="00000000" w:rsidRPr="00000000">
              <w:rPr>
                <w:b w:val="1"/>
                <w:sz w:val="24"/>
                <w:szCs w:val="24"/>
                <w:rtl w:val="0"/>
              </w:rPr>
              <w:t xml:space="preserve">Organizar el evento de Conmemoración del Día Internacional de la Mujer</w:t>
            </w:r>
          </w:p>
        </w:tc>
        <w:tc>
          <w:tcPr>
            <w:vAlign w:val="center"/>
          </w:tcPr>
          <w:p w:rsidR="00000000" w:rsidDel="00000000" w:rsidP="00000000" w:rsidRDefault="00000000" w:rsidRPr="00000000" w14:paraId="0000004A">
            <w:pPr>
              <w:spacing w:line="240" w:lineRule="auto"/>
              <w:jc w:val="center"/>
              <w:rPr>
                <w:sz w:val="24"/>
                <w:szCs w:val="24"/>
              </w:rPr>
            </w:pPr>
            <w:r w:rsidDel="00000000" w:rsidR="00000000" w:rsidRPr="00000000">
              <w:rPr>
                <w:sz w:val="24"/>
                <w:szCs w:val="24"/>
                <w:rtl w:val="0"/>
              </w:rPr>
              <w:t xml:space="preserve">Conmemorar el día internacional de la mujer.</w:t>
            </w:r>
          </w:p>
        </w:tc>
        <w:tc>
          <w:tcPr>
            <w:vAlign w:val="center"/>
          </w:tcPr>
          <w:p w:rsidR="00000000" w:rsidDel="00000000" w:rsidP="00000000" w:rsidRDefault="00000000" w:rsidRPr="00000000" w14:paraId="0000004B">
            <w:pPr>
              <w:spacing w:line="240" w:lineRule="auto"/>
              <w:jc w:val="center"/>
              <w:rPr>
                <w:sz w:val="24"/>
                <w:szCs w:val="24"/>
              </w:rPr>
            </w:pPr>
            <w:r w:rsidDel="00000000" w:rsidR="00000000" w:rsidRPr="00000000">
              <w:rPr>
                <w:sz w:val="24"/>
                <w:szCs w:val="24"/>
                <w:rtl w:val="0"/>
              </w:rPr>
              <w:t xml:space="preserve">Lograr las acciones de Conferencia, Exposición de talleres y entrega simbólica de reconocimiento a 296 mujeres egresadas de los talleres.</w:t>
            </w:r>
          </w:p>
        </w:tc>
        <w:tc>
          <w:tcPr>
            <w:vAlign w:val="center"/>
          </w:tcPr>
          <w:p w:rsidR="00000000" w:rsidDel="00000000" w:rsidP="00000000" w:rsidRDefault="00000000" w:rsidRPr="00000000" w14:paraId="0000004C">
            <w:pPr>
              <w:spacing w:line="240" w:lineRule="auto"/>
              <w:jc w:val="center"/>
              <w:rPr>
                <w:sz w:val="24"/>
                <w:szCs w:val="24"/>
              </w:rPr>
            </w:pPr>
            <w:r w:rsidDel="00000000" w:rsidR="00000000" w:rsidRPr="00000000">
              <w:rPr>
                <w:sz w:val="24"/>
                <w:szCs w:val="24"/>
                <w:rtl w:val="0"/>
              </w:rPr>
              <w:t xml:space="preserve">Número de acciones que cumplieron las expectativas</w:t>
            </w:r>
          </w:p>
          <w:p w:rsidR="00000000" w:rsidDel="00000000" w:rsidP="00000000" w:rsidRDefault="00000000" w:rsidRPr="00000000" w14:paraId="0000004D">
            <w:pPr>
              <w:spacing w:line="240"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4E">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4F">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50">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1">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2">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3">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4">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5">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6">
            <w:pPr>
              <w:jc w:val="center"/>
              <w:rPr>
                <w:b w:val="1"/>
                <w:sz w:val="24"/>
                <w:szCs w:val="24"/>
              </w:rPr>
            </w:pPr>
            <w:r w:rsidDel="00000000" w:rsidR="00000000" w:rsidRPr="00000000">
              <w:rPr>
                <w:rtl w:val="0"/>
              </w:rPr>
            </w:r>
          </w:p>
        </w:tc>
      </w:tr>
      <w:tr>
        <w:trPr>
          <w:cantSplit w:val="0"/>
          <w:trHeight w:val="266" w:hRule="atLeast"/>
          <w:tblHeader w:val="0"/>
        </w:trPr>
        <w:tc>
          <w:tcPr>
            <w:vAlign w:val="center"/>
          </w:tcPr>
          <w:p w:rsidR="00000000" w:rsidDel="00000000" w:rsidP="00000000" w:rsidRDefault="00000000" w:rsidRPr="00000000" w14:paraId="00000057">
            <w:pPr>
              <w:jc w:val="center"/>
              <w:rPr>
                <w:b w:val="1"/>
                <w:sz w:val="24"/>
                <w:szCs w:val="24"/>
              </w:rPr>
            </w:pPr>
            <w:r w:rsidDel="00000000" w:rsidR="00000000" w:rsidRPr="00000000">
              <w:rPr>
                <w:b w:val="1"/>
                <w:sz w:val="24"/>
                <w:szCs w:val="24"/>
                <w:rtl w:val="0"/>
              </w:rPr>
              <w:t xml:space="preserve">Organizar los eventos  de Clausura de talleres productivos para las mujeres.</w:t>
            </w:r>
          </w:p>
        </w:tc>
        <w:tc>
          <w:tcPr>
            <w:vAlign w:val="center"/>
          </w:tcPr>
          <w:p w:rsidR="00000000" w:rsidDel="00000000" w:rsidP="00000000" w:rsidRDefault="00000000" w:rsidRPr="00000000" w14:paraId="00000058">
            <w:pPr>
              <w:spacing w:line="240" w:lineRule="auto"/>
              <w:jc w:val="center"/>
              <w:rPr>
                <w:sz w:val="24"/>
                <w:szCs w:val="24"/>
              </w:rPr>
            </w:pPr>
            <w:r w:rsidDel="00000000" w:rsidR="00000000" w:rsidRPr="00000000">
              <w:rPr>
                <w:sz w:val="24"/>
                <w:szCs w:val="24"/>
                <w:rtl w:val="0"/>
              </w:rPr>
              <w:t xml:space="preserve">Empoderar a las mujeres con exposición de los talleres y entrega de reconocimiento. </w:t>
            </w:r>
          </w:p>
        </w:tc>
        <w:tc>
          <w:tcPr>
            <w:vAlign w:val="center"/>
          </w:tcPr>
          <w:p w:rsidR="00000000" w:rsidDel="00000000" w:rsidP="00000000" w:rsidRDefault="00000000" w:rsidRPr="00000000" w14:paraId="00000059">
            <w:pPr>
              <w:spacing w:line="240" w:lineRule="auto"/>
              <w:jc w:val="center"/>
              <w:rPr>
                <w:sz w:val="24"/>
                <w:szCs w:val="24"/>
              </w:rPr>
            </w:pPr>
            <w:r w:rsidDel="00000000" w:rsidR="00000000" w:rsidRPr="00000000">
              <w:rPr>
                <w:sz w:val="24"/>
                <w:szCs w:val="24"/>
                <w:rtl w:val="0"/>
              </w:rPr>
              <w:t xml:space="preserve">Llevar a cabo el evento con la exposición de trabajos y entrega simbólica de reconocimientos.</w:t>
            </w:r>
          </w:p>
        </w:tc>
        <w:tc>
          <w:tcPr>
            <w:vAlign w:val="center"/>
          </w:tcPr>
          <w:p w:rsidR="00000000" w:rsidDel="00000000" w:rsidP="00000000" w:rsidRDefault="00000000" w:rsidRPr="00000000" w14:paraId="0000005A">
            <w:pPr>
              <w:spacing w:line="240" w:lineRule="auto"/>
              <w:jc w:val="center"/>
              <w:rPr>
                <w:sz w:val="24"/>
                <w:szCs w:val="24"/>
              </w:rPr>
            </w:pPr>
            <w:r w:rsidDel="00000000" w:rsidR="00000000" w:rsidRPr="00000000">
              <w:rPr>
                <w:sz w:val="24"/>
                <w:szCs w:val="24"/>
                <w:rtl w:val="0"/>
              </w:rPr>
              <w:t xml:space="preserve">Número de metas cumplidas</w:t>
            </w:r>
          </w:p>
          <w:p w:rsidR="00000000" w:rsidDel="00000000" w:rsidP="00000000" w:rsidRDefault="00000000" w:rsidRPr="00000000" w14:paraId="0000005B">
            <w:pPr>
              <w:spacing w:line="240" w:lineRule="auto"/>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C">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D">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5E">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F">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0">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1">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62">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3">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4">
            <w:pPr>
              <w:jc w:val="center"/>
              <w:rPr>
                <w:b w:val="1"/>
                <w:sz w:val="24"/>
                <w:szCs w:val="24"/>
              </w:rPr>
            </w:pPr>
            <w:r w:rsidDel="00000000" w:rsidR="00000000" w:rsidRPr="00000000">
              <w:rPr>
                <w:rtl w:val="0"/>
              </w:rPr>
            </w:r>
          </w:p>
        </w:tc>
      </w:tr>
      <w:tr>
        <w:trPr>
          <w:cantSplit w:val="0"/>
          <w:trHeight w:val="266" w:hRule="atLeast"/>
          <w:tblHeader w:val="0"/>
        </w:trPr>
        <w:tc>
          <w:tcPr>
            <w:vAlign w:val="center"/>
          </w:tcPr>
          <w:p w:rsidR="00000000" w:rsidDel="00000000" w:rsidP="00000000" w:rsidRDefault="00000000" w:rsidRPr="00000000" w14:paraId="00000065">
            <w:pPr>
              <w:jc w:val="center"/>
              <w:rPr>
                <w:b w:val="1"/>
                <w:sz w:val="24"/>
                <w:szCs w:val="24"/>
              </w:rPr>
            </w:pPr>
            <w:r w:rsidDel="00000000" w:rsidR="00000000" w:rsidRPr="00000000">
              <w:rPr>
                <w:b w:val="1"/>
                <w:sz w:val="24"/>
                <w:szCs w:val="24"/>
                <w:rtl w:val="0"/>
              </w:rPr>
              <w:t xml:space="preserve">Gestionar y organizar ferias de salud para las mujeres.</w:t>
            </w:r>
          </w:p>
        </w:tc>
        <w:tc>
          <w:tcPr>
            <w:vAlign w:val="center"/>
          </w:tcPr>
          <w:p w:rsidR="00000000" w:rsidDel="00000000" w:rsidP="00000000" w:rsidRDefault="00000000" w:rsidRPr="00000000" w14:paraId="00000066">
            <w:pPr>
              <w:spacing w:line="240" w:lineRule="auto"/>
              <w:jc w:val="center"/>
              <w:rPr>
                <w:sz w:val="24"/>
                <w:szCs w:val="24"/>
              </w:rPr>
            </w:pPr>
            <w:r w:rsidDel="00000000" w:rsidR="00000000" w:rsidRPr="00000000">
              <w:rPr>
                <w:sz w:val="24"/>
                <w:szCs w:val="24"/>
                <w:rtl w:val="0"/>
              </w:rPr>
              <w:t xml:space="preserve">Acercar a las mujeres atención de salud en mastografías y Papanicolaou</w:t>
            </w:r>
          </w:p>
        </w:tc>
        <w:tc>
          <w:tcPr>
            <w:vAlign w:val="center"/>
          </w:tcPr>
          <w:p w:rsidR="00000000" w:rsidDel="00000000" w:rsidP="00000000" w:rsidRDefault="00000000" w:rsidRPr="00000000" w14:paraId="00000067">
            <w:pPr>
              <w:spacing w:line="240" w:lineRule="auto"/>
              <w:jc w:val="center"/>
              <w:rPr>
                <w:sz w:val="24"/>
                <w:szCs w:val="24"/>
              </w:rPr>
            </w:pPr>
            <w:r w:rsidDel="00000000" w:rsidR="00000000" w:rsidRPr="00000000">
              <w:rPr>
                <w:rtl w:val="0"/>
              </w:rPr>
            </w:r>
          </w:p>
          <w:p w:rsidR="00000000" w:rsidDel="00000000" w:rsidP="00000000" w:rsidRDefault="00000000" w:rsidRPr="00000000" w14:paraId="00000068">
            <w:pPr>
              <w:spacing w:line="240" w:lineRule="auto"/>
              <w:jc w:val="center"/>
              <w:rPr>
                <w:sz w:val="24"/>
                <w:szCs w:val="24"/>
              </w:rPr>
            </w:pPr>
            <w:r w:rsidDel="00000000" w:rsidR="00000000" w:rsidRPr="00000000">
              <w:rPr>
                <w:sz w:val="24"/>
                <w:szCs w:val="24"/>
                <w:rtl w:val="0"/>
              </w:rPr>
              <w:t xml:space="preserve">Aplicar 30 ferias de la salud beneficiando un aproximado de 2,000 mujeres de las 6 delegaciones y cabecera municipal</w:t>
            </w:r>
          </w:p>
          <w:p w:rsidR="00000000" w:rsidDel="00000000" w:rsidP="00000000" w:rsidRDefault="00000000" w:rsidRPr="00000000" w14:paraId="00000069">
            <w:pPr>
              <w:spacing w:line="240" w:lineRule="auto"/>
              <w:jc w:val="center"/>
              <w:rPr>
                <w:sz w:val="24"/>
                <w:szCs w:val="24"/>
              </w:rPr>
            </w:pPr>
            <w:r w:rsidDel="00000000" w:rsidR="00000000" w:rsidRPr="00000000">
              <w:rPr>
                <w:rtl w:val="0"/>
              </w:rPr>
            </w:r>
          </w:p>
        </w:tc>
        <w:tc>
          <w:tcPr>
            <w:vAlign w:val="center"/>
          </w:tcPr>
          <w:p w:rsidR="00000000" w:rsidDel="00000000" w:rsidP="00000000" w:rsidRDefault="00000000" w:rsidRPr="00000000" w14:paraId="0000006A">
            <w:pPr>
              <w:spacing w:line="240" w:lineRule="auto"/>
              <w:jc w:val="center"/>
              <w:rPr>
                <w:sz w:val="24"/>
                <w:szCs w:val="24"/>
              </w:rPr>
            </w:pPr>
            <w:r w:rsidDel="00000000" w:rsidR="00000000" w:rsidRPr="00000000">
              <w:rPr>
                <w:sz w:val="24"/>
                <w:szCs w:val="24"/>
                <w:rtl w:val="0"/>
              </w:rPr>
              <w:t xml:space="preserve">Número de mujeres beneficiadas</w:t>
            </w:r>
          </w:p>
        </w:tc>
        <w:tc>
          <w:tcPr>
            <w:shd w:fill="d9d9d9" w:val="clear"/>
            <w:vAlign w:val="center"/>
          </w:tcPr>
          <w:p w:rsidR="00000000" w:rsidDel="00000000" w:rsidP="00000000" w:rsidRDefault="00000000" w:rsidRPr="00000000" w14:paraId="0000006B">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6C">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6D">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6E">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6F">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70">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71">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72">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73">
            <w:pPr>
              <w:jc w:val="center"/>
              <w:rPr>
                <w:b w:val="1"/>
                <w:sz w:val="24"/>
                <w:szCs w:val="24"/>
              </w:rPr>
            </w:pPr>
            <w:r w:rsidDel="00000000" w:rsidR="00000000" w:rsidRPr="00000000">
              <w:rPr>
                <w:rtl w:val="0"/>
              </w:rPr>
            </w:r>
          </w:p>
        </w:tc>
      </w:tr>
      <w:tr>
        <w:trPr>
          <w:cantSplit w:val="0"/>
          <w:trHeight w:val="266" w:hRule="atLeast"/>
          <w:tblHeader w:val="0"/>
        </w:trPr>
        <w:tc>
          <w:tcPr>
            <w:vAlign w:val="center"/>
          </w:tcPr>
          <w:p w:rsidR="00000000" w:rsidDel="00000000" w:rsidP="00000000" w:rsidRDefault="00000000" w:rsidRPr="00000000" w14:paraId="00000074">
            <w:pPr>
              <w:jc w:val="center"/>
              <w:rPr>
                <w:b w:val="1"/>
                <w:sz w:val="24"/>
                <w:szCs w:val="24"/>
              </w:rPr>
            </w:pPr>
            <w:r w:rsidDel="00000000" w:rsidR="00000000" w:rsidRPr="00000000">
              <w:rPr>
                <w:b w:val="1"/>
                <w:sz w:val="24"/>
                <w:szCs w:val="24"/>
                <w:rtl w:val="0"/>
              </w:rPr>
              <w:t xml:space="preserve">Llevar sesiones formativas de prevención de la violencia y superación personal a las mujeres de grupos organizados y comunidades.</w:t>
            </w:r>
          </w:p>
          <w:p w:rsidR="00000000" w:rsidDel="00000000" w:rsidP="00000000" w:rsidRDefault="00000000" w:rsidRPr="00000000" w14:paraId="00000075">
            <w:pPr>
              <w:jc w:val="center"/>
              <w:rPr>
                <w:b w:val="1"/>
                <w:sz w:val="24"/>
                <w:szCs w:val="24"/>
              </w:rPr>
            </w:pPr>
            <w:r w:rsidDel="00000000" w:rsidR="00000000" w:rsidRPr="00000000">
              <w:rPr>
                <w:rtl w:val="0"/>
              </w:rPr>
            </w:r>
          </w:p>
        </w:tc>
        <w:tc>
          <w:tcPr>
            <w:vAlign w:val="center"/>
          </w:tcPr>
          <w:p w:rsidR="00000000" w:rsidDel="00000000" w:rsidP="00000000" w:rsidRDefault="00000000" w:rsidRPr="00000000" w14:paraId="00000076">
            <w:pPr>
              <w:spacing w:line="240" w:lineRule="auto"/>
              <w:jc w:val="center"/>
              <w:rPr>
                <w:sz w:val="24"/>
                <w:szCs w:val="24"/>
              </w:rPr>
            </w:pPr>
            <w:r w:rsidDel="00000000" w:rsidR="00000000" w:rsidRPr="00000000">
              <w:rPr>
                <w:sz w:val="24"/>
                <w:szCs w:val="24"/>
                <w:rtl w:val="0"/>
              </w:rPr>
              <w:t xml:space="preserve">Capacitar a las mujeres en prevención de la violencia para su disminución </w:t>
            </w:r>
          </w:p>
        </w:tc>
        <w:tc>
          <w:tcPr>
            <w:vAlign w:val="center"/>
          </w:tcPr>
          <w:p w:rsidR="00000000" w:rsidDel="00000000" w:rsidP="00000000" w:rsidRDefault="00000000" w:rsidRPr="00000000" w14:paraId="00000077">
            <w:pPr>
              <w:spacing w:line="240" w:lineRule="auto"/>
              <w:jc w:val="center"/>
              <w:rPr>
                <w:sz w:val="24"/>
                <w:szCs w:val="24"/>
              </w:rPr>
            </w:pPr>
            <w:r w:rsidDel="00000000" w:rsidR="00000000" w:rsidRPr="00000000">
              <w:rPr>
                <w:sz w:val="24"/>
                <w:szCs w:val="24"/>
                <w:rtl w:val="0"/>
              </w:rPr>
              <w:t xml:space="preserve">Aplicar pláticas a grupos de talleres productivos y deportivos. </w:t>
            </w:r>
          </w:p>
        </w:tc>
        <w:tc>
          <w:tcPr>
            <w:vAlign w:val="center"/>
          </w:tcPr>
          <w:p w:rsidR="00000000" w:rsidDel="00000000" w:rsidP="00000000" w:rsidRDefault="00000000" w:rsidRPr="00000000" w14:paraId="00000078">
            <w:pPr>
              <w:spacing w:line="240" w:lineRule="auto"/>
              <w:jc w:val="center"/>
              <w:rPr>
                <w:sz w:val="24"/>
                <w:szCs w:val="24"/>
              </w:rPr>
            </w:pPr>
            <w:r w:rsidDel="00000000" w:rsidR="00000000" w:rsidRPr="00000000">
              <w:rPr>
                <w:sz w:val="24"/>
                <w:szCs w:val="24"/>
                <w:rtl w:val="0"/>
              </w:rPr>
              <w:t xml:space="preserve">Número de mujeres beneficiadas</w:t>
            </w:r>
          </w:p>
        </w:tc>
        <w:tc>
          <w:tcPr>
            <w:shd w:fill="d9d9d9" w:val="clear"/>
            <w:vAlign w:val="center"/>
          </w:tcPr>
          <w:p w:rsidR="00000000" w:rsidDel="00000000" w:rsidP="00000000" w:rsidRDefault="00000000" w:rsidRPr="00000000" w14:paraId="00000079">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7A">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7B">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7C">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7D">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7E">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7F">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80">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81">
            <w:pPr>
              <w:jc w:val="center"/>
              <w:rPr>
                <w:b w:val="1"/>
                <w:sz w:val="24"/>
                <w:szCs w:val="24"/>
              </w:rPr>
            </w:pPr>
            <w:r w:rsidDel="00000000" w:rsidR="00000000" w:rsidRPr="00000000">
              <w:rPr>
                <w:rtl w:val="0"/>
              </w:rPr>
            </w:r>
          </w:p>
        </w:tc>
      </w:tr>
      <w:tr>
        <w:trPr>
          <w:cantSplit w:val="0"/>
          <w:trHeight w:val="266" w:hRule="atLeast"/>
          <w:tblHeader w:val="0"/>
        </w:trPr>
        <w:tc>
          <w:tcPr>
            <w:vAlign w:val="center"/>
          </w:tcPr>
          <w:p w:rsidR="00000000" w:rsidDel="00000000" w:rsidP="00000000" w:rsidRDefault="00000000" w:rsidRPr="00000000" w14:paraId="00000082">
            <w:pPr>
              <w:jc w:val="center"/>
              <w:rPr>
                <w:b w:val="1"/>
                <w:sz w:val="24"/>
                <w:szCs w:val="24"/>
              </w:rPr>
            </w:pPr>
            <w:r w:rsidDel="00000000" w:rsidR="00000000" w:rsidRPr="00000000">
              <w:rPr>
                <w:b w:val="1"/>
                <w:sz w:val="24"/>
                <w:szCs w:val="24"/>
                <w:rtl w:val="0"/>
              </w:rPr>
              <w:t xml:space="preserve">Elaborar propuesta de la formación del comité municipal de mujeres.</w:t>
            </w:r>
          </w:p>
        </w:tc>
        <w:tc>
          <w:tcPr>
            <w:vAlign w:val="center"/>
          </w:tcPr>
          <w:p w:rsidR="00000000" w:rsidDel="00000000" w:rsidP="00000000" w:rsidRDefault="00000000" w:rsidRPr="00000000" w14:paraId="00000083">
            <w:pPr>
              <w:spacing w:line="240" w:lineRule="auto"/>
              <w:jc w:val="center"/>
              <w:rPr>
                <w:sz w:val="24"/>
                <w:szCs w:val="24"/>
              </w:rPr>
            </w:pPr>
            <w:r w:rsidDel="00000000" w:rsidR="00000000" w:rsidRPr="00000000">
              <w:rPr>
                <w:sz w:val="24"/>
                <w:szCs w:val="24"/>
                <w:rtl w:val="0"/>
              </w:rPr>
              <w:t xml:space="preserve">Impulsar la participación organizada en acciones de interés de las mujeres.</w:t>
            </w:r>
          </w:p>
        </w:tc>
        <w:tc>
          <w:tcPr>
            <w:vAlign w:val="center"/>
          </w:tcPr>
          <w:p w:rsidR="00000000" w:rsidDel="00000000" w:rsidP="00000000" w:rsidRDefault="00000000" w:rsidRPr="00000000" w14:paraId="00000084">
            <w:pPr>
              <w:spacing w:line="240" w:lineRule="auto"/>
              <w:jc w:val="center"/>
              <w:rPr>
                <w:sz w:val="24"/>
                <w:szCs w:val="24"/>
              </w:rPr>
            </w:pPr>
            <w:r w:rsidDel="00000000" w:rsidR="00000000" w:rsidRPr="00000000">
              <w:rPr>
                <w:sz w:val="24"/>
                <w:szCs w:val="24"/>
                <w:rtl w:val="0"/>
              </w:rPr>
              <w:t xml:space="preserve">Lograr la conformación del comité</w:t>
            </w:r>
          </w:p>
        </w:tc>
        <w:tc>
          <w:tcPr>
            <w:vAlign w:val="center"/>
          </w:tcPr>
          <w:p w:rsidR="00000000" w:rsidDel="00000000" w:rsidP="00000000" w:rsidRDefault="00000000" w:rsidRPr="00000000" w14:paraId="00000085">
            <w:pPr>
              <w:spacing w:line="240" w:lineRule="auto"/>
              <w:jc w:val="center"/>
              <w:rPr>
                <w:sz w:val="24"/>
                <w:szCs w:val="24"/>
              </w:rPr>
            </w:pPr>
            <w:r w:rsidDel="00000000" w:rsidR="00000000" w:rsidRPr="00000000">
              <w:rPr>
                <w:sz w:val="24"/>
                <w:szCs w:val="24"/>
                <w:rtl w:val="0"/>
              </w:rPr>
              <w:t xml:space="preserve">Avances del proyecto</w:t>
            </w:r>
          </w:p>
        </w:tc>
        <w:tc>
          <w:tcPr>
            <w:shd w:fill="auto" w:val="clear"/>
            <w:vAlign w:val="center"/>
          </w:tcPr>
          <w:p w:rsidR="00000000" w:rsidDel="00000000" w:rsidP="00000000" w:rsidRDefault="00000000" w:rsidRPr="00000000" w14:paraId="00000086">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87">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88">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89">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A">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B">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C">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D">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E">
            <w:pPr>
              <w:jc w:val="center"/>
              <w:rPr>
                <w:b w:val="1"/>
                <w:sz w:val="24"/>
                <w:szCs w:val="24"/>
              </w:rPr>
            </w:pPr>
            <w:r w:rsidDel="00000000" w:rsidR="00000000" w:rsidRPr="00000000">
              <w:rPr>
                <w:rtl w:val="0"/>
              </w:rPr>
            </w:r>
          </w:p>
        </w:tc>
      </w:tr>
      <w:tr>
        <w:trPr>
          <w:cantSplit w:val="0"/>
          <w:trHeight w:val="266" w:hRule="atLeast"/>
          <w:tblHeader w:val="0"/>
        </w:trPr>
        <w:tc>
          <w:tcPr>
            <w:vAlign w:val="center"/>
          </w:tcPr>
          <w:p w:rsidR="00000000" w:rsidDel="00000000" w:rsidP="00000000" w:rsidRDefault="00000000" w:rsidRPr="00000000" w14:paraId="0000008F">
            <w:pPr>
              <w:jc w:val="center"/>
              <w:rPr>
                <w:b w:val="1"/>
                <w:sz w:val="24"/>
                <w:szCs w:val="24"/>
              </w:rPr>
            </w:pPr>
            <w:r w:rsidDel="00000000" w:rsidR="00000000" w:rsidRPr="00000000">
              <w:rPr>
                <w:b w:val="1"/>
                <w:sz w:val="24"/>
                <w:szCs w:val="24"/>
                <w:rtl w:val="0"/>
              </w:rPr>
              <w:t xml:space="preserve">Colaborar en las campañas del Día Naranja.</w:t>
            </w:r>
          </w:p>
        </w:tc>
        <w:tc>
          <w:tcPr>
            <w:vAlign w:val="center"/>
          </w:tcPr>
          <w:p w:rsidR="00000000" w:rsidDel="00000000" w:rsidP="00000000" w:rsidRDefault="00000000" w:rsidRPr="00000000" w14:paraId="00000090">
            <w:pPr>
              <w:spacing w:line="240" w:lineRule="auto"/>
              <w:jc w:val="center"/>
              <w:rPr>
                <w:sz w:val="24"/>
                <w:szCs w:val="24"/>
              </w:rPr>
            </w:pPr>
            <w:r w:rsidDel="00000000" w:rsidR="00000000" w:rsidRPr="00000000">
              <w:rPr>
                <w:sz w:val="24"/>
                <w:szCs w:val="24"/>
                <w:rtl w:val="0"/>
              </w:rPr>
              <w:t xml:space="preserve">Difundir la prevención a una vida libre de violencia para las mujeres</w:t>
            </w:r>
          </w:p>
        </w:tc>
        <w:tc>
          <w:tcPr>
            <w:vAlign w:val="center"/>
          </w:tcPr>
          <w:p w:rsidR="00000000" w:rsidDel="00000000" w:rsidP="00000000" w:rsidRDefault="00000000" w:rsidRPr="00000000" w14:paraId="00000091">
            <w:pPr>
              <w:spacing w:line="240" w:lineRule="auto"/>
              <w:jc w:val="center"/>
              <w:rPr>
                <w:sz w:val="24"/>
                <w:szCs w:val="24"/>
              </w:rPr>
            </w:pPr>
            <w:r w:rsidDel="00000000" w:rsidR="00000000" w:rsidRPr="00000000">
              <w:rPr>
                <w:rtl w:val="0"/>
              </w:rPr>
            </w:r>
          </w:p>
          <w:p w:rsidR="00000000" w:rsidDel="00000000" w:rsidP="00000000" w:rsidRDefault="00000000" w:rsidRPr="00000000" w14:paraId="00000092">
            <w:pPr>
              <w:spacing w:line="240" w:lineRule="auto"/>
              <w:jc w:val="center"/>
              <w:rPr>
                <w:sz w:val="24"/>
                <w:szCs w:val="24"/>
              </w:rPr>
            </w:pPr>
            <w:r w:rsidDel="00000000" w:rsidR="00000000" w:rsidRPr="00000000">
              <w:rPr>
                <w:sz w:val="24"/>
                <w:szCs w:val="24"/>
                <w:rtl w:val="0"/>
              </w:rPr>
              <w:t xml:space="preserve">Lograr la difusión los días 25 de cada mes de forma impresa en distintos espacios del municipio y difusión  digital en las Páginas oficiales de El Salto. </w:t>
            </w:r>
          </w:p>
        </w:tc>
        <w:tc>
          <w:tcPr>
            <w:vAlign w:val="center"/>
          </w:tcPr>
          <w:p w:rsidR="00000000" w:rsidDel="00000000" w:rsidP="00000000" w:rsidRDefault="00000000" w:rsidRPr="00000000" w14:paraId="00000093">
            <w:pPr>
              <w:spacing w:line="240" w:lineRule="auto"/>
              <w:jc w:val="center"/>
              <w:rPr>
                <w:sz w:val="24"/>
                <w:szCs w:val="24"/>
              </w:rPr>
            </w:pPr>
            <w:r w:rsidDel="00000000" w:rsidR="00000000" w:rsidRPr="00000000">
              <w:rPr>
                <w:sz w:val="24"/>
                <w:szCs w:val="24"/>
                <w:rtl w:val="0"/>
              </w:rPr>
              <w:t xml:space="preserve">Número de campañas realizadas</w:t>
            </w:r>
          </w:p>
        </w:tc>
        <w:tc>
          <w:tcPr>
            <w:shd w:fill="d9d9d9" w:val="clear"/>
            <w:vAlign w:val="center"/>
          </w:tcPr>
          <w:p w:rsidR="00000000" w:rsidDel="00000000" w:rsidP="00000000" w:rsidRDefault="00000000" w:rsidRPr="00000000" w14:paraId="00000094">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95">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96">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97">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98">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99">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9A">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9B">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9C">
            <w:pPr>
              <w:jc w:val="center"/>
              <w:rPr>
                <w:b w:val="1"/>
                <w:sz w:val="24"/>
                <w:szCs w:val="24"/>
              </w:rPr>
            </w:pPr>
            <w:r w:rsidDel="00000000" w:rsidR="00000000" w:rsidRPr="00000000">
              <w:rPr>
                <w:rtl w:val="0"/>
              </w:rPr>
            </w:r>
          </w:p>
        </w:tc>
      </w:tr>
      <w:tr>
        <w:trPr>
          <w:cantSplit w:val="0"/>
          <w:trHeight w:val="266" w:hRule="atLeast"/>
          <w:tblHeader w:val="0"/>
        </w:trPr>
        <w:tc>
          <w:tcPr>
            <w:vAlign w:val="center"/>
          </w:tcPr>
          <w:p w:rsidR="00000000" w:rsidDel="00000000" w:rsidP="00000000" w:rsidRDefault="00000000" w:rsidRPr="00000000" w14:paraId="0000009D">
            <w:pPr>
              <w:jc w:val="center"/>
              <w:rPr>
                <w:b w:val="1"/>
                <w:sz w:val="24"/>
                <w:szCs w:val="24"/>
              </w:rPr>
            </w:pPr>
            <w:r w:rsidDel="00000000" w:rsidR="00000000" w:rsidRPr="00000000">
              <w:rPr>
                <w:rtl w:val="0"/>
              </w:rPr>
            </w:r>
          </w:p>
          <w:p w:rsidR="00000000" w:rsidDel="00000000" w:rsidP="00000000" w:rsidRDefault="00000000" w:rsidRPr="00000000" w14:paraId="0000009E">
            <w:pPr>
              <w:jc w:val="center"/>
              <w:rPr>
                <w:b w:val="1"/>
                <w:sz w:val="24"/>
                <w:szCs w:val="24"/>
              </w:rPr>
            </w:pPr>
            <w:r w:rsidDel="00000000" w:rsidR="00000000" w:rsidRPr="00000000">
              <w:rPr>
                <w:b w:val="1"/>
                <w:sz w:val="24"/>
                <w:szCs w:val="24"/>
                <w:rtl w:val="0"/>
              </w:rPr>
              <w:t xml:space="preserve">Gestionar cursos de profesionalización para el personal de la Jefatura de Empoderamiento de la Mujer.</w:t>
            </w:r>
          </w:p>
        </w:tc>
        <w:tc>
          <w:tcPr>
            <w:vAlign w:val="center"/>
          </w:tcPr>
          <w:p w:rsidR="00000000" w:rsidDel="00000000" w:rsidP="00000000" w:rsidRDefault="00000000" w:rsidRPr="00000000" w14:paraId="0000009F">
            <w:pPr>
              <w:spacing w:line="240" w:lineRule="auto"/>
              <w:jc w:val="center"/>
              <w:rPr>
                <w:sz w:val="24"/>
                <w:szCs w:val="24"/>
              </w:rPr>
            </w:pPr>
            <w:r w:rsidDel="00000000" w:rsidR="00000000" w:rsidRPr="00000000">
              <w:rPr>
                <w:sz w:val="24"/>
                <w:szCs w:val="24"/>
                <w:rtl w:val="0"/>
              </w:rPr>
              <w:t xml:space="preserve">Contar con servidores públicos capacitados en la función que desempeñan.</w:t>
            </w:r>
          </w:p>
        </w:tc>
        <w:tc>
          <w:tcPr>
            <w:vAlign w:val="center"/>
          </w:tcPr>
          <w:p w:rsidR="00000000" w:rsidDel="00000000" w:rsidP="00000000" w:rsidRDefault="00000000" w:rsidRPr="00000000" w14:paraId="000000A0">
            <w:pPr>
              <w:spacing w:line="240" w:lineRule="auto"/>
              <w:jc w:val="center"/>
              <w:rPr>
                <w:sz w:val="24"/>
                <w:szCs w:val="24"/>
              </w:rPr>
            </w:pPr>
            <w:r w:rsidDel="00000000" w:rsidR="00000000" w:rsidRPr="00000000">
              <w:rPr>
                <w:sz w:val="24"/>
                <w:szCs w:val="24"/>
                <w:rtl w:val="0"/>
              </w:rPr>
              <w:t xml:space="preserve">Capacitar al 100% del personal.</w:t>
            </w:r>
          </w:p>
        </w:tc>
        <w:tc>
          <w:tcPr>
            <w:vAlign w:val="center"/>
          </w:tcPr>
          <w:p w:rsidR="00000000" w:rsidDel="00000000" w:rsidP="00000000" w:rsidRDefault="00000000" w:rsidRPr="00000000" w14:paraId="000000A1">
            <w:pPr>
              <w:spacing w:line="240" w:lineRule="auto"/>
              <w:jc w:val="center"/>
              <w:rPr>
                <w:sz w:val="24"/>
                <w:szCs w:val="24"/>
              </w:rPr>
            </w:pPr>
            <w:r w:rsidDel="00000000" w:rsidR="00000000" w:rsidRPr="00000000">
              <w:rPr>
                <w:sz w:val="24"/>
                <w:szCs w:val="24"/>
                <w:rtl w:val="0"/>
              </w:rPr>
              <w:t xml:space="preserve">Capacitación recibidas </w:t>
            </w:r>
          </w:p>
        </w:tc>
        <w:tc>
          <w:tcPr>
            <w:shd w:fill="d9d9d9" w:val="clear"/>
            <w:vAlign w:val="center"/>
          </w:tcPr>
          <w:p w:rsidR="00000000" w:rsidDel="00000000" w:rsidP="00000000" w:rsidRDefault="00000000" w:rsidRPr="00000000" w14:paraId="000000A2">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A3">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A4">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A5">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A6">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A7">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8">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9">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A">
            <w:pPr>
              <w:jc w:val="center"/>
              <w:rPr>
                <w:b w:val="1"/>
                <w:sz w:val="24"/>
                <w:szCs w:val="24"/>
              </w:rPr>
            </w:pPr>
            <w:r w:rsidDel="00000000" w:rsidR="00000000" w:rsidRPr="00000000">
              <w:rPr>
                <w:rtl w:val="0"/>
              </w:rPr>
            </w:r>
          </w:p>
        </w:tc>
      </w:tr>
      <w:tr>
        <w:trPr>
          <w:cantSplit w:val="0"/>
          <w:trHeight w:val="266" w:hRule="atLeast"/>
          <w:tblHeader w:val="0"/>
        </w:trPr>
        <w:tc>
          <w:tcPr>
            <w:vAlign w:val="center"/>
          </w:tcPr>
          <w:p w:rsidR="00000000" w:rsidDel="00000000" w:rsidP="00000000" w:rsidRDefault="00000000" w:rsidRPr="00000000" w14:paraId="000000AB">
            <w:pPr>
              <w:jc w:val="center"/>
              <w:rPr>
                <w:b w:val="1"/>
                <w:sz w:val="24"/>
                <w:szCs w:val="24"/>
              </w:rPr>
            </w:pPr>
            <w:r w:rsidDel="00000000" w:rsidR="00000000" w:rsidRPr="00000000">
              <w:rPr>
                <w:rtl w:val="0"/>
              </w:rPr>
            </w:r>
          </w:p>
          <w:p w:rsidR="00000000" w:rsidDel="00000000" w:rsidP="00000000" w:rsidRDefault="00000000" w:rsidRPr="00000000" w14:paraId="000000AC">
            <w:pPr>
              <w:jc w:val="center"/>
              <w:rPr>
                <w:b w:val="1"/>
                <w:sz w:val="24"/>
                <w:szCs w:val="24"/>
              </w:rPr>
            </w:pPr>
            <w:r w:rsidDel="00000000" w:rsidR="00000000" w:rsidRPr="00000000">
              <w:rPr>
                <w:b w:val="1"/>
                <w:sz w:val="24"/>
                <w:szCs w:val="24"/>
                <w:rtl w:val="0"/>
              </w:rPr>
              <w:t xml:space="preserve">Hacer vínculos para la Gestión de atención al rezago educativo de las mujeres.</w:t>
            </w:r>
          </w:p>
        </w:tc>
        <w:tc>
          <w:tcPr>
            <w:vAlign w:val="center"/>
          </w:tcPr>
          <w:p w:rsidR="00000000" w:rsidDel="00000000" w:rsidP="00000000" w:rsidRDefault="00000000" w:rsidRPr="00000000" w14:paraId="000000AD">
            <w:pPr>
              <w:spacing w:line="240" w:lineRule="auto"/>
              <w:jc w:val="center"/>
              <w:rPr>
                <w:sz w:val="24"/>
                <w:szCs w:val="24"/>
              </w:rPr>
            </w:pPr>
            <w:r w:rsidDel="00000000" w:rsidR="00000000" w:rsidRPr="00000000">
              <w:rPr>
                <w:sz w:val="24"/>
                <w:szCs w:val="24"/>
                <w:rtl w:val="0"/>
              </w:rPr>
              <w:t xml:space="preserve">Colaborar en la continuidad escolar de mujeres con rezago educativo.</w:t>
            </w:r>
          </w:p>
        </w:tc>
        <w:tc>
          <w:tcPr>
            <w:vAlign w:val="center"/>
          </w:tcPr>
          <w:p w:rsidR="00000000" w:rsidDel="00000000" w:rsidP="00000000" w:rsidRDefault="00000000" w:rsidRPr="00000000" w14:paraId="000000AE">
            <w:pPr>
              <w:spacing w:line="240" w:lineRule="auto"/>
              <w:jc w:val="center"/>
              <w:rPr>
                <w:sz w:val="24"/>
                <w:szCs w:val="24"/>
              </w:rPr>
            </w:pPr>
            <w:r w:rsidDel="00000000" w:rsidR="00000000" w:rsidRPr="00000000">
              <w:rPr>
                <w:sz w:val="24"/>
                <w:szCs w:val="24"/>
                <w:rtl w:val="0"/>
              </w:rPr>
              <w:t xml:space="preserve">Lograr la acción para que un grupo de mujeres tengan oportunidad de </w:t>
            </w:r>
          </w:p>
        </w:tc>
        <w:tc>
          <w:tcPr>
            <w:vAlign w:val="center"/>
          </w:tcPr>
          <w:p w:rsidR="00000000" w:rsidDel="00000000" w:rsidP="00000000" w:rsidRDefault="00000000" w:rsidRPr="00000000" w14:paraId="000000AF">
            <w:pPr>
              <w:spacing w:line="240" w:lineRule="auto"/>
              <w:jc w:val="center"/>
              <w:rPr>
                <w:sz w:val="24"/>
                <w:szCs w:val="24"/>
              </w:rPr>
            </w:pPr>
            <w:r w:rsidDel="00000000" w:rsidR="00000000" w:rsidRPr="00000000">
              <w:rPr>
                <w:sz w:val="24"/>
                <w:szCs w:val="24"/>
                <w:rtl w:val="0"/>
              </w:rPr>
              <w:t xml:space="preserve">Avances de la gestión</w:t>
            </w:r>
          </w:p>
        </w:tc>
        <w:tc>
          <w:tcPr>
            <w:shd w:fill="auto" w:val="clear"/>
            <w:vAlign w:val="center"/>
          </w:tcPr>
          <w:p w:rsidR="00000000" w:rsidDel="00000000" w:rsidP="00000000" w:rsidRDefault="00000000" w:rsidRPr="00000000" w14:paraId="000000B0">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1">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2">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B3">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B4">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5">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6">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7">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8">
            <w:pPr>
              <w:jc w:val="center"/>
              <w:rPr>
                <w:b w:val="1"/>
                <w:sz w:val="24"/>
                <w:szCs w:val="24"/>
              </w:rPr>
            </w:pPr>
            <w:r w:rsidDel="00000000" w:rsidR="00000000" w:rsidRPr="00000000">
              <w:rPr>
                <w:rtl w:val="0"/>
              </w:rPr>
            </w:r>
          </w:p>
        </w:tc>
      </w:tr>
      <w:tr>
        <w:trPr>
          <w:cantSplit w:val="0"/>
          <w:trHeight w:val="266" w:hRule="atLeast"/>
          <w:tblHeader w:val="0"/>
        </w:trPr>
        <w:tc>
          <w:tcPr>
            <w:vAlign w:val="center"/>
          </w:tcPr>
          <w:p w:rsidR="00000000" w:rsidDel="00000000" w:rsidP="00000000" w:rsidRDefault="00000000" w:rsidRPr="00000000" w14:paraId="000000B9">
            <w:pPr>
              <w:jc w:val="center"/>
              <w:rPr>
                <w:b w:val="1"/>
                <w:sz w:val="24"/>
                <w:szCs w:val="24"/>
              </w:rPr>
            </w:pPr>
            <w:r w:rsidDel="00000000" w:rsidR="00000000" w:rsidRPr="00000000">
              <w:rPr>
                <w:rtl w:val="0"/>
              </w:rPr>
            </w:r>
          </w:p>
          <w:p w:rsidR="00000000" w:rsidDel="00000000" w:rsidP="00000000" w:rsidRDefault="00000000" w:rsidRPr="00000000" w14:paraId="000000BA">
            <w:pPr>
              <w:jc w:val="center"/>
              <w:rPr>
                <w:b w:val="1"/>
                <w:sz w:val="24"/>
                <w:szCs w:val="24"/>
              </w:rPr>
            </w:pPr>
            <w:r w:rsidDel="00000000" w:rsidR="00000000" w:rsidRPr="00000000">
              <w:rPr>
                <w:b w:val="1"/>
                <w:sz w:val="24"/>
                <w:szCs w:val="24"/>
                <w:rtl w:val="0"/>
              </w:rPr>
              <w:t xml:space="preserve">Llevar pláticas de asesorías jurídico, psicológico y trabajo social en coordinación con la Unidad Especializada de Atención a Mujeres y Niñez de la SISEMH.</w:t>
            </w:r>
          </w:p>
        </w:tc>
        <w:tc>
          <w:tcPr>
            <w:vAlign w:val="center"/>
          </w:tcPr>
          <w:p w:rsidR="00000000" w:rsidDel="00000000" w:rsidP="00000000" w:rsidRDefault="00000000" w:rsidRPr="00000000" w14:paraId="000000BB">
            <w:pPr>
              <w:spacing w:line="240" w:lineRule="auto"/>
              <w:jc w:val="center"/>
              <w:rPr>
                <w:sz w:val="24"/>
                <w:szCs w:val="24"/>
              </w:rPr>
            </w:pPr>
            <w:r w:rsidDel="00000000" w:rsidR="00000000" w:rsidRPr="00000000">
              <w:rPr>
                <w:sz w:val="24"/>
                <w:szCs w:val="24"/>
                <w:rtl w:val="0"/>
              </w:rPr>
              <w:t xml:space="preserve">Colaborar para orientar a mujeres a cerca de asesorías jurídicas, trabajo social y psicológico.</w:t>
            </w:r>
          </w:p>
        </w:tc>
        <w:tc>
          <w:tcPr>
            <w:vAlign w:val="center"/>
          </w:tcPr>
          <w:p w:rsidR="00000000" w:rsidDel="00000000" w:rsidP="00000000" w:rsidRDefault="00000000" w:rsidRPr="00000000" w14:paraId="000000BC">
            <w:pPr>
              <w:spacing w:line="240" w:lineRule="auto"/>
              <w:jc w:val="center"/>
              <w:rPr>
                <w:sz w:val="24"/>
                <w:szCs w:val="24"/>
              </w:rPr>
            </w:pPr>
            <w:r w:rsidDel="00000000" w:rsidR="00000000" w:rsidRPr="00000000">
              <w:rPr>
                <w:sz w:val="24"/>
                <w:szCs w:val="24"/>
                <w:rtl w:val="0"/>
              </w:rPr>
              <w:t xml:space="preserve">Abarcar las mujeres que formen los talleres productivos programados.</w:t>
            </w:r>
          </w:p>
        </w:tc>
        <w:tc>
          <w:tcPr>
            <w:vAlign w:val="center"/>
          </w:tcPr>
          <w:p w:rsidR="00000000" w:rsidDel="00000000" w:rsidP="00000000" w:rsidRDefault="00000000" w:rsidRPr="00000000" w14:paraId="000000BD">
            <w:pPr>
              <w:spacing w:line="240" w:lineRule="auto"/>
              <w:jc w:val="center"/>
              <w:rPr>
                <w:sz w:val="24"/>
                <w:szCs w:val="24"/>
              </w:rPr>
            </w:pPr>
            <w:r w:rsidDel="00000000" w:rsidR="00000000" w:rsidRPr="00000000">
              <w:rPr>
                <w:sz w:val="24"/>
                <w:szCs w:val="24"/>
                <w:rtl w:val="0"/>
              </w:rPr>
              <w:t xml:space="preserve">Número de pláticas impartidas y mujeres beneficiadas</w:t>
            </w:r>
          </w:p>
        </w:tc>
        <w:tc>
          <w:tcPr>
            <w:shd w:fill="d9d9d9" w:val="clear"/>
            <w:vAlign w:val="center"/>
          </w:tcPr>
          <w:p w:rsidR="00000000" w:rsidDel="00000000" w:rsidP="00000000" w:rsidRDefault="00000000" w:rsidRPr="00000000" w14:paraId="000000BE">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BF">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C0">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C1">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C2">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C3">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C4">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C5">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C6">
            <w:pPr>
              <w:jc w:val="center"/>
              <w:rPr>
                <w:b w:val="1"/>
                <w:sz w:val="24"/>
                <w:szCs w:val="24"/>
              </w:rPr>
            </w:pPr>
            <w:r w:rsidDel="00000000" w:rsidR="00000000" w:rsidRPr="00000000">
              <w:rPr>
                <w:rtl w:val="0"/>
              </w:rPr>
            </w:r>
          </w:p>
        </w:tc>
      </w:tr>
      <w:tr>
        <w:trPr>
          <w:cantSplit w:val="0"/>
          <w:trHeight w:val="266" w:hRule="atLeast"/>
          <w:tblHeader w:val="0"/>
        </w:trPr>
        <w:tc>
          <w:tcPr>
            <w:vAlign w:val="center"/>
          </w:tcPr>
          <w:p w:rsidR="00000000" w:rsidDel="00000000" w:rsidP="00000000" w:rsidRDefault="00000000" w:rsidRPr="00000000" w14:paraId="000000C7">
            <w:pPr>
              <w:jc w:val="center"/>
              <w:rPr>
                <w:b w:val="1"/>
                <w:sz w:val="24"/>
                <w:szCs w:val="24"/>
              </w:rPr>
            </w:pPr>
            <w:r w:rsidDel="00000000" w:rsidR="00000000" w:rsidRPr="00000000">
              <w:rPr>
                <w:b w:val="1"/>
                <w:sz w:val="24"/>
                <w:szCs w:val="24"/>
                <w:rtl w:val="0"/>
              </w:rPr>
              <w:t xml:space="preserve">Gestionar conferencia de empoderamiento para mujeres.</w:t>
            </w:r>
          </w:p>
        </w:tc>
        <w:tc>
          <w:tcPr>
            <w:vAlign w:val="center"/>
          </w:tcPr>
          <w:p w:rsidR="00000000" w:rsidDel="00000000" w:rsidP="00000000" w:rsidRDefault="00000000" w:rsidRPr="00000000" w14:paraId="000000C8">
            <w:pPr>
              <w:spacing w:line="240" w:lineRule="auto"/>
              <w:jc w:val="center"/>
              <w:rPr>
                <w:sz w:val="24"/>
                <w:szCs w:val="24"/>
              </w:rPr>
            </w:pPr>
            <w:r w:rsidDel="00000000" w:rsidR="00000000" w:rsidRPr="00000000">
              <w:rPr>
                <w:sz w:val="24"/>
                <w:szCs w:val="24"/>
                <w:rtl w:val="0"/>
              </w:rPr>
              <w:t xml:space="preserve">Motivar el empoderamiento social de las mujeres.</w:t>
            </w:r>
          </w:p>
        </w:tc>
        <w:tc>
          <w:tcPr>
            <w:vAlign w:val="center"/>
          </w:tcPr>
          <w:p w:rsidR="00000000" w:rsidDel="00000000" w:rsidP="00000000" w:rsidRDefault="00000000" w:rsidRPr="00000000" w14:paraId="000000C9">
            <w:pPr>
              <w:spacing w:line="240" w:lineRule="auto"/>
              <w:jc w:val="center"/>
              <w:rPr>
                <w:sz w:val="24"/>
                <w:szCs w:val="24"/>
              </w:rPr>
            </w:pPr>
            <w:r w:rsidDel="00000000" w:rsidR="00000000" w:rsidRPr="00000000">
              <w:rPr>
                <w:sz w:val="24"/>
                <w:szCs w:val="24"/>
                <w:rtl w:val="0"/>
              </w:rPr>
              <w:t xml:space="preserve">Lograr tres conferencias focalizadas en materia de empoderamiento.</w:t>
            </w:r>
          </w:p>
        </w:tc>
        <w:tc>
          <w:tcPr>
            <w:vAlign w:val="center"/>
          </w:tcPr>
          <w:p w:rsidR="00000000" w:rsidDel="00000000" w:rsidP="00000000" w:rsidRDefault="00000000" w:rsidRPr="00000000" w14:paraId="000000CA">
            <w:pPr>
              <w:spacing w:line="240" w:lineRule="auto"/>
              <w:jc w:val="center"/>
              <w:rPr>
                <w:sz w:val="24"/>
                <w:szCs w:val="24"/>
              </w:rPr>
            </w:pPr>
            <w:r w:rsidDel="00000000" w:rsidR="00000000" w:rsidRPr="00000000">
              <w:rPr>
                <w:sz w:val="24"/>
                <w:szCs w:val="24"/>
                <w:rtl w:val="0"/>
              </w:rPr>
              <w:t xml:space="preserve">Número de conferencias realizadas y mujeres participantes.</w:t>
            </w:r>
          </w:p>
        </w:tc>
        <w:tc>
          <w:tcPr>
            <w:shd w:fill="auto" w:val="clear"/>
            <w:vAlign w:val="center"/>
          </w:tcPr>
          <w:p w:rsidR="00000000" w:rsidDel="00000000" w:rsidP="00000000" w:rsidRDefault="00000000" w:rsidRPr="00000000" w14:paraId="000000CB">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C">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CD">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E">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F">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0">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1">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2">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3">
            <w:pPr>
              <w:jc w:val="center"/>
              <w:rPr>
                <w:b w:val="1"/>
                <w:sz w:val="24"/>
                <w:szCs w:val="24"/>
              </w:rPr>
            </w:pPr>
            <w:r w:rsidDel="00000000" w:rsidR="00000000" w:rsidRPr="00000000">
              <w:rPr>
                <w:rtl w:val="0"/>
              </w:rPr>
            </w:r>
          </w:p>
        </w:tc>
      </w:tr>
      <w:tr>
        <w:trPr>
          <w:cantSplit w:val="0"/>
          <w:trHeight w:val="266" w:hRule="atLeast"/>
          <w:tblHeader w:val="0"/>
        </w:trPr>
        <w:tc>
          <w:tcPr>
            <w:vAlign w:val="center"/>
          </w:tcPr>
          <w:p w:rsidR="00000000" w:rsidDel="00000000" w:rsidP="00000000" w:rsidRDefault="00000000" w:rsidRPr="00000000" w14:paraId="000000D4">
            <w:pPr>
              <w:jc w:val="center"/>
              <w:rPr>
                <w:b w:val="1"/>
                <w:sz w:val="24"/>
                <w:szCs w:val="24"/>
              </w:rPr>
            </w:pPr>
            <w:r w:rsidDel="00000000" w:rsidR="00000000" w:rsidRPr="00000000">
              <w:rPr>
                <w:b w:val="1"/>
                <w:sz w:val="24"/>
                <w:szCs w:val="24"/>
                <w:rtl w:val="0"/>
              </w:rPr>
              <w:t xml:space="preserve">Promover el emprendimiento de negocios propios, efecto de los talleres productivos.</w:t>
            </w:r>
          </w:p>
        </w:tc>
        <w:tc>
          <w:tcPr>
            <w:vAlign w:val="center"/>
          </w:tcPr>
          <w:p w:rsidR="00000000" w:rsidDel="00000000" w:rsidP="00000000" w:rsidRDefault="00000000" w:rsidRPr="00000000" w14:paraId="000000D5">
            <w:pPr>
              <w:spacing w:line="240" w:lineRule="auto"/>
              <w:jc w:val="center"/>
              <w:rPr>
                <w:sz w:val="24"/>
                <w:szCs w:val="24"/>
              </w:rPr>
            </w:pPr>
            <w:r w:rsidDel="00000000" w:rsidR="00000000" w:rsidRPr="00000000">
              <w:rPr>
                <w:sz w:val="24"/>
                <w:szCs w:val="24"/>
                <w:rtl w:val="0"/>
              </w:rPr>
              <w:t xml:space="preserve">Impulsar el autoempleo en apoyo a la economía de las mujeres.</w:t>
            </w:r>
          </w:p>
        </w:tc>
        <w:tc>
          <w:tcPr>
            <w:vAlign w:val="center"/>
          </w:tcPr>
          <w:p w:rsidR="00000000" w:rsidDel="00000000" w:rsidP="00000000" w:rsidRDefault="00000000" w:rsidRPr="00000000" w14:paraId="000000D6">
            <w:pPr>
              <w:spacing w:line="240" w:lineRule="auto"/>
              <w:jc w:val="center"/>
              <w:rPr>
                <w:sz w:val="24"/>
                <w:szCs w:val="24"/>
              </w:rPr>
            </w:pPr>
            <w:r w:rsidDel="00000000" w:rsidR="00000000" w:rsidRPr="00000000">
              <w:rPr>
                <w:sz w:val="24"/>
                <w:szCs w:val="24"/>
                <w:rtl w:val="0"/>
              </w:rPr>
              <w:t xml:space="preserve">Lograr los primeros negocios propios de las mujeres egresadas de los talleres productivos</w:t>
            </w:r>
          </w:p>
        </w:tc>
        <w:tc>
          <w:tcPr>
            <w:vAlign w:val="center"/>
          </w:tcPr>
          <w:p w:rsidR="00000000" w:rsidDel="00000000" w:rsidP="00000000" w:rsidRDefault="00000000" w:rsidRPr="00000000" w14:paraId="000000D7">
            <w:pPr>
              <w:spacing w:line="240" w:lineRule="auto"/>
              <w:jc w:val="center"/>
              <w:rPr>
                <w:sz w:val="24"/>
                <w:szCs w:val="24"/>
              </w:rPr>
            </w:pPr>
            <w:r w:rsidDel="00000000" w:rsidR="00000000" w:rsidRPr="00000000">
              <w:rPr>
                <w:sz w:val="24"/>
                <w:szCs w:val="24"/>
                <w:rtl w:val="0"/>
              </w:rPr>
              <w:t xml:space="preserve">Número de mujeres que emprenden su propio negocio.</w:t>
            </w:r>
          </w:p>
        </w:tc>
        <w:tc>
          <w:tcPr>
            <w:shd w:fill="auto" w:val="clear"/>
            <w:vAlign w:val="center"/>
          </w:tcPr>
          <w:p w:rsidR="00000000" w:rsidDel="00000000" w:rsidP="00000000" w:rsidRDefault="00000000" w:rsidRPr="00000000" w14:paraId="000000D8">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D9">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DA">
            <w:pPr>
              <w:jc w:val="center"/>
              <w:rPr>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DB">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C">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D">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E">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F">
            <w:pPr>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E0">
            <w:pPr>
              <w:jc w:val="center"/>
              <w:rPr>
                <w:b w:val="1"/>
                <w:sz w:val="24"/>
                <w:szCs w:val="24"/>
              </w:rPr>
            </w:pPr>
            <w:r w:rsidDel="00000000" w:rsidR="00000000" w:rsidRPr="00000000">
              <w:rPr>
                <w:rtl w:val="0"/>
              </w:rPr>
            </w:r>
          </w:p>
        </w:tc>
      </w:tr>
    </w:tbl>
    <w:p w:rsidR="00000000" w:rsidDel="00000000" w:rsidP="00000000" w:rsidRDefault="00000000" w:rsidRPr="00000000" w14:paraId="000000E1">
      <w:pPr>
        <w:jc w:val="both"/>
        <w:rPr>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E2">
      <w:pPr>
        <w:spacing w:after="0" w:lineRule="auto"/>
        <w:rPr>
          <w:b w:val="1"/>
          <w:color w:val="595959"/>
          <w:sz w:val="24"/>
          <w:szCs w:val="24"/>
        </w:rPr>
      </w:pPr>
      <w:r w:rsidDel="00000000" w:rsidR="00000000" w:rsidRPr="00000000">
        <w:rPr>
          <w:b w:val="1"/>
          <w:color w:val="595959"/>
          <w:sz w:val="24"/>
          <w:szCs w:val="24"/>
          <w:rtl w:val="0"/>
        </w:rPr>
        <w:t xml:space="preserve">COORDINACIÓN GENERAL DE COMBATE A LA DESIGUALDAD Y CONSTRUCCIÒN DE LA COMUNIDAD.</w:t>
      </w:r>
    </w:p>
    <w:p w:rsidR="00000000" w:rsidDel="00000000" w:rsidP="00000000" w:rsidRDefault="00000000" w:rsidRPr="00000000" w14:paraId="000000E3">
      <w:pPr>
        <w:rPr>
          <w:b w:val="1"/>
          <w:color w:val="595959"/>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spacing w:after="0" w:line="240" w:lineRule="auto"/>
        <w:ind w:left="1418" w:firstLine="284.00000000000006"/>
        <w:jc w:val="center"/>
        <w:rPr>
          <w:b w:val="1"/>
          <w:sz w:val="24"/>
          <w:szCs w:val="24"/>
        </w:rPr>
      </w:pPr>
      <w:bookmarkStart w:colFirst="0" w:colLast="0" w:name="_heading=h.30j0zll" w:id="1"/>
      <w:bookmarkEnd w:id="1"/>
      <w:r w:rsidDel="00000000" w:rsidR="00000000" w:rsidRPr="00000000">
        <w:rPr>
          <w:b w:val="1"/>
          <w:sz w:val="24"/>
          <w:szCs w:val="24"/>
          <w:rtl w:val="0"/>
        </w:rPr>
        <w:t xml:space="preserve">A T E N T A M E N T E</w:t>
      </w:r>
    </w:p>
    <w:p w:rsidR="00000000" w:rsidDel="00000000" w:rsidP="00000000" w:rsidRDefault="00000000" w:rsidRPr="00000000" w14:paraId="000000E6">
      <w:pPr>
        <w:spacing w:after="0" w:line="240" w:lineRule="auto"/>
        <w:ind w:left="1418" w:firstLine="284.00000000000006"/>
        <w:jc w:val="center"/>
        <w:rPr>
          <w:b w:val="1"/>
          <w:sz w:val="24"/>
          <w:szCs w:val="24"/>
        </w:rPr>
      </w:pPr>
      <w:r w:rsidDel="00000000" w:rsidR="00000000" w:rsidRPr="00000000">
        <w:rPr>
          <w:b w:val="1"/>
          <w:sz w:val="24"/>
          <w:szCs w:val="24"/>
          <w:rtl w:val="0"/>
        </w:rPr>
        <w:t xml:space="preserve">“2022, AÑO DE RICARDO FLORES MAGÒN”</w:t>
      </w:r>
    </w:p>
    <w:p w:rsidR="00000000" w:rsidDel="00000000" w:rsidP="00000000" w:rsidRDefault="00000000" w:rsidRPr="00000000" w14:paraId="000000E7">
      <w:pPr>
        <w:spacing w:after="0" w:line="240" w:lineRule="auto"/>
        <w:ind w:left="1418" w:firstLine="284.00000000000006"/>
        <w:jc w:val="center"/>
        <w:rPr>
          <w:b w:val="1"/>
          <w:sz w:val="24"/>
          <w:szCs w:val="24"/>
        </w:rPr>
      </w:pPr>
      <w:r w:rsidDel="00000000" w:rsidR="00000000" w:rsidRPr="00000000">
        <w:rPr>
          <w:rtl w:val="0"/>
        </w:rPr>
      </w:r>
    </w:p>
    <w:p w:rsidR="00000000" w:rsidDel="00000000" w:rsidP="00000000" w:rsidRDefault="00000000" w:rsidRPr="00000000" w14:paraId="000000E8">
      <w:pPr>
        <w:spacing w:after="0" w:line="240" w:lineRule="auto"/>
        <w:ind w:left="1418" w:firstLine="284.00000000000006"/>
        <w:jc w:val="center"/>
        <w:rPr>
          <w:b w:val="1"/>
          <w:sz w:val="24"/>
          <w:szCs w:val="24"/>
        </w:rPr>
      </w:pPr>
      <w:r w:rsidDel="00000000" w:rsidR="00000000" w:rsidRPr="00000000">
        <w:rPr>
          <w:rtl w:val="0"/>
        </w:rPr>
      </w:r>
    </w:p>
    <w:p w:rsidR="00000000" w:rsidDel="00000000" w:rsidP="00000000" w:rsidRDefault="00000000" w:rsidRPr="00000000" w14:paraId="000000E9">
      <w:pPr>
        <w:spacing w:after="0" w:line="240" w:lineRule="auto"/>
        <w:ind w:left="1418" w:firstLine="284.00000000000006"/>
        <w:jc w:val="center"/>
        <w:rPr>
          <w:b w:val="1"/>
          <w:sz w:val="24"/>
          <w:szCs w:val="24"/>
        </w:rPr>
      </w:pPr>
      <w:r w:rsidDel="00000000" w:rsidR="00000000" w:rsidRPr="00000000">
        <w:rPr>
          <w:rtl w:val="0"/>
        </w:rPr>
      </w:r>
    </w:p>
    <w:p w:rsidR="00000000" w:rsidDel="00000000" w:rsidP="00000000" w:rsidRDefault="00000000" w:rsidRPr="00000000" w14:paraId="000000EA">
      <w:pPr>
        <w:spacing w:after="0" w:line="240" w:lineRule="auto"/>
        <w:rPr>
          <w:b w:val="1"/>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284.00000000000006"/>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OLGA LIDIA PATRÓN HERNÁNDEZ</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284.00000000000006"/>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JEFATURA DE EMPODERAMIENTO DE LA MUJER.</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18" w:right="0" w:firstLine="284.00000000000006"/>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jc w:val="both"/>
        <w:rPr>
          <w:b w:val="1"/>
          <w:sz w:val="28"/>
          <w:szCs w:val="28"/>
        </w:rPr>
      </w:pPr>
      <w:r w:rsidDel="00000000" w:rsidR="00000000" w:rsidRPr="00000000">
        <w:rPr>
          <w:rtl w:val="0"/>
        </w:rPr>
      </w:r>
    </w:p>
    <w:p w:rsidR="00000000" w:rsidDel="00000000" w:rsidP="00000000" w:rsidRDefault="00000000" w:rsidRPr="00000000" w14:paraId="000000F0">
      <w:pPr>
        <w:jc w:val="both"/>
        <w:rPr>
          <w:b w:val="1"/>
          <w:sz w:val="28"/>
          <w:szCs w:val="28"/>
        </w:rPr>
      </w:pPr>
      <w:r w:rsidDel="00000000" w:rsidR="00000000" w:rsidRPr="00000000">
        <w:rPr>
          <w:rtl w:val="0"/>
        </w:rPr>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2291715</wp:posOffset>
          </wp:positionH>
          <wp:positionV relativeFrom="paragraph">
            <wp:posOffset>-265429</wp:posOffset>
          </wp:positionV>
          <wp:extent cx="1219200" cy="482533"/>
          <wp:effectExtent b="0" l="0" r="0" t="0"/>
          <wp:wrapNone/>
          <wp:docPr id="4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19200" cy="48253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spacing w:after="0" w:lineRule="auto"/>
      <w:jc w:val="center"/>
      <w:rPr>
        <w:rFonts w:ascii="Arial" w:cs="Arial" w:eastAsia="Arial" w:hAnsi="Arial"/>
        <w:b w:val="1"/>
        <w:color w:val="595959"/>
        <w:sz w:val="24"/>
        <w:szCs w:val="24"/>
      </w:rPr>
    </w:pPr>
    <w:r w:rsidDel="00000000" w:rsidR="00000000" w:rsidRPr="00000000">
      <w:rPr>
        <w:rFonts w:ascii="Arial" w:cs="Arial" w:eastAsia="Arial" w:hAnsi="Arial"/>
        <w:b w:val="1"/>
        <w:color w:val="595959"/>
        <w:sz w:val="24"/>
        <w:szCs w:val="24"/>
        <w:rtl w:val="0"/>
      </w:rPr>
      <w:t xml:space="preserve">EL SALTO</w:t>
    </w:r>
    <w:r w:rsidDel="00000000" w:rsidR="00000000" w:rsidRPr="00000000">
      <w:drawing>
        <wp:anchor allowOverlap="1" behindDoc="1" distB="0" distT="0" distL="0" distR="0" hidden="0" layoutInCell="1" locked="0" relativeHeight="0" simplePos="0">
          <wp:simplePos x="0" y="0"/>
          <wp:positionH relativeFrom="column">
            <wp:posOffset>8210550</wp:posOffset>
          </wp:positionH>
          <wp:positionV relativeFrom="paragraph">
            <wp:posOffset>-86359</wp:posOffset>
          </wp:positionV>
          <wp:extent cx="1555750" cy="596900"/>
          <wp:effectExtent b="0" l="0" r="0" t="0"/>
          <wp:wrapNone/>
          <wp:docPr id="4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5750" cy="596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4739640</wp:posOffset>
          </wp:positionH>
          <wp:positionV relativeFrom="paragraph">
            <wp:posOffset>48895</wp:posOffset>
          </wp:positionV>
          <wp:extent cx="1228725" cy="545321"/>
          <wp:effectExtent b="0" l="0" r="0" t="0"/>
          <wp:wrapNone/>
          <wp:docPr descr="C:\Users\Lenovo\Downloads\WhatsAppImage2022-01-12at12.53.47PM.jpeg" id="44" name="image2.jpg"/>
          <a:graphic>
            <a:graphicData uri="http://schemas.openxmlformats.org/drawingml/2006/picture">
              <pic:pic>
                <pic:nvPicPr>
                  <pic:cNvPr descr="C:\Users\Lenovo\Downloads\WhatsAppImage2022-01-12at12.53.47PM.jpeg" id="0" name="image2.jpg"/>
                  <pic:cNvPicPr preferRelativeResize="0"/>
                </pic:nvPicPr>
                <pic:blipFill>
                  <a:blip r:embed="rId2"/>
                  <a:srcRect b="39351" l="11893" r="9713" t="15020"/>
                  <a:stretch>
                    <a:fillRect/>
                  </a:stretch>
                </pic:blipFill>
                <pic:spPr>
                  <a:xfrm>
                    <a:off x="0" y="0"/>
                    <a:ext cx="1228725" cy="545321"/>
                  </a:xfrm>
                  <a:prstGeom prst="rect"/>
                  <a:ln/>
                </pic:spPr>
              </pic:pic>
            </a:graphicData>
          </a:graphic>
        </wp:anchor>
      </w:drawing>
    </w:r>
  </w:p>
  <w:p w:rsidR="00000000" w:rsidDel="00000000" w:rsidP="00000000" w:rsidRDefault="00000000" w:rsidRPr="00000000" w14:paraId="000000F2">
    <w:pPr>
      <w:spacing w:after="0" w:lineRule="auto"/>
      <w:jc w:val="center"/>
      <w:rPr>
        <w:rFonts w:ascii="Arial" w:cs="Arial" w:eastAsia="Arial" w:hAnsi="Arial"/>
        <w:b w:val="1"/>
        <w:color w:val="595959"/>
        <w:sz w:val="24"/>
        <w:szCs w:val="24"/>
      </w:rPr>
    </w:pPr>
    <w:r w:rsidDel="00000000" w:rsidR="00000000" w:rsidRPr="00000000">
      <w:rPr>
        <w:rFonts w:ascii="Arial" w:cs="Arial" w:eastAsia="Arial" w:hAnsi="Arial"/>
        <w:b w:val="1"/>
        <w:color w:val="595959"/>
        <w:sz w:val="24"/>
        <w:szCs w:val="24"/>
        <w:rtl w:val="0"/>
      </w:rPr>
      <w:t xml:space="preserve">GOBIERNO MUNICIPAL</w:t>
    </w:r>
  </w:p>
  <w:p w:rsidR="00000000" w:rsidDel="00000000" w:rsidP="00000000" w:rsidRDefault="00000000" w:rsidRPr="00000000" w14:paraId="000000F3">
    <w:pPr>
      <w:spacing w:after="0" w:lineRule="auto"/>
      <w:jc w:val="center"/>
      <w:rPr>
        <w:rFonts w:ascii="Arial" w:cs="Arial" w:eastAsia="Arial" w:hAnsi="Arial"/>
        <w:b w:val="1"/>
        <w:color w:val="595959"/>
        <w:sz w:val="24"/>
        <w:szCs w:val="24"/>
      </w:rPr>
    </w:pPr>
    <w:r w:rsidDel="00000000" w:rsidR="00000000" w:rsidRPr="00000000">
      <w:rPr>
        <w:rFonts w:ascii="Arial" w:cs="Arial" w:eastAsia="Arial" w:hAnsi="Arial"/>
        <w:b w:val="1"/>
        <w:color w:val="595959"/>
        <w:sz w:val="24"/>
        <w:szCs w:val="24"/>
        <w:rtl w:val="0"/>
      </w:rPr>
      <w:t xml:space="preserve">PROGRAMA OPERATIVO ANUAL 2022</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346A3"/>
    <w:pPr>
      <w:spacing w:after="160" w:line="256" w:lineRule="auto"/>
    </w:pPr>
    <w:rPr>
      <w:lang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346A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346A3"/>
  </w:style>
  <w:style w:type="paragraph" w:styleId="Piedepgina">
    <w:name w:val="footer"/>
    <w:basedOn w:val="Normal"/>
    <w:link w:val="PiedepginaCar"/>
    <w:uiPriority w:val="99"/>
    <w:unhideWhenUsed w:val="1"/>
    <w:rsid w:val="00F346A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346A3"/>
  </w:style>
  <w:style w:type="paragraph" w:styleId="Prrafodelista">
    <w:name w:val="List Paragraph"/>
    <w:basedOn w:val="Normal"/>
    <w:uiPriority w:val="34"/>
    <w:qFormat w:val="1"/>
    <w:rsid w:val="00F346A3"/>
    <w:pPr>
      <w:ind w:left="720"/>
      <w:contextualSpacing w:val="1"/>
    </w:pPr>
  </w:style>
  <w:style w:type="table" w:styleId="Tablaconcuadrcula">
    <w:name w:val="Table Grid"/>
    <w:basedOn w:val="Tablanormal"/>
    <w:uiPriority w:val="39"/>
    <w:rsid w:val="00F346A3"/>
    <w:pPr>
      <w:spacing w:after="0" w:line="240" w:lineRule="auto"/>
    </w:pPr>
    <w:rPr>
      <w:lang w:val="es-MX"/>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link w:val="TextodegloboCar"/>
    <w:uiPriority w:val="99"/>
    <w:semiHidden w:val="1"/>
    <w:unhideWhenUsed w:val="1"/>
    <w:rsid w:val="000967FB"/>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967FB"/>
    <w:rPr>
      <w:rFonts w:ascii="Tahoma" w:cs="Tahoma" w:hAnsi="Tahoma"/>
      <w:sz w:val="16"/>
      <w:szCs w:val="16"/>
      <w:lang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HtxuON0RmmZmXJ4OsMAdDf1TqA==">AMUW2mXuow0hsQ3mSk98XLHmGlme6PJT+C5wHlbzFzfVxUukeJhNMt4xCeyl5D1u8uLrN7hQ/9D94zGNv9TV3f2RWDzjKzs39Am4DJL2j8dtWsxt+8YHAT0E5Pol1V3PpVayFgM+FviC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2022-01-31T01:18:00Z</dcterms:created>
  <dc:creator>OLGA LIDIA</dc:creator>
</cp:coreProperties>
</file>