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07" w:rsidRDefault="00704007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</w:p>
    <w:p w:rsidR="0030038C" w:rsidRDefault="009A0FCD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 w:rsidRPr="00E109F9">
        <w:rPr>
          <w:rFonts w:cs="Arial"/>
          <w:b/>
          <w:bCs/>
          <w:color w:val="595959" w:themeColor="text1" w:themeTint="A6"/>
          <w:sz w:val="24"/>
        </w:rPr>
        <w:t>COORDINACIÓN:</w:t>
      </w:r>
      <w:r>
        <w:rPr>
          <w:rFonts w:cs="Arial"/>
          <w:b/>
          <w:bCs/>
          <w:color w:val="595959" w:themeColor="text1" w:themeTint="A6"/>
          <w:sz w:val="24"/>
        </w:rPr>
        <w:t xml:space="preserve"> General de Administración e Innovación Gubernamental</w:t>
      </w:r>
      <w:r w:rsidR="0030038C">
        <w:rPr>
          <w:rFonts w:cs="Arial"/>
          <w:b/>
          <w:bCs/>
          <w:color w:val="595959" w:themeColor="text1" w:themeTint="A6"/>
          <w:sz w:val="24"/>
        </w:rPr>
        <w:t>.</w:t>
      </w:r>
    </w:p>
    <w:p w:rsidR="009A0FCD" w:rsidRDefault="0030038C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>DEPENDENCIA: Di</w:t>
      </w:r>
      <w:r w:rsidR="00D057B1">
        <w:rPr>
          <w:rFonts w:cs="Arial"/>
          <w:b/>
          <w:bCs/>
          <w:color w:val="595959" w:themeColor="text1" w:themeTint="A6"/>
          <w:sz w:val="24"/>
        </w:rPr>
        <w:t>rección de Adquisiciones.</w:t>
      </w:r>
    </w:p>
    <w:p w:rsidR="00E47318" w:rsidRDefault="00E47318" w:rsidP="009A0FCD">
      <w:pPr>
        <w:spacing w:after="0" w:line="240" w:lineRule="auto"/>
        <w:rPr>
          <w:rFonts w:cs="Arial"/>
          <w:b/>
          <w:bCs/>
          <w:color w:val="595959" w:themeColor="text1" w:themeTint="A6"/>
          <w:sz w:val="24"/>
        </w:rPr>
      </w:pPr>
    </w:p>
    <w:p w:rsidR="009A0FCD" w:rsidRPr="00E109F9" w:rsidRDefault="009A0FCD" w:rsidP="009A0FCD">
      <w:pPr>
        <w:spacing w:after="0"/>
        <w:rPr>
          <w:rFonts w:cs="Arial"/>
          <w:b/>
          <w:bCs/>
          <w:color w:val="595959" w:themeColor="text1" w:themeTint="A6"/>
          <w:sz w:val="24"/>
        </w:rPr>
      </w:pPr>
    </w:p>
    <w:p w:rsidR="006D6CC9" w:rsidRDefault="006D6CC9" w:rsidP="0004090B">
      <w:pPr>
        <w:tabs>
          <w:tab w:val="left" w:pos="5851"/>
        </w:tabs>
        <w:spacing w:after="0"/>
        <w:rPr>
          <w:rFonts w:ascii="Arial" w:hAnsi="Arial" w:cs="Arial"/>
          <w:b/>
          <w:bCs/>
          <w:sz w:val="36"/>
          <w:szCs w:val="36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7B7CCF" w:rsidRDefault="007B7CCF" w:rsidP="0004090B">
      <w:pPr>
        <w:spacing w:after="0"/>
        <w:rPr>
          <w:rFonts w:cs="Arial"/>
          <w:b/>
          <w:bCs/>
          <w:sz w:val="24"/>
          <w:u w:val="single"/>
        </w:rPr>
      </w:pPr>
    </w:p>
    <w:p w:rsidR="00C3622A" w:rsidRPr="00E109F9" w:rsidRDefault="00F63380" w:rsidP="00E109F9">
      <w:pPr>
        <w:spacing w:after="0"/>
        <w:rPr>
          <w:rFonts w:cs="Arial"/>
          <w:b/>
          <w:bCs/>
          <w:color w:val="595959" w:themeColor="text1" w:themeTint="A6"/>
          <w:sz w:val="24"/>
        </w:rPr>
      </w:pPr>
      <w:r>
        <w:rPr>
          <w:rFonts w:cs="Arial"/>
          <w:b/>
          <w:bCs/>
          <w:color w:val="595959" w:themeColor="text1" w:themeTint="A6"/>
          <w:sz w:val="24"/>
        </w:rPr>
        <w:t xml:space="preserve"> </w:t>
      </w:r>
    </w:p>
    <w:tbl>
      <w:tblPr>
        <w:tblStyle w:val="Tablaconcuadrcula"/>
        <w:tblpPr w:leftFromText="141" w:rightFromText="141" w:vertAnchor="page" w:horzAnchor="margin" w:tblpY="3013"/>
        <w:tblW w:w="9795" w:type="dxa"/>
        <w:tblLayout w:type="fixed"/>
        <w:tblLook w:val="04A0" w:firstRow="1" w:lastRow="0" w:firstColumn="1" w:lastColumn="0" w:noHBand="0" w:noVBand="1"/>
      </w:tblPr>
      <w:tblGrid>
        <w:gridCol w:w="1667"/>
        <w:gridCol w:w="1671"/>
        <w:gridCol w:w="1682"/>
        <w:gridCol w:w="1592"/>
        <w:gridCol w:w="257"/>
        <w:gridCol w:w="272"/>
        <w:gridCol w:w="268"/>
        <w:gridCol w:w="236"/>
        <w:gridCol w:w="273"/>
        <w:gridCol w:w="278"/>
        <w:gridCol w:w="275"/>
        <w:gridCol w:w="247"/>
        <w:gridCol w:w="257"/>
        <w:gridCol w:w="255"/>
        <w:gridCol w:w="272"/>
        <w:gridCol w:w="276"/>
        <w:gridCol w:w="17"/>
      </w:tblGrid>
      <w:tr w:rsidR="00E109F9" w:rsidRPr="00E109F9" w:rsidTr="00EC2CA8">
        <w:trPr>
          <w:trHeight w:val="264"/>
        </w:trPr>
        <w:tc>
          <w:tcPr>
            <w:tcW w:w="1667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ACCIONES</w:t>
            </w:r>
          </w:p>
        </w:tc>
        <w:tc>
          <w:tcPr>
            <w:tcW w:w="1671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OBJETIVOS</w:t>
            </w:r>
          </w:p>
        </w:tc>
        <w:tc>
          <w:tcPr>
            <w:tcW w:w="168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METAS ESTIMADAS</w:t>
            </w:r>
          </w:p>
        </w:tc>
        <w:tc>
          <w:tcPr>
            <w:tcW w:w="1592" w:type="dxa"/>
            <w:vMerge w:val="restart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color w:val="FFFFFF" w:themeColor="background1"/>
                <w:sz w:val="24"/>
              </w:rPr>
            </w:pPr>
            <w:r w:rsidRPr="00E109F9">
              <w:rPr>
                <w:b/>
                <w:bCs/>
                <w:color w:val="FFFFFF" w:themeColor="background1"/>
                <w:sz w:val="24"/>
              </w:rPr>
              <w:t>INDICADOR</w:t>
            </w:r>
          </w:p>
        </w:tc>
        <w:tc>
          <w:tcPr>
            <w:tcW w:w="3183" w:type="dxa"/>
            <w:gridSpan w:val="13"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  <w:r w:rsidRPr="00E109F9">
              <w:rPr>
                <w:b/>
                <w:bCs/>
                <w:sz w:val="24"/>
              </w:rPr>
              <w:t xml:space="preserve"> </w:t>
            </w:r>
            <w:r w:rsidRPr="00E109F9">
              <w:rPr>
                <w:b/>
                <w:bCs/>
                <w:color w:val="FFFFFF" w:themeColor="background1"/>
                <w:sz w:val="24"/>
              </w:rPr>
              <w:t>PROGRAMACIÓN ANUAL</w:t>
            </w:r>
          </w:p>
        </w:tc>
      </w:tr>
      <w:tr w:rsidR="009A0FCD" w:rsidRPr="00E109F9" w:rsidTr="00EC2CA8">
        <w:trPr>
          <w:gridAfter w:val="1"/>
          <w:wAfter w:w="17" w:type="dxa"/>
          <w:cantSplit/>
          <w:trHeight w:val="758"/>
        </w:trPr>
        <w:tc>
          <w:tcPr>
            <w:tcW w:w="1667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71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68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1592" w:type="dxa"/>
            <w:vMerge/>
            <w:shd w:val="clear" w:color="auto" w:fill="595959" w:themeFill="text1" w:themeFillTint="A6"/>
            <w:vAlign w:val="center"/>
          </w:tcPr>
          <w:p w:rsidR="00E109F9" w:rsidRPr="00E109F9" w:rsidRDefault="00E109F9" w:rsidP="00E109F9">
            <w:pPr>
              <w:spacing w:after="160"/>
              <w:rPr>
                <w:b/>
                <w:bCs/>
                <w:sz w:val="24"/>
              </w:rPr>
            </w:pP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0323A4">
            <w:pPr>
              <w:spacing w:after="160"/>
              <w:jc w:val="center"/>
              <w:rPr>
                <w:b/>
                <w:bCs/>
                <w:sz w:val="16"/>
              </w:rPr>
            </w:pPr>
            <w:r w:rsidRPr="00E109F9">
              <w:rPr>
                <w:b/>
                <w:bCs/>
                <w:sz w:val="16"/>
              </w:rPr>
              <w:t>Ene</w:t>
            </w:r>
            <w:r>
              <w:rPr>
                <w:b/>
                <w:bCs/>
                <w:sz w:val="16"/>
              </w:rPr>
              <w:t>ro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Febrero</w:t>
            </w:r>
          </w:p>
        </w:tc>
        <w:tc>
          <w:tcPr>
            <w:tcW w:w="26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Marzo</w:t>
            </w:r>
          </w:p>
        </w:tc>
        <w:tc>
          <w:tcPr>
            <w:tcW w:w="23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Abril</w:t>
            </w:r>
          </w:p>
        </w:tc>
        <w:tc>
          <w:tcPr>
            <w:tcW w:w="273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Mayo</w:t>
            </w:r>
          </w:p>
        </w:tc>
        <w:tc>
          <w:tcPr>
            <w:tcW w:w="278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Junio</w:t>
            </w:r>
          </w:p>
        </w:tc>
        <w:tc>
          <w:tcPr>
            <w:tcW w:w="27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Julio</w:t>
            </w:r>
          </w:p>
        </w:tc>
        <w:tc>
          <w:tcPr>
            <w:tcW w:w="24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B113A7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Agosto</w:t>
            </w:r>
          </w:p>
        </w:tc>
        <w:tc>
          <w:tcPr>
            <w:tcW w:w="257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Septiembre</w:t>
            </w:r>
          </w:p>
        </w:tc>
        <w:tc>
          <w:tcPr>
            <w:tcW w:w="255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Octubre</w:t>
            </w:r>
          </w:p>
        </w:tc>
        <w:tc>
          <w:tcPr>
            <w:tcW w:w="272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Noviembre</w:t>
            </w:r>
          </w:p>
        </w:tc>
        <w:tc>
          <w:tcPr>
            <w:tcW w:w="276" w:type="dxa"/>
            <w:shd w:val="clear" w:color="auto" w:fill="BFBFBF" w:themeFill="background1" w:themeFillShade="BF"/>
            <w:textDirection w:val="tbRl"/>
            <w:vAlign w:val="center"/>
          </w:tcPr>
          <w:p w:rsidR="00E109F9" w:rsidRPr="00E109F9" w:rsidRDefault="00E109F9" w:rsidP="00E109F9">
            <w:pPr>
              <w:spacing w:after="16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Diciembre</w:t>
            </w:r>
          </w:p>
        </w:tc>
      </w:tr>
      <w:tr w:rsidR="00E109F9" w:rsidRPr="00E109F9" w:rsidTr="001F146A">
        <w:trPr>
          <w:gridAfter w:val="1"/>
          <w:wAfter w:w="17" w:type="dxa"/>
          <w:trHeight w:val="1492"/>
        </w:trPr>
        <w:tc>
          <w:tcPr>
            <w:tcW w:w="1667" w:type="dxa"/>
            <w:vAlign w:val="center"/>
          </w:tcPr>
          <w:p w:rsidR="00E109F9" w:rsidRPr="00D145D6" w:rsidRDefault="00007AAF" w:rsidP="00F15FCD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Fijar las bases generales a las que deben sujetarse las distintas dependencias de la administración pública para la solicitu</w:t>
            </w:r>
            <w:r w:rsidR="00F15FCD">
              <w:rPr>
                <w:sz w:val="18"/>
                <w:szCs w:val="18"/>
              </w:rPr>
              <w:t xml:space="preserve">d de sus insumos, servicios, </w:t>
            </w:r>
            <w:r>
              <w:rPr>
                <w:sz w:val="18"/>
                <w:szCs w:val="18"/>
              </w:rPr>
              <w:t>equipo de cómputo</w:t>
            </w:r>
            <w:r w:rsidR="00F15FCD">
              <w:rPr>
                <w:sz w:val="18"/>
                <w:szCs w:val="18"/>
              </w:rPr>
              <w:t xml:space="preserve"> y/o </w:t>
            </w:r>
            <w:r>
              <w:rPr>
                <w:sz w:val="18"/>
                <w:szCs w:val="18"/>
              </w:rPr>
              <w:t xml:space="preserve">especializado. </w:t>
            </w:r>
          </w:p>
        </w:tc>
        <w:tc>
          <w:tcPr>
            <w:tcW w:w="1671" w:type="dxa"/>
            <w:vAlign w:val="center"/>
          </w:tcPr>
          <w:p w:rsidR="00243423" w:rsidRPr="00D145D6" w:rsidRDefault="00115280" w:rsidP="00D12726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Aplicar estrategias que permitan </w:t>
            </w:r>
            <w:r w:rsidR="00704007">
              <w:rPr>
                <w:sz w:val="18"/>
                <w:szCs w:val="18"/>
              </w:rPr>
              <w:t>agilizar la recepción y entrega de materiales.</w:t>
            </w:r>
          </w:p>
        </w:tc>
        <w:tc>
          <w:tcPr>
            <w:tcW w:w="1682" w:type="dxa"/>
            <w:vAlign w:val="center"/>
          </w:tcPr>
          <w:p w:rsidR="00E109F9" w:rsidRPr="00D145D6" w:rsidRDefault="00115280" w:rsidP="00115280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 estima que a partir del mes de febrero se inicie con la  e</w:t>
            </w:r>
            <w:r w:rsidR="006159C8">
              <w:rPr>
                <w:sz w:val="18"/>
                <w:szCs w:val="18"/>
              </w:rPr>
              <w:t>ntrega</w:t>
            </w:r>
            <w:r>
              <w:rPr>
                <w:sz w:val="18"/>
                <w:szCs w:val="18"/>
              </w:rPr>
              <w:t xml:space="preserve"> de los insumos en tiempo y forma.</w:t>
            </w:r>
          </w:p>
        </w:tc>
        <w:tc>
          <w:tcPr>
            <w:tcW w:w="1592" w:type="dxa"/>
            <w:vAlign w:val="center"/>
          </w:tcPr>
          <w:p w:rsidR="00E109F9" w:rsidRPr="00D145D6" w:rsidRDefault="00704007" w:rsidP="00C4104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entregas realizadas derivado de sus solicitudes.</w:t>
            </w:r>
          </w:p>
        </w:tc>
        <w:tc>
          <w:tcPr>
            <w:tcW w:w="257" w:type="dxa"/>
            <w:shd w:val="clear" w:color="auto" w:fill="auto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E109F9" w:rsidRPr="00E109F9" w:rsidRDefault="002A661D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00FD00" wp14:editId="47F6A58B">
                      <wp:simplePos x="0" y="0"/>
                      <wp:positionH relativeFrom="page">
                        <wp:posOffset>-295275</wp:posOffset>
                      </wp:positionH>
                      <wp:positionV relativeFrom="paragraph">
                        <wp:posOffset>250825</wp:posOffset>
                      </wp:positionV>
                      <wp:extent cx="1828800" cy="1828800"/>
                      <wp:effectExtent l="0" t="0" r="0" b="0"/>
                      <wp:wrapNone/>
                      <wp:docPr id="1" name="Cuadro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0323A4" w:rsidRDefault="002A661D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00FD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" o:spid="_x0000_s1026" type="#_x0000_t202" style="position:absolute;margin-left:-23.25pt;margin-top:19.75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" filled="f" stroked="f">
                      <v:textbox style="layout-flow:vertical;mso-layout-flow-alt:bottom-to-top;mso-fit-shape-to-text:t">
                        <w:txbxContent>
                          <w:p w:rsidR="002A661D" w:rsidRPr="000323A4" w:rsidRDefault="002A661D" w:rsidP="002A661D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1F146A">
        <w:trPr>
          <w:gridAfter w:val="1"/>
          <w:wAfter w:w="17" w:type="dxa"/>
          <w:trHeight w:val="1811"/>
        </w:trPr>
        <w:tc>
          <w:tcPr>
            <w:tcW w:w="1667" w:type="dxa"/>
            <w:vAlign w:val="center"/>
          </w:tcPr>
          <w:p w:rsidR="00E109F9" w:rsidRPr="00D145D6" w:rsidRDefault="00704007" w:rsidP="00FC6FB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Mantener actualizado el registro de proveedores.</w:t>
            </w:r>
          </w:p>
        </w:tc>
        <w:tc>
          <w:tcPr>
            <w:tcW w:w="1671" w:type="dxa"/>
            <w:vAlign w:val="center"/>
          </w:tcPr>
          <w:p w:rsidR="00E109F9" w:rsidRPr="00D145D6" w:rsidRDefault="00704007" w:rsidP="00FC6FB9">
            <w:pPr>
              <w:spacing w:after="160"/>
              <w:ind w:right="-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Integrar debidamente el expediente correspondiente por proveedor para su resguardo y consulta.</w:t>
            </w:r>
          </w:p>
        </w:tc>
        <w:tc>
          <w:tcPr>
            <w:tcW w:w="1682" w:type="dxa"/>
            <w:vAlign w:val="center"/>
          </w:tcPr>
          <w:p w:rsidR="00111AFC" w:rsidRDefault="001878F5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Consultar en tiempo real la información, derivada de la proveeduría.</w:t>
            </w:r>
          </w:p>
          <w:p w:rsidR="00007AAF" w:rsidRPr="00D145D6" w:rsidRDefault="00007AAF" w:rsidP="00E109F9">
            <w:pPr>
              <w:spacing w:after="160"/>
              <w:rPr>
                <w:sz w:val="18"/>
                <w:szCs w:val="18"/>
              </w:rPr>
            </w:pPr>
          </w:p>
        </w:tc>
        <w:tc>
          <w:tcPr>
            <w:tcW w:w="1592" w:type="dxa"/>
            <w:vAlign w:val="center"/>
          </w:tcPr>
          <w:p w:rsidR="00E109F9" w:rsidRPr="00D145D6" w:rsidRDefault="001878F5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Número de registros en el padrón de proveedores.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E109F9" w:rsidRPr="00E109F9" w:rsidRDefault="002A661D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B12236" wp14:editId="747A3593">
                      <wp:simplePos x="0" y="0"/>
                      <wp:positionH relativeFrom="page">
                        <wp:posOffset>-283210</wp:posOffset>
                      </wp:positionH>
                      <wp:positionV relativeFrom="paragraph">
                        <wp:posOffset>244475</wp:posOffset>
                      </wp:positionV>
                      <wp:extent cx="400050" cy="1828800"/>
                      <wp:effectExtent l="0" t="0" r="0" b="6985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2A661D" w:rsidRDefault="002A661D" w:rsidP="002A62D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12236" id="Cuadro de texto 4" o:spid="_x0000_s1027" type="#_x0000_t202" style="position:absolute;margin-left:-22.3pt;margin-top:19.25pt;width:31.5pt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" filled="f" stroked="f">
                      <v:textbox style="layout-flow:vertical;mso-layout-flow-alt:bottom-to-top">
                        <w:txbxContent>
                          <w:p w:rsidR="002A661D" w:rsidRPr="002A661D" w:rsidRDefault="002A661D" w:rsidP="002A62D6">
                            <w:pPr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  <w:tr w:rsidR="00E109F9" w:rsidRPr="00E109F9" w:rsidTr="001F146A">
        <w:trPr>
          <w:gridAfter w:val="1"/>
          <w:wAfter w:w="17" w:type="dxa"/>
          <w:trHeight w:val="1752"/>
        </w:trPr>
        <w:tc>
          <w:tcPr>
            <w:tcW w:w="1667" w:type="dxa"/>
            <w:vAlign w:val="center"/>
          </w:tcPr>
          <w:p w:rsidR="00E109F9" w:rsidRPr="009F5D4C" w:rsidRDefault="00905F92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Implementar los mecanismos que permitan conocer las necesidades de manera individual de las distintas dependencias de la administración municipal.</w:t>
            </w:r>
          </w:p>
        </w:tc>
        <w:tc>
          <w:tcPr>
            <w:tcW w:w="1671" w:type="dxa"/>
            <w:vAlign w:val="center"/>
          </w:tcPr>
          <w:p w:rsidR="00E109F9" w:rsidRPr="009F5D4C" w:rsidRDefault="005A0B33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Establecer un tabulador de las compras realizadas por </w:t>
            </w:r>
            <w:r w:rsidR="00E364B9">
              <w:rPr>
                <w:sz w:val="18"/>
                <w:szCs w:val="18"/>
              </w:rPr>
              <w:t>dependencia.</w:t>
            </w:r>
          </w:p>
        </w:tc>
        <w:tc>
          <w:tcPr>
            <w:tcW w:w="1682" w:type="dxa"/>
            <w:vAlign w:val="center"/>
          </w:tcPr>
          <w:p w:rsidR="00A63DCF" w:rsidRPr="009F5D4C" w:rsidRDefault="00E364B9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Proveer de manera equitativa </w:t>
            </w:r>
            <w:r w:rsidR="00E47318">
              <w:rPr>
                <w:sz w:val="18"/>
                <w:szCs w:val="18"/>
              </w:rPr>
              <w:t>los insumos solicitados</w:t>
            </w:r>
            <w:r>
              <w:rPr>
                <w:sz w:val="18"/>
                <w:szCs w:val="18"/>
              </w:rPr>
              <w:t xml:space="preserve"> de acuerdo a sus funciones.</w:t>
            </w:r>
          </w:p>
        </w:tc>
        <w:tc>
          <w:tcPr>
            <w:tcW w:w="1592" w:type="dxa"/>
            <w:vAlign w:val="center"/>
          </w:tcPr>
          <w:p w:rsidR="00E109F9" w:rsidRPr="009F5D4C" w:rsidRDefault="001F146A" w:rsidP="00E109F9">
            <w:pPr>
              <w:spacing w:after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Numero de dependencias con materiales entregados.</w:t>
            </w: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E109F9" w:rsidRPr="00E109F9" w:rsidRDefault="00177E08" w:rsidP="00E109F9">
            <w:pPr>
              <w:spacing w:after="160"/>
              <w:rPr>
                <w:sz w:val="24"/>
              </w:rPr>
            </w:pPr>
            <w:r>
              <w:rPr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73D9F40" wp14:editId="42133D88">
                      <wp:simplePos x="0" y="0"/>
                      <wp:positionH relativeFrom="page">
                        <wp:posOffset>-5533390</wp:posOffset>
                      </wp:positionH>
                      <wp:positionV relativeFrom="paragraph">
                        <wp:posOffset>-5666740</wp:posOffset>
                      </wp:positionV>
                      <wp:extent cx="400050" cy="1828800"/>
                      <wp:effectExtent l="0" t="0" r="0" b="9525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A661D" w:rsidRPr="002A661D" w:rsidRDefault="002A661D" w:rsidP="002A661D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7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3D9F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8" type="#_x0000_t202" style="position:absolute;margin-left:-435.7pt;margin-top:-446.2pt;width:31.5pt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" filled="f" stroked="f">
                      <v:textbox style="layout-flow:vertical;mso-layout-flow-alt:bottom-to-top">
                        <w:txbxContent>
                          <w:p w:rsidR="002A661D" w:rsidRPr="002A661D" w:rsidRDefault="002A661D" w:rsidP="002A66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68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36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3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8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5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4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7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55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2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  <w:tc>
          <w:tcPr>
            <w:tcW w:w="276" w:type="dxa"/>
            <w:shd w:val="clear" w:color="auto" w:fill="A6A6A6" w:themeFill="background1" w:themeFillShade="A6"/>
            <w:vAlign w:val="center"/>
          </w:tcPr>
          <w:p w:rsidR="00E109F9" w:rsidRPr="00E109F9" w:rsidRDefault="00E109F9" w:rsidP="00E109F9">
            <w:pPr>
              <w:spacing w:after="160"/>
              <w:rPr>
                <w:sz w:val="24"/>
              </w:rPr>
            </w:pPr>
          </w:p>
        </w:tc>
      </w:tr>
    </w:tbl>
    <w:p w:rsidR="00177B37" w:rsidRDefault="00177B37" w:rsidP="0004090B">
      <w:pPr>
        <w:rPr>
          <w:sz w:val="24"/>
        </w:rPr>
      </w:pPr>
    </w:p>
    <w:p w:rsidR="00177B37" w:rsidRPr="0004090B" w:rsidRDefault="00177B37" w:rsidP="0004090B">
      <w:pPr>
        <w:rPr>
          <w:sz w:val="24"/>
        </w:rPr>
      </w:pPr>
    </w:p>
    <w:sectPr w:rsidR="00177B37" w:rsidRPr="0004090B" w:rsidSect="009A0FCD">
      <w:headerReference w:type="default" r:id="rId7"/>
      <w:footerReference w:type="default" r:id="rId8"/>
      <w:pgSz w:w="12240" w:h="15840" w:code="1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B61" w:rsidRDefault="00C72B61" w:rsidP="004D7C4F">
      <w:pPr>
        <w:spacing w:after="0" w:line="240" w:lineRule="auto"/>
      </w:pPr>
      <w:r>
        <w:separator/>
      </w:r>
    </w:p>
  </w:endnote>
  <w:end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9F9" w:rsidRDefault="00E109F9" w:rsidP="00E109F9">
    <w:pPr>
      <w:pStyle w:val="Piedepgina"/>
      <w:jc w:val="center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-112481</wp:posOffset>
          </wp:positionV>
          <wp:extent cx="1470658" cy="58205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l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658" cy="582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B61" w:rsidRDefault="00C72B61" w:rsidP="004D7C4F">
      <w:pPr>
        <w:spacing w:after="0" w:line="240" w:lineRule="auto"/>
      </w:pPr>
      <w:r>
        <w:separator/>
      </w:r>
    </w:p>
  </w:footnote>
  <w:footnote w:type="continuationSeparator" w:id="0">
    <w:p w:rsidR="00C72B61" w:rsidRDefault="00C72B61" w:rsidP="004D7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B37" w:rsidRPr="00177B37" w:rsidRDefault="00E109F9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E87EC5">
      <w:rPr>
        <w:rFonts w:ascii="Arial" w:eastAsia="Times New Roman" w:hAnsi="Arial" w:cs="Arial"/>
        <w:noProof/>
        <w:sz w:val="24"/>
        <w:szCs w:val="24"/>
        <w:lang w:eastAsia="es-MX"/>
      </w:rPr>
      <w:drawing>
        <wp:anchor distT="0" distB="0" distL="114300" distR="114300" simplePos="0" relativeHeight="251661312" behindDoc="0" locked="0" layoutInCell="1" allowOverlap="1" wp14:anchorId="1334375B" wp14:editId="553C592D">
          <wp:simplePos x="0" y="0"/>
          <wp:positionH relativeFrom="page">
            <wp:posOffset>6023404</wp:posOffset>
          </wp:positionH>
          <wp:positionV relativeFrom="paragraph">
            <wp:posOffset>-243342</wp:posOffset>
          </wp:positionV>
          <wp:extent cx="1540615" cy="683741"/>
          <wp:effectExtent l="0" t="0" r="2540" b="2540"/>
          <wp:wrapNone/>
          <wp:docPr id="40" name="Imagen 40" descr="C:\Users\Lenovo\Downloads\WhatsAppImage2022-01-12at12.53.47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Image2022-01-12at12.53.47PM.jpe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93" t="15020" r="9713" b="39351"/>
                  <a:stretch/>
                </pic:blipFill>
                <pic:spPr bwMode="auto">
                  <a:xfrm>
                    <a:off x="0" y="0"/>
                    <a:ext cx="1540615" cy="6837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E00EC0" wp14:editId="0BA29A3E">
          <wp:simplePos x="0" y="0"/>
          <wp:positionH relativeFrom="margin">
            <wp:posOffset>8210550</wp:posOffset>
          </wp:positionH>
          <wp:positionV relativeFrom="paragraph">
            <wp:posOffset>-86360</wp:posOffset>
          </wp:positionV>
          <wp:extent cx="1555750" cy="5969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7B37"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EL SALTO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GOBIERNO MUNICIPAL</w:t>
    </w:r>
  </w:p>
  <w:p w:rsidR="00177B37" w:rsidRPr="00177B37" w:rsidRDefault="00177B37" w:rsidP="00E109F9">
    <w:pPr>
      <w:spacing w:after="0"/>
      <w:jc w:val="center"/>
      <w:rPr>
        <w:rFonts w:ascii="Arial" w:hAnsi="Arial" w:cs="Arial"/>
        <w:b/>
        <w:bCs/>
        <w:color w:val="595959" w:themeColor="text1" w:themeTint="A6"/>
        <w:sz w:val="28"/>
        <w:szCs w:val="28"/>
      </w:rPr>
    </w:pPr>
    <w:r w:rsidRPr="00177B37">
      <w:rPr>
        <w:rFonts w:ascii="Arial" w:hAnsi="Arial" w:cs="Arial"/>
        <w:b/>
        <w:bCs/>
        <w:color w:val="595959" w:themeColor="text1" w:themeTint="A6"/>
        <w:sz w:val="28"/>
        <w:szCs w:val="28"/>
      </w:rPr>
      <w:t>PROGRAMA OPERATIVO ANUAL 2022</w:t>
    </w:r>
  </w:p>
  <w:p w:rsidR="009A0FCD" w:rsidRDefault="009A0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08FB"/>
    <w:multiLevelType w:val="hybridMultilevel"/>
    <w:tmpl w:val="69E60094"/>
    <w:lvl w:ilvl="0" w:tplc="80C210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2848C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6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6C677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A6F83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E2B2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A1478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C63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34F7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358446FE"/>
    <w:multiLevelType w:val="hybridMultilevel"/>
    <w:tmpl w:val="75BE957C"/>
    <w:lvl w:ilvl="0" w:tplc="5B18384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B6FF4"/>
    <w:multiLevelType w:val="hybridMultilevel"/>
    <w:tmpl w:val="4DB6A1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73B9F"/>
    <w:multiLevelType w:val="hybridMultilevel"/>
    <w:tmpl w:val="2B7201D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0B"/>
    <w:rsid w:val="00007AAF"/>
    <w:rsid w:val="0002381C"/>
    <w:rsid w:val="000323A4"/>
    <w:rsid w:val="0004090B"/>
    <w:rsid w:val="000418B8"/>
    <w:rsid w:val="00062920"/>
    <w:rsid w:val="00064E99"/>
    <w:rsid w:val="00093432"/>
    <w:rsid w:val="000C2B09"/>
    <w:rsid w:val="000E04B5"/>
    <w:rsid w:val="00111AFC"/>
    <w:rsid w:val="00115280"/>
    <w:rsid w:val="00132DD7"/>
    <w:rsid w:val="00177B37"/>
    <w:rsid w:val="00177E08"/>
    <w:rsid w:val="001878F5"/>
    <w:rsid w:val="001E6841"/>
    <w:rsid w:val="001F146A"/>
    <w:rsid w:val="0020331E"/>
    <w:rsid w:val="00243423"/>
    <w:rsid w:val="00246179"/>
    <w:rsid w:val="002A427A"/>
    <w:rsid w:val="002A62D6"/>
    <w:rsid w:val="002A661D"/>
    <w:rsid w:val="002F03E7"/>
    <w:rsid w:val="0030038C"/>
    <w:rsid w:val="004307C0"/>
    <w:rsid w:val="00451732"/>
    <w:rsid w:val="00471655"/>
    <w:rsid w:val="00472667"/>
    <w:rsid w:val="004D7C4F"/>
    <w:rsid w:val="005A0B33"/>
    <w:rsid w:val="005F7B10"/>
    <w:rsid w:val="006159C8"/>
    <w:rsid w:val="006307B3"/>
    <w:rsid w:val="006D6CC9"/>
    <w:rsid w:val="00704007"/>
    <w:rsid w:val="00725667"/>
    <w:rsid w:val="007323C5"/>
    <w:rsid w:val="00735985"/>
    <w:rsid w:val="00753464"/>
    <w:rsid w:val="00760652"/>
    <w:rsid w:val="00761ECF"/>
    <w:rsid w:val="00791865"/>
    <w:rsid w:val="007B7CCF"/>
    <w:rsid w:val="00835866"/>
    <w:rsid w:val="008823C9"/>
    <w:rsid w:val="00891C9B"/>
    <w:rsid w:val="008953F7"/>
    <w:rsid w:val="00905F92"/>
    <w:rsid w:val="00921028"/>
    <w:rsid w:val="00942962"/>
    <w:rsid w:val="009A0FCD"/>
    <w:rsid w:val="009C1FF6"/>
    <w:rsid w:val="009F5D4C"/>
    <w:rsid w:val="009F63F3"/>
    <w:rsid w:val="00A34B5F"/>
    <w:rsid w:val="00A55B3A"/>
    <w:rsid w:val="00A63DCF"/>
    <w:rsid w:val="00A87BD7"/>
    <w:rsid w:val="00AE4B2E"/>
    <w:rsid w:val="00B113A7"/>
    <w:rsid w:val="00B35E4E"/>
    <w:rsid w:val="00BF35F2"/>
    <w:rsid w:val="00C3622A"/>
    <w:rsid w:val="00C41049"/>
    <w:rsid w:val="00C72B61"/>
    <w:rsid w:val="00CB5E61"/>
    <w:rsid w:val="00CE45D3"/>
    <w:rsid w:val="00D057B1"/>
    <w:rsid w:val="00D12726"/>
    <w:rsid w:val="00D145D6"/>
    <w:rsid w:val="00D172C6"/>
    <w:rsid w:val="00D774FE"/>
    <w:rsid w:val="00E109F9"/>
    <w:rsid w:val="00E364B9"/>
    <w:rsid w:val="00E47318"/>
    <w:rsid w:val="00EA765A"/>
    <w:rsid w:val="00EC2346"/>
    <w:rsid w:val="00EC2CA8"/>
    <w:rsid w:val="00F15FCD"/>
    <w:rsid w:val="00F536B7"/>
    <w:rsid w:val="00F63380"/>
    <w:rsid w:val="00F801F9"/>
    <w:rsid w:val="00FA134E"/>
    <w:rsid w:val="00FC6FB9"/>
    <w:rsid w:val="00FF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9140D9CF-BDA6-443B-BCC6-80AA7507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90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40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7C4F"/>
  </w:style>
  <w:style w:type="paragraph" w:styleId="Piedepgina">
    <w:name w:val="footer"/>
    <w:basedOn w:val="Normal"/>
    <w:link w:val="PiedepginaCar"/>
    <w:uiPriority w:val="99"/>
    <w:unhideWhenUsed/>
    <w:rsid w:val="004D7C4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C4F"/>
  </w:style>
  <w:style w:type="paragraph" w:styleId="Prrafodelista">
    <w:name w:val="List Paragraph"/>
    <w:basedOn w:val="Normal"/>
    <w:uiPriority w:val="34"/>
    <w:qFormat/>
    <w:rsid w:val="002461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7B1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21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5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Usuario</cp:lastModifiedBy>
  <cp:revision>39</cp:revision>
  <cp:lastPrinted>2022-02-04T19:05:00Z</cp:lastPrinted>
  <dcterms:created xsi:type="dcterms:W3CDTF">2022-01-28T15:43:00Z</dcterms:created>
  <dcterms:modified xsi:type="dcterms:W3CDTF">2022-02-04T19:18:00Z</dcterms:modified>
</cp:coreProperties>
</file>