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9F876" w14:textId="3DD60E28" w:rsidR="006B66D5" w:rsidRDefault="00722999" w:rsidP="00350962">
      <w:pPr>
        <w:spacing w:line="276" w:lineRule="auto"/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DIRECCIÓN D</w:t>
      </w:r>
      <w:r w:rsidR="000C016A">
        <w:rPr>
          <w:rFonts w:ascii="Arial" w:eastAsia="Arial" w:hAnsi="Arial" w:cs="Arial"/>
          <w:b/>
          <w:color w:val="404040"/>
          <w:sz w:val="24"/>
          <w:szCs w:val="24"/>
        </w:rPr>
        <w:t>E PATRIMONIO MUNICIPAL</w:t>
      </w:r>
    </w:p>
    <w:p w14:paraId="57E9F3C4" w14:textId="73EDB8C3" w:rsidR="007A1791" w:rsidRPr="007A1791" w:rsidRDefault="007A1791" w:rsidP="00350962">
      <w:pPr>
        <w:pStyle w:val="Prrafodelista"/>
        <w:numPr>
          <w:ilvl w:val="0"/>
          <w:numId w:val="6"/>
        </w:numPr>
        <w:spacing w:line="276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Cs/>
          <w:color w:val="404040"/>
          <w:sz w:val="24"/>
          <w:szCs w:val="24"/>
        </w:rPr>
        <w:t>Jefatura de bienes muebles</w:t>
      </w:r>
    </w:p>
    <w:p w14:paraId="01D60FC6" w14:textId="1DD1D70E" w:rsidR="007A1791" w:rsidRPr="007A1791" w:rsidRDefault="007A1791" w:rsidP="00350962">
      <w:pPr>
        <w:pStyle w:val="Prrafodelista"/>
        <w:numPr>
          <w:ilvl w:val="0"/>
          <w:numId w:val="6"/>
        </w:numPr>
        <w:spacing w:line="276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Cs/>
          <w:color w:val="404040"/>
          <w:sz w:val="24"/>
          <w:szCs w:val="24"/>
        </w:rPr>
        <w:t xml:space="preserve">Jefatura de bienes inmuebles </w:t>
      </w:r>
    </w:p>
    <w:p w14:paraId="2893AC28" w14:textId="27FF497C" w:rsidR="000C016A" w:rsidRPr="00350962" w:rsidRDefault="007A1791" w:rsidP="00350962">
      <w:pPr>
        <w:pStyle w:val="Prrafodelista"/>
        <w:numPr>
          <w:ilvl w:val="0"/>
          <w:numId w:val="6"/>
        </w:numPr>
        <w:spacing w:line="276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Cs/>
          <w:color w:val="404040"/>
          <w:sz w:val="24"/>
          <w:szCs w:val="24"/>
        </w:rPr>
        <w:t xml:space="preserve">Jefatura de control vehicular </w:t>
      </w:r>
    </w:p>
    <w:p w14:paraId="07B2ECFF" w14:textId="10B4FD7A" w:rsidR="00350962" w:rsidRDefault="00350962" w:rsidP="00350962">
      <w:p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 cuenta con el</w:t>
      </w:r>
      <w:r w:rsidRPr="000C01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inventario de bienes propiedad Municipal, debidamente actualizado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74AFFDC" w14:textId="4CFBEA39" w:rsidR="00350962" w:rsidRDefault="00350962" w:rsidP="00350962">
      <w:p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Declaratoria de baja y enajenación de bienes muebles, como resultado es aprobada mediante el pleno la baja de 42 vehículos propiedad del municipio.</w:t>
      </w:r>
    </w:p>
    <w:p w14:paraId="0AC2181A" w14:textId="538C749C" w:rsidR="00350962" w:rsidRPr="00350962" w:rsidRDefault="00350962" w:rsidP="00350962">
      <w:pPr>
        <w:spacing w:line="276" w:lineRule="auto"/>
        <w:ind w:left="360"/>
        <w:rPr>
          <w:rFonts w:ascii="Arial" w:eastAsia="Arial" w:hAnsi="Arial" w:cs="Arial"/>
          <w:sz w:val="24"/>
          <w:szCs w:val="24"/>
        </w:rPr>
      </w:pPr>
      <w:r w:rsidRPr="00350962">
        <w:rPr>
          <w:rFonts w:ascii="Arial" w:eastAsia="Arial" w:hAnsi="Arial" w:cs="Arial"/>
          <w:sz w:val="24"/>
          <w:szCs w:val="24"/>
        </w:rPr>
        <w:t xml:space="preserve">Actualización </w:t>
      </w:r>
      <w:r>
        <w:rPr>
          <w:rFonts w:ascii="Arial" w:eastAsia="Arial" w:hAnsi="Arial" w:cs="Arial"/>
          <w:sz w:val="24"/>
          <w:szCs w:val="24"/>
        </w:rPr>
        <w:t>de los inventarios existentes.</w:t>
      </w:r>
    </w:p>
    <w:p w14:paraId="2E8A77CF" w14:textId="4E625465" w:rsidR="00350962" w:rsidRPr="00350962" w:rsidRDefault="00350962" w:rsidP="00350962">
      <w:pPr>
        <w:spacing w:line="276" w:lineRule="auto"/>
        <w:ind w:left="360"/>
        <w:rPr>
          <w:rFonts w:ascii="Arial" w:eastAsia="Arial" w:hAnsi="Arial" w:cs="Arial"/>
          <w:sz w:val="24"/>
          <w:szCs w:val="24"/>
        </w:rPr>
      </w:pPr>
      <w:r w:rsidRPr="00350962">
        <w:rPr>
          <w:rFonts w:ascii="Arial" w:eastAsia="Arial" w:hAnsi="Arial" w:cs="Arial"/>
          <w:sz w:val="24"/>
          <w:szCs w:val="24"/>
        </w:rPr>
        <w:t>Clasificación de altas de bienes muebles</w:t>
      </w:r>
      <w:r>
        <w:rPr>
          <w:rFonts w:ascii="Arial" w:eastAsia="Arial" w:hAnsi="Arial" w:cs="Arial"/>
          <w:sz w:val="24"/>
          <w:szCs w:val="24"/>
        </w:rPr>
        <w:t>.</w:t>
      </w:r>
    </w:p>
    <w:p w14:paraId="6735CAC9" w14:textId="37AD29A1" w:rsidR="000C016A" w:rsidRDefault="000C016A" w:rsidP="00B666A4">
      <w:pPr>
        <w:rPr>
          <w:rFonts w:ascii="Arial" w:eastAsia="Arial" w:hAnsi="Arial" w:cs="Arial"/>
          <w:b/>
          <w:color w:val="404040"/>
          <w:sz w:val="6"/>
          <w:szCs w:val="6"/>
        </w:rPr>
      </w:pPr>
    </w:p>
    <w:tbl>
      <w:tblPr>
        <w:tblStyle w:val="a"/>
        <w:tblpPr w:leftFromText="141" w:rightFromText="141" w:vertAnchor="text" w:horzAnchor="margin" w:tblpX="279" w:tblpY="52"/>
        <w:tblW w:w="81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86"/>
        <w:gridCol w:w="2616"/>
      </w:tblGrid>
      <w:tr w:rsidR="00350962" w14:paraId="49975D41" w14:textId="2B4CB0CE" w:rsidTr="00350962">
        <w:trPr>
          <w:trHeight w:val="283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3F5D3414" w14:textId="700A8CAB" w:rsidR="00350962" w:rsidRDefault="00350962" w:rsidP="00A65FF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Dirección de Patrimonio 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/>
          </w:tcPr>
          <w:p w14:paraId="38279917" w14:textId="430EA0E1" w:rsidR="00350962" w:rsidRDefault="00350962" w:rsidP="00A65FF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Total</w:t>
            </w:r>
          </w:p>
        </w:tc>
      </w:tr>
      <w:tr w:rsidR="00350962" w14:paraId="00D83BEB" w14:textId="6228E16B" w:rsidTr="00350962">
        <w:trPr>
          <w:trHeight w:val="333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647F" w14:textId="4583A7C4" w:rsidR="00350962" w:rsidRDefault="00350962" w:rsidP="00A65FF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Altas de bienes inmuebles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55CAC72" w14:textId="44F45FA2" w:rsidR="00350962" w:rsidRDefault="00350962" w:rsidP="00A65FF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</w:t>
            </w:r>
          </w:p>
        </w:tc>
      </w:tr>
      <w:tr w:rsidR="00350962" w14:paraId="0708D1A9" w14:textId="5F5084CD" w:rsidTr="00350962">
        <w:trPr>
          <w:trHeight w:val="333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5CC6" w14:textId="1D229011" w:rsidR="00350962" w:rsidRDefault="00350962" w:rsidP="00A65FF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Altas de bienes muebles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F03A230" w14:textId="0F6F9808" w:rsidR="00350962" w:rsidRDefault="00350962" w:rsidP="00A65FF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649</w:t>
            </w:r>
          </w:p>
        </w:tc>
      </w:tr>
      <w:tr w:rsidR="00350962" w14:paraId="13304150" w14:textId="3971CCA0" w:rsidTr="00350962">
        <w:trPr>
          <w:trHeight w:val="333"/>
        </w:trPr>
        <w:tc>
          <w:tcPr>
            <w:tcW w:w="5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FF61D" w14:textId="0B2BA0ED" w:rsidR="00350962" w:rsidRDefault="00350962" w:rsidP="00A65FF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Bajas de bienes inmuebles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C3F103" w14:textId="234F3A03" w:rsidR="00350962" w:rsidRDefault="00350962" w:rsidP="00A65FF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230</w:t>
            </w:r>
          </w:p>
        </w:tc>
      </w:tr>
    </w:tbl>
    <w:p w14:paraId="319CEEB0" w14:textId="21082752" w:rsidR="00C74F7A" w:rsidRDefault="00C74F7A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</w:p>
    <w:p w14:paraId="44503E81" w14:textId="53C58BEF" w:rsidR="00C74F7A" w:rsidRDefault="00C74F7A" w:rsidP="00350962">
      <w:pPr>
        <w:rPr>
          <w:rFonts w:ascii="Arial" w:eastAsia="Arial" w:hAnsi="Arial" w:cs="Arial"/>
          <w:b/>
          <w:color w:val="404040"/>
          <w:sz w:val="6"/>
          <w:szCs w:val="6"/>
        </w:rPr>
      </w:pPr>
    </w:p>
    <w:p w14:paraId="7FDB8A2D" w14:textId="7848CCA1" w:rsidR="00350962" w:rsidRPr="00E106CD" w:rsidRDefault="00E106CD" w:rsidP="00B86FCD">
      <w:pPr>
        <w:rPr>
          <w:rFonts w:ascii="Arial" w:eastAsia="Arial" w:hAnsi="Arial" w:cs="Arial"/>
          <w:b/>
          <w:color w:val="404040"/>
          <w:sz w:val="6"/>
          <w:szCs w:val="6"/>
        </w:rPr>
      </w:pPr>
      <w:r>
        <w:rPr>
          <w:rFonts w:ascii="Arial" w:eastAsia="Arial" w:hAnsi="Arial" w:cs="Arial"/>
          <w:b/>
          <w:noProof/>
          <w:color w:val="404040"/>
          <w:sz w:val="24"/>
          <w:szCs w:val="24"/>
        </w:rPr>
        <w:drawing>
          <wp:inline distT="0" distB="0" distL="0" distR="0" wp14:anchorId="67850B4B" wp14:editId="301E091C">
            <wp:extent cx="5252085" cy="3124200"/>
            <wp:effectExtent l="0" t="0" r="5715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12BC3D" w14:textId="3F782977" w:rsidR="00350962" w:rsidRDefault="00350962" w:rsidP="00B86FCD">
      <w:pPr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La jefatura de control vehicular vigila el correcto funcionamiento de los vehículos de uso exclusivo para el trabajo.</w:t>
      </w:r>
    </w:p>
    <w:tbl>
      <w:tblPr>
        <w:tblStyle w:val="a"/>
        <w:tblpPr w:leftFromText="141" w:rightFromText="141" w:vertAnchor="text" w:horzAnchor="margin" w:tblpY="138"/>
        <w:tblW w:w="85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70"/>
        <w:gridCol w:w="2751"/>
      </w:tblGrid>
      <w:tr w:rsidR="00350962" w14:paraId="60AE0F89" w14:textId="77777777" w:rsidTr="00350962">
        <w:trPr>
          <w:trHeight w:val="24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04040"/>
            <w:vAlign w:val="center"/>
          </w:tcPr>
          <w:p w14:paraId="1AF7ABA8" w14:textId="77777777" w:rsidR="00350962" w:rsidRDefault="00350962" w:rsidP="00B666A4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Jefatura de Control Vehicular </w:t>
            </w:r>
          </w:p>
        </w:tc>
        <w:tc>
          <w:tcPr>
            <w:tcW w:w="2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/>
            <w:vAlign w:val="center"/>
          </w:tcPr>
          <w:p w14:paraId="342DEB71" w14:textId="77777777" w:rsidR="00350962" w:rsidRDefault="00350962" w:rsidP="00B666A4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Total</w:t>
            </w:r>
          </w:p>
        </w:tc>
      </w:tr>
      <w:tr w:rsidR="00350962" w14:paraId="398E7E85" w14:textId="77777777" w:rsidTr="00350962">
        <w:trPr>
          <w:trHeight w:val="287"/>
        </w:trPr>
        <w:tc>
          <w:tcPr>
            <w:tcW w:w="5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6F189" w14:textId="77777777" w:rsidR="00350962" w:rsidRDefault="00350962" w:rsidP="00B666A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Reparaciones realizadas a vehículos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A2471A" w14:textId="77777777" w:rsidR="00350962" w:rsidRDefault="00350962" w:rsidP="00B666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924</w:t>
            </w:r>
          </w:p>
        </w:tc>
      </w:tr>
    </w:tbl>
    <w:p w14:paraId="48F5958A" w14:textId="2B29E317" w:rsidR="006B66D5" w:rsidRDefault="00722999" w:rsidP="00CB6233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>DIREC</w:t>
      </w:r>
      <w:r w:rsidR="00A54DF9">
        <w:rPr>
          <w:rFonts w:ascii="Arial" w:eastAsia="Arial" w:hAnsi="Arial" w:cs="Arial"/>
          <w:b/>
          <w:color w:val="404040"/>
          <w:sz w:val="24"/>
          <w:szCs w:val="24"/>
        </w:rPr>
        <w:t>CIÓN DE TECNOLOGÍAS DE INNOVACIÓN Y COMUNICACIÓN</w:t>
      </w:r>
    </w:p>
    <w:p w14:paraId="7A280DB5" w14:textId="3B8E41CD" w:rsidR="00A54DF9" w:rsidRPr="007A1791" w:rsidRDefault="00A54DF9" w:rsidP="00A54DF9">
      <w:pPr>
        <w:pStyle w:val="Prrafodelista"/>
        <w:numPr>
          <w:ilvl w:val="0"/>
          <w:numId w:val="6"/>
        </w:numPr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Cs/>
          <w:color w:val="404040"/>
          <w:sz w:val="24"/>
          <w:szCs w:val="24"/>
        </w:rPr>
        <w:t xml:space="preserve">Jefatura de Sistemas </w:t>
      </w:r>
    </w:p>
    <w:p w14:paraId="1076AB4C" w14:textId="5ECF7AB9" w:rsidR="006B66D5" w:rsidRPr="004C70F2" w:rsidRDefault="00A54DF9" w:rsidP="00E5788E">
      <w:pPr>
        <w:pStyle w:val="Prrafodelista"/>
        <w:numPr>
          <w:ilvl w:val="0"/>
          <w:numId w:val="6"/>
        </w:numPr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Cs/>
          <w:color w:val="404040"/>
          <w:sz w:val="24"/>
          <w:szCs w:val="24"/>
        </w:rPr>
        <w:t xml:space="preserve">Jefatura de Telecomunicaciones </w:t>
      </w:r>
      <w:r w:rsidRPr="00A54DF9">
        <w:rPr>
          <w:rFonts w:ascii="Arial" w:eastAsia="Arial" w:hAnsi="Arial" w:cs="Arial"/>
          <w:bCs/>
          <w:color w:val="404040"/>
          <w:sz w:val="24"/>
          <w:szCs w:val="24"/>
        </w:rPr>
        <w:t xml:space="preserve"> </w:t>
      </w:r>
    </w:p>
    <w:p w14:paraId="58A3FB00" w14:textId="4722F242" w:rsidR="004C70F2" w:rsidRDefault="004C70F2" w:rsidP="004C70F2">
      <w:pPr>
        <w:rPr>
          <w:rFonts w:ascii="Arial" w:eastAsia="Arial" w:hAnsi="Arial" w:cs="Arial"/>
          <w:sz w:val="24"/>
          <w:szCs w:val="24"/>
        </w:rPr>
      </w:pPr>
      <w:r w:rsidRPr="004C70F2">
        <w:rPr>
          <w:rFonts w:ascii="Arial" w:eastAsia="Arial" w:hAnsi="Arial" w:cs="Arial"/>
          <w:sz w:val="24"/>
          <w:szCs w:val="24"/>
        </w:rPr>
        <w:t xml:space="preserve">Eficientar la comunicación entre las áreas </w:t>
      </w:r>
      <w:r>
        <w:rPr>
          <w:rFonts w:ascii="Arial" w:eastAsia="Arial" w:hAnsi="Arial" w:cs="Arial"/>
          <w:sz w:val="24"/>
          <w:szCs w:val="24"/>
        </w:rPr>
        <w:t>que conforman la administración pública municipal.</w:t>
      </w:r>
    </w:p>
    <w:p w14:paraId="39F9643E" w14:textId="1CDFEEA9" w:rsidR="004C70F2" w:rsidRDefault="004C70F2" w:rsidP="004C70F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Crear y desarrollar sistemas tecnológicos para el buen funcionamiento de la administración pública.</w:t>
      </w:r>
    </w:p>
    <w:p w14:paraId="55D3912D" w14:textId="1123F25F" w:rsidR="004C70F2" w:rsidRDefault="004C70F2" w:rsidP="004C70F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Crear el sistema de votación para Presupuesto Participativo</w:t>
      </w:r>
    </w:p>
    <w:p w14:paraId="68E756C5" w14:textId="4B462DDB" w:rsidR="00E5788E" w:rsidRPr="00CB6233" w:rsidRDefault="004C70F2" w:rsidP="002F494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C70F2">
        <w:rPr>
          <w:rFonts w:ascii="Arial" w:hAnsi="Arial" w:cs="Arial"/>
          <w:sz w:val="24"/>
          <w:szCs w:val="24"/>
          <w:shd w:val="clear" w:color="auto" w:fill="FFFFFF"/>
        </w:rPr>
        <w:t xml:space="preserve">"MiSaltoGob" reloj </w:t>
      </w:r>
      <w:r>
        <w:rPr>
          <w:rFonts w:ascii="Arial" w:hAnsi="Arial" w:cs="Arial"/>
          <w:sz w:val="24"/>
          <w:szCs w:val="24"/>
          <w:shd w:val="clear" w:color="auto" w:fill="FFFFFF"/>
        </w:rPr>
        <w:t>para ingreso de entrada de empleados</w:t>
      </w:r>
      <w:r w:rsidRPr="004C70F2">
        <w:rPr>
          <w:rFonts w:ascii="Arial" w:hAnsi="Arial" w:cs="Arial"/>
          <w:sz w:val="24"/>
          <w:szCs w:val="24"/>
          <w:shd w:val="clear" w:color="auto" w:fill="FFFFFF"/>
        </w:rPr>
        <w:t xml:space="preserve"> por aplicación móvil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ubicado en puntos estratégicos de los edificios de gobierno.</w:t>
      </w:r>
    </w:p>
    <w:p w14:paraId="772460FF" w14:textId="0612C00F" w:rsidR="00D046C1" w:rsidRDefault="00D046C1" w:rsidP="00D046C1">
      <w:pPr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2FE2032B" w14:textId="0DD503BD" w:rsidR="00705478" w:rsidRDefault="00E106CD" w:rsidP="00D046C1">
      <w:pPr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noProof/>
          <w:color w:val="404040"/>
          <w:sz w:val="24"/>
          <w:szCs w:val="24"/>
        </w:rPr>
        <w:drawing>
          <wp:inline distT="0" distB="0" distL="0" distR="0" wp14:anchorId="3E09598C" wp14:editId="28BB8056">
            <wp:extent cx="5894070" cy="4178105"/>
            <wp:effectExtent l="38100" t="19050" r="49530" b="1333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FFD32CA" w14:textId="77777777" w:rsidR="00CB6233" w:rsidRDefault="00CB6233" w:rsidP="00D046C1">
      <w:pPr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2ACB5D17" w14:textId="77777777" w:rsidR="007915CB" w:rsidRDefault="007915CB" w:rsidP="00D046C1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7A861D61" w14:textId="5B4D97E6" w:rsidR="007915CB" w:rsidRDefault="007915CB" w:rsidP="00D046C1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21C1D070" w14:textId="00F9BEC7" w:rsidR="00B80212" w:rsidRDefault="00B80212" w:rsidP="00B80212">
      <w:pPr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43F9C621" w14:textId="519A2672" w:rsidR="00730F26" w:rsidRPr="00D046C1" w:rsidRDefault="001314A9" w:rsidP="00B80212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>D</w:t>
      </w:r>
      <w:r w:rsidR="000C676B">
        <w:rPr>
          <w:rFonts w:ascii="Arial" w:eastAsia="Arial" w:hAnsi="Arial" w:cs="Arial"/>
          <w:b/>
          <w:color w:val="404040"/>
          <w:sz w:val="24"/>
          <w:szCs w:val="24"/>
        </w:rPr>
        <w:t>IRECCIÓN DE ADMINISTRACIÓN</w:t>
      </w:r>
    </w:p>
    <w:tbl>
      <w:tblPr>
        <w:tblStyle w:val="a1"/>
        <w:tblW w:w="86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10"/>
      </w:tblGrid>
      <w:tr w:rsidR="001314A9" w14:paraId="3549A93B" w14:textId="77777777" w:rsidTr="00C172E2">
        <w:trPr>
          <w:trHeight w:val="782"/>
        </w:trPr>
        <w:tc>
          <w:tcPr>
            <w:tcW w:w="86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964B8" w14:textId="290D2C1C" w:rsidR="001314A9" w:rsidRDefault="00730F26" w:rsidP="009500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Elaboración y proyección del reacomodo de las distintas dependencias </w:t>
            </w:r>
            <w:r w:rsidR="001314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172E2">
              <w:rPr>
                <w:rFonts w:ascii="Arial" w:eastAsia="Arial" w:hAnsi="Arial" w:cs="Arial"/>
                <w:color w:val="000000"/>
                <w:sz w:val="24"/>
                <w:szCs w:val="24"/>
              </w:rPr>
              <w:t>para optimizar los espacios disponibles para oficina.</w:t>
            </w:r>
          </w:p>
        </w:tc>
      </w:tr>
      <w:tr w:rsidR="00730F26" w14:paraId="6847E2F5" w14:textId="77777777" w:rsidTr="00C172E2">
        <w:trPr>
          <w:trHeight w:val="710"/>
        </w:trPr>
        <w:tc>
          <w:tcPr>
            <w:tcW w:w="86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5526C" w14:textId="2F743FDA" w:rsidR="00730F26" w:rsidRDefault="0004026F" w:rsidP="009500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Control de inventarios de insumos </w:t>
            </w:r>
            <w:r w:rsidR="00C172E2">
              <w:rPr>
                <w:rFonts w:ascii="Arial" w:eastAsia="Arial" w:hAnsi="Arial" w:cs="Arial"/>
                <w:color w:val="000000"/>
                <w:sz w:val="24"/>
                <w:szCs w:val="24"/>
              </w:rPr>
              <w:t>y distribución para la limpieza de oficinas.</w:t>
            </w:r>
          </w:p>
        </w:tc>
      </w:tr>
      <w:tr w:rsidR="00D046C1" w14:paraId="582DCFB1" w14:textId="77777777" w:rsidTr="00C172E2">
        <w:trPr>
          <w:trHeight w:val="710"/>
        </w:trPr>
        <w:tc>
          <w:tcPr>
            <w:tcW w:w="86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F1DF9" w14:textId="77310F1C" w:rsidR="00D046C1" w:rsidRDefault="00D046C1" w:rsidP="009500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Análisis y reubicación del personal existente para eficiente servicio </w:t>
            </w:r>
          </w:p>
        </w:tc>
      </w:tr>
    </w:tbl>
    <w:p w14:paraId="042C76E2" w14:textId="7EE3288E" w:rsidR="00B80212" w:rsidRDefault="00B80212" w:rsidP="0004026F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0F71711E" w14:textId="52B8DE03" w:rsidR="007646E3" w:rsidRDefault="0004026F" w:rsidP="008C5E1A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JEFATURA DE MANTENIMIENTO INTERNO</w:t>
      </w:r>
    </w:p>
    <w:p w14:paraId="7A8741D7" w14:textId="77777777" w:rsidR="00C172E2" w:rsidRDefault="00C172E2" w:rsidP="00C172E2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29FBA0" w14:textId="6D97FB0E" w:rsidR="00C172E2" w:rsidRDefault="00C172E2" w:rsidP="00C172E2">
      <w:pPr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Levantamiento del estado actual que guarden los edificios con la finalidad de iniciar un plan de intervención.</w:t>
      </w:r>
    </w:p>
    <w:p w14:paraId="769CDEE6" w14:textId="193E5F54" w:rsidR="007646E3" w:rsidRPr="008C5E1A" w:rsidRDefault="007646E3" w:rsidP="007646E3">
      <w:pPr>
        <w:rPr>
          <w:rFonts w:ascii="Arial" w:eastAsia="Arial" w:hAnsi="Arial" w:cs="Arial"/>
          <w:b/>
          <w:color w:val="404040"/>
          <w:sz w:val="2"/>
          <w:szCs w:val="2"/>
        </w:rPr>
      </w:pPr>
    </w:p>
    <w:tbl>
      <w:tblPr>
        <w:tblStyle w:val="a"/>
        <w:tblpPr w:leftFromText="141" w:rightFromText="141" w:vertAnchor="text" w:horzAnchor="margin" w:tblpY="-6"/>
        <w:tblW w:w="87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112"/>
        <w:gridCol w:w="2623"/>
      </w:tblGrid>
      <w:tr w:rsidR="00C172E2" w14:paraId="7A966528" w14:textId="1F33090C" w:rsidTr="00C172E2">
        <w:trPr>
          <w:trHeight w:val="303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04040"/>
            <w:vAlign w:val="center"/>
          </w:tcPr>
          <w:p w14:paraId="3E1C54D2" w14:textId="77777777" w:rsidR="00C172E2" w:rsidRDefault="00C172E2" w:rsidP="007646E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Actividades </w:t>
            </w:r>
          </w:p>
        </w:tc>
        <w:tc>
          <w:tcPr>
            <w:tcW w:w="2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/>
          </w:tcPr>
          <w:p w14:paraId="03EEDE64" w14:textId="790B45CF" w:rsidR="00C172E2" w:rsidRDefault="00C172E2" w:rsidP="007646E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Total</w:t>
            </w:r>
          </w:p>
        </w:tc>
      </w:tr>
      <w:tr w:rsidR="00C172E2" w14:paraId="36A19CD8" w14:textId="7DD64B4F" w:rsidTr="00C172E2">
        <w:trPr>
          <w:trHeight w:val="357"/>
        </w:trPr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B3B68D" w14:textId="1C207652" w:rsidR="00C172E2" w:rsidRDefault="00C172E2" w:rsidP="00912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Servicios de fontanería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4239E" w14:textId="08925CDF" w:rsidR="00C172E2" w:rsidRDefault="00C172E2" w:rsidP="00912B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94</w:t>
            </w:r>
          </w:p>
        </w:tc>
      </w:tr>
      <w:tr w:rsidR="00C172E2" w14:paraId="1AE24527" w14:textId="1CA71913" w:rsidTr="00C172E2">
        <w:trPr>
          <w:trHeight w:val="357"/>
        </w:trPr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6A5D5" w14:textId="2467E41C" w:rsidR="00C172E2" w:rsidRDefault="00C172E2" w:rsidP="00912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Servicios de electricidad </w:t>
            </w:r>
            <w:r w:rsidRPr="0079242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179BBFA" w14:textId="22EC2F2D" w:rsidR="00C172E2" w:rsidRDefault="00C172E2" w:rsidP="00912B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178</w:t>
            </w:r>
          </w:p>
        </w:tc>
      </w:tr>
      <w:tr w:rsidR="00C172E2" w14:paraId="48C8036F" w14:textId="462D4A00" w:rsidTr="00C172E2">
        <w:trPr>
          <w:trHeight w:val="357"/>
        </w:trPr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6CEB8" w14:textId="40A6C21D" w:rsidR="00C172E2" w:rsidRDefault="00C172E2" w:rsidP="00912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Servicios de cerrajería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7CB638" w14:textId="4BD77A14" w:rsidR="00C172E2" w:rsidRDefault="00C172E2" w:rsidP="00912B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C172E2" w14:paraId="384A1501" w14:textId="1567627B" w:rsidTr="00C172E2">
        <w:trPr>
          <w:trHeight w:val="357"/>
        </w:trPr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9E9EB" w14:textId="2D62CBC5" w:rsidR="00C172E2" w:rsidRDefault="00C172E2" w:rsidP="00912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Servicios de pintura </w:t>
            </w:r>
            <w:r w:rsidRPr="0079242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39BDE2" w14:textId="46B6BCC6" w:rsidR="00C172E2" w:rsidRDefault="00C172E2" w:rsidP="00912B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87</w:t>
            </w:r>
          </w:p>
        </w:tc>
      </w:tr>
    </w:tbl>
    <w:p w14:paraId="01468CDE" w14:textId="601E405D" w:rsidR="00C27C0A" w:rsidRDefault="00C172E2">
      <w:pPr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cx">
            <w:drawing>
              <wp:inline distT="0" distB="0" distL="0" distR="0" wp14:anchorId="719C7914" wp14:editId="70D099D8">
                <wp:extent cx="5542280" cy="3938954"/>
                <wp:effectExtent l="0" t="0" r="1270" b="4445"/>
                <wp:docPr id="6" name="Gráfico 6"/>
                <wp:cNvGraphicFramePr/>
                <a:graphic xmlns:a="http://schemas.openxmlformats.org/drawingml/2006/main">
                  <a:graphicData uri="http://schemas.microsoft.com/office/drawing/2014/chartex">
                    <c:chart xmlns:c="http://schemas.openxmlformats.org/drawingml/2006/chart" xmlns:r="http://schemas.openxmlformats.org/officeDocument/2006/relationships" r:id="rId14"/>
                  </a:graphicData>
                </a:graphic>
              </wp:inline>
            </w:drawing>
          </mc:Choice>
          <mc:Fallback>
            <w:drawing>
              <wp:inline distT="0" distB="0" distL="0" distR="0" wp14:anchorId="719C7914" wp14:editId="70D099D8">
                <wp:extent cx="5542280" cy="3938954"/>
                <wp:effectExtent l="0" t="0" r="1270" b="4445"/>
                <wp:docPr id="6" name="Gráfico 6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áfico 6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2280" cy="3938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bookmarkStart w:id="0" w:name="_GoBack"/>
      <w:bookmarkEnd w:id="0"/>
    </w:p>
    <w:p w14:paraId="19A73A88" w14:textId="77777777" w:rsidR="001B5573" w:rsidRDefault="001B5573" w:rsidP="001B5573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B6233">
        <w:rPr>
          <w:rFonts w:ascii="Arial" w:eastAsia="Arial" w:hAnsi="Arial" w:cs="Arial"/>
          <w:b/>
          <w:sz w:val="24"/>
          <w:szCs w:val="24"/>
        </w:rPr>
        <w:lastRenderedPageBreak/>
        <w:t>DIRECCIÓN DE ADQUISICIONES</w:t>
      </w:r>
    </w:p>
    <w:p w14:paraId="039820C8" w14:textId="50AD0BB7" w:rsidR="001B5573" w:rsidRPr="00C172E2" w:rsidRDefault="001B5573">
      <w:pPr>
        <w:rPr>
          <w:rFonts w:ascii="Arial" w:eastAsia="Arial" w:hAnsi="Arial" w:cs="Arial"/>
          <w:b/>
          <w:color w:val="404040"/>
          <w:sz w:val="24"/>
          <w:szCs w:val="24"/>
        </w:rPr>
      </w:pPr>
    </w:p>
    <w:tbl>
      <w:tblPr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6"/>
        <w:gridCol w:w="4265"/>
      </w:tblGrid>
      <w:tr w:rsidR="001B5573" w14:paraId="213FC09F" w14:textId="77777777" w:rsidTr="001B5573">
        <w:trPr>
          <w:trHeight w:val="270"/>
        </w:trPr>
        <w:tc>
          <w:tcPr>
            <w:tcW w:w="4766" w:type="dxa"/>
            <w:shd w:val="clear" w:color="auto" w:fill="7F7F7F"/>
            <w:vAlign w:val="center"/>
          </w:tcPr>
          <w:p w14:paraId="0364E57B" w14:textId="77777777" w:rsidR="001B5573" w:rsidRDefault="001B5573" w:rsidP="00A23147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4265" w:type="dxa"/>
            <w:shd w:val="clear" w:color="auto" w:fill="7F7F7F"/>
            <w:vAlign w:val="center"/>
          </w:tcPr>
          <w:p w14:paraId="193820BB" w14:textId="77777777" w:rsidR="001B5573" w:rsidRDefault="001B5573" w:rsidP="00A23147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</w:tr>
      <w:tr w:rsidR="001B5573" w14:paraId="29DB5B04" w14:textId="77777777" w:rsidTr="001B5573">
        <w:trPr>
          <w:trHeight w:val="274"/>
        </w:trPr>
        <w:tc>
          <w:tcPr>
            <w:tcW w:w="4766" w:type="dxa"/>
            <w:vAlign w:val="center"/>
          </w:tcPr>
          <w:p w14:paraId="7E5565B5" w14:textId="77777777" w:rsidR="001B5573" w:rsidRDefault="001B5573" w:rsidP="00A2314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Actualización de registro de proveedores </w:t>
            </w:r>
          </w:p>
        </w:tc>
        <w:tc>
          <w:tcPr>
            <w:tcW w:w="4265" w:type="dxa"/>
            <w:vAlign w:val="center"/>
          </w:tcPr>
          <w:p w14:paraId="065AC8FA" w14:textId="77777777" w:rsidR="001B5573" w:rsidRDefault="001B5573" w:rsidP="00A2314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100%</w:t>
            </w:r>
          </w:p>
        </w:tc>
      </w:tr>
      <w:tr w:rsidR="001B5573" w14:paraId="2EF82C1B" w14:textId="77777777" w:rsidTr="001B5573">
        <w:trPr>
          <w:trHeight w:val="430"/>
        </w:trPr>
        <w:tc>
          <w:tcPr>
            <w:tcW w:w="4766" w:type="dxa"/>
            <w:vAlign w:val="center"/>
          </w:tcPr>
          <w:p w14:paraId="1F430DC7" w14:textId="2A32582B" w:rsidR="001B5573" w:rsidRDefault="001B5573" w:rsidP="001B557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Alta de seguro Vehicular</w:t>
            </w:r>
          </w:p>
        </w:tc>
        <w:tc>
          <w:tcPr>
            <w:tcW w:w="4265" w:type="dxa"/>
            <w:vAlign w:val="center"/>
          </w:tcPr>
          <w:p w14:paraId="0C111548" w14:textId="77777777" w:rsidR="001B5573" w:rsidRDefault="001B5573" w:rsidP="00A2314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100%</w:t>
            </w:r>
          </w:p>
        </w:tc>
      </w:tr>
      <w:tr w:rsidR="001B5573" w14:paraId="0D73D33E" w14:textId="77777777" w:rsidTr="001B5573">
        <w:trPr>
          <w:trHeight w:val="274"/>
        </w:trPr>
        <w:tc>
          <w:tcPr>
            <w:tcW w:w="4766" w:type="dxa"/>
            <w:vAlign w:val="center"/>
          </w:tcPr>
          <w:p w14:paraId="581BBE47" w14:textId="004DDBBE" w:rsidR="001B5573" w:rsidRDefault="001B5573" w:rsidP="00A2314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Registro de facturas al Sistema Taur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 y C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ompac</w:t>
            </w:r>
          </w:p>
        </w:tc>
        <w:tc>
          <w:tcPr>
            <w:tcW w:w="4265" w:type="dxa"/>
            <w:vAlign w:val="center"/>
          </w:tcPr>
          <w:p w14:paraId="5A974C08" w14:textId="77777777" w:rsidR="001B5573" w:rsidRDefault="001B5573" w:rsidP="00A2314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100%</w:t>
            </w:r>
          </w:p>
        </w:tc>
      </w:tr>
      <w:tr w:rsidR="001B5573" w14:paraId="55EC5137" w14:textId="77777777" w:rsidTr="001B5573">
        <w:trPr>
          <w:trHeight w:val="274"/>
        </w:trPr>
        <w:tc>
          <w:tcPr>
            <w:tcW w:w="4766" w:type="dxa"/>
            <w:vAlign w:val="center"/>
          </w:tcPr>
          <w:p w14:paraId="2F7BAAFF" w14:textId="77777777" w:rsidR="001B5573" w:rsidRDefault="001B5573" w:rsidP="00A2314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Optimización de procesos internos </w:t>
            </w:r>
          </w:p>
        </w:tc>
        <w:tc>
          <w:tcPr>
            <w:tcW w:w="4265" w:type="dxa"/>
            <w:vAlign w:val="center"/>
          </w:tcPr>
          <w:p w14:paraId="77BB3120" w14:textId="42E9F400" w:rsidR="001B5573" w:rsidRDefault="001B5573" w:rsidP="00A2314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100%</w:t>
            </w:r>
          </w:p>
        </w:tc>
      </w:tr>
      <w:tr w:rsidR="001B5573" w14:paraId="5325CBB5" w14:textId="77777777" w:rsidTr="001B5573">
        <w:trPr>
          <w:trHeight w:val="338"/>
        </w:trPr>
        <w:tc>
          <w:tcPr>
            <w:tcW w:w="4766" w:type="dxa"/>
            <w:vAlign w:val="center"/>
          </w:tcPr>
          <w:p w14:paraId="65F49E85" w14:textId="784AC4D0" w:rsidR="001B5573" w:rsidRDefault="001B5573" w:rsidP="00A2314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Requisiciones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para dotar de los recursos materiales necesarios a las áreas administrativas</w:t>
            </w:r>
          </w:p>
        </w:tc>
        <w:tc>
          <w:tcPr>
            <w:tcW w:w="4265" w:type="dxa"/>
            <w:vAlign w:val="center"/>
          </w:tcPr>
          <w:p w14:paraId="5BE5C041" w14:textId="6B547A0E" w:rsidR="001B5573" w:rsidRDefault="001B5573" w:rsidP="00A2314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39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0</w:t>
            </w:r>
          </w:p>
        </w:tc>
      </w:tr>
    </w:tbl>
    <w:p w14:paraId="55893700" w14:textId="77777777" w:rsidR="001B5573" w:rsidRDefault="001B5573" w:rsidP="001B5573">
      <w:pPr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43A41E3D" w14:textId="0C0FD5F7" w:rsidR="00F3695F" w:rsidRDefault="00F3695F" w:rsidP="001B5573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JEFATURA DE MEJORA REGULATORIA</w:t>
      </w:r>
    </w:p>
    <w:p w14:paraId="0A28F5FC" w14:textId="77777777" w:rsidR="00F3695F" w:rsidRPr="00730F26" w:rsidRDefault="00F3695F" w:rsidP="00F3695F">
      <w:pPr>
        <w:jc w:val="center"/>
        <w:rPr>
          <w:rFonts w:ascii="Arial" w:eastAsia="Arial" w:hAnsi="Arial" w:cs="Arial"/>
          <w:b/>
          <w:color w:val="404040"/>
          <w:sz w:val="12"/>
          <w:szCs w:val="12"/>
        </w:rPr>
      </w:pPr>
    </w:p>
    <w:tbl>
      <w:tblPr>
        <w:tblStyle w:val="a1"/>
        <w:tblW w:w="86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20"/>
      </w:tblGrid>
      <w:tr w:rsidR="00F3695F" w14:paraId="7E46D6A1" w14:textId="77777777" w:rsidTr="00C172E2">
        <w:trPr>
          <w:trHeight w:val="771"/>
        </w:trPr>
        <w:tc>
          <w:tcPr>
            <w:tcW w:w="8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186A2" w14:textId="0B993F9F" w:rsidR="00F3695F" w:rsidRDefault="001150F0" w:rsidP="00F24A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Proceso para renovar la certificación SARE, emitido por la CONAMER</w:t>
            </w:r>
            <w:r w:rsidR="00F3695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3695F" w14:paraId="163C5B42" w14:textId="77777777" w:rsidTr="00C172E2">
        <w:trPr>
          <w:trHeight w:val="679"/>
        </w:trPr>
        <w:tc>
          <w:tcPr>
            <w:tcW w:w="8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4E043" w14:textId="6D86DFB3" w:rsidR="00F3695F" w:rsidRDefault="001150F0" w:rsidP="00F24A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Proceso para la obtención del certificado VECS (Ventanilla de construcción simplificada) </w:t>
            </w:r>
          </w:p>
        </w:tc>
      </w:tr>
      <w:tr w:rsidR="00E95372" w14:paraId="7066298F" w14:textId="77777777" w:rsidTr="00C172E2">
        <w:trPr>
          <w:trHeight w:val="679"/>
        </w:trPr>
        <w:tc>
          <w:tcPr>
            <w:tcW w:w="8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A2CD2" w14:textId="693BDF61" w:rsidR="00E95372" w:rsidRDefault="00E95372" w:rsidP="00F24A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Creación del reglamento de Mejora Regulatoria, que fue presentado ante la C</w:t>
            </w:r>
            <w:r w:rsidR="00D62732">
              <w:rPr>
                <w:rFonts w:ascii="Arial" w:eastAsia="Arial" w:hAnsi="Arial" w:cs="Arial"/>
                <w:color w:val="000000"/>
                <w:sz w:val="24"/>
                <w:szCs w:val="24"/>
              </w:rPr>
              <w:t>omisión Edilicia de Reglamentos.</w:t>
            </w:r>
          </w:p>
        </w:tc>
      </w:tr>
      <w:tr w:rsidR="001150F0" w14:paraId="7D7F5E60" w14:textId="77777777" w:rsidTr="00C172E2">
        <w:trPr>
          <w:trHeight w:val="681"/>
        </w:trPr>
        <w:tc>
          <w:tcPr>
            <w:tcW w:w="8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E9037" w14:textId="38DF0C07" w:rsidR="001150F0" w:rsidRDefault="00D62732" w:rsidP="00D6273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 alcanzó un 80 % en</w:t>
            </w:r>
            <w:r w:rsidR="001150F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la actualización del catálogo de </w:t>
            </w:r>
            <w:r w:rsidR="008D1FFD">
              <w:rPr>
                <w:rFonts w:ascii="Arial" w:eastAsia="Arial" w:hAnsi="Arial" w:cs="Arial"/>
                <w:color w:val="000000"/>
                <w:sz w:val="24"/>
                <w:szCs w:val="24"/>
              </w:rPr>
              <w:t>trámites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 servicios.</w:t>
            </w:r>
          </w:p>
        </w:tc>
      </w:tr>
      <w:tr w:rsidR="0098230D" w14:paraId="4A74E05A" w14:textId="77777777" w:rsidTr="00C172E2">
        <w:trPr>
          <w:trHeight w:val="681"/>
        </w:trPr>
        <w:tc>
          <w:tcPr>
            <w:tcW w:w="8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D06A7" w14:textId="5FDD3B30" w:rsidR="0098230D" w:rsidRDefault="0098230D" w:rsidP="00D6273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18E2378" w14:textId="08188E78" w:rsidR="00F3695F" w:rsidRDefault="00F3695F">
      <w:pPr>
        <w:rPr>
          <w:rFonts w:ascii="Arial" w:eastAsia="Arial" w:hAnsi="Arial" w:cs="Arial"/>
          <w:sz w:val="24"/>
          <w:szCs w:val="24"/>
        </w:rPr>
      </w:pPr>
    </w:p>
    <w:p w14:paraId="1E7C926F" w14:textId="2C0A80B2" w:rsidR="00CB6233" w:rsidRDefault="00CB6233" w:rsidP="00CB623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9F7F45F" w14:textId="77777777" w:rsidR="00CB6233" w:rsidRPr="00CB6233" w:rsidRDefault="00CB6233" w:rsidP="00CB6233">
      <w:pPr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CB6233" w:rsidRPr="00CB6233" w:rsidSect="00350962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72CF1" w14:textId="77777777" w:rsidR="0049068C" w:rsidRDefault="0049068C">
      <w:pPr>
        <w:spacing w:after="0" w:line="240" w:lineRule="auto"/>
      </w:pPr>
      <w:r>
        <w:separator/>
      </w:r>
    </w:p>
  </w:endnote>
  <w:endnote w:type="continuationSeparator" w:id="0">
    <w:p w14:paraId="75ED44C2" w14:textId="77777777" w:rsidR="0049068C" w:rsidRDefault="0049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A657" w14:textId="77777777" w:rsidR="001B5573" w:rsidRPr="00056024" w:rsidRDefault="001B5573" w:rsidP="001B5573">
    <w:pPr>
      <w:pStyle w:val="Piedepgina"/>
      <w:jc w:val="right"/>
      <w:rPr>
        <w:b/>
        <w:color w:val="ED7D31" w:themeColor="accent2"/>
        <w:lang w:val="es-ES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5A6D1439" wp14:editId="25ADA686">
          <wp:simplePos x="0" y="0"/>
          <wp:positionH relativeFrom="column">
            <wp:posOffset>1738630</wp:posOffset>
          </wp:positionH>
          <wp:positionV relativeFrom="paragraph">
            <wp:posOffset>-22860</wp:posOffset>
          </wp:positionV>
          <wp:extent cx="1562735" cy="395719"/>
          <wp:effectExtent l="0" t="0" r="0" b="4445"/>
          <wp:wrapNone/>
          <wp:docPr id="2" name="Imagen 2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478"/>
                  <a:stretch/>
                </pic:blipFill>
                <pic:spPr bwMode="auto">
                  <a:xfrm>
                    <a:off x="0" y="0"/>
                    <a:ext cx="1562735" cy="395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53F">
      <w:rPr>
        <w:b/>
        <w:color w:val="ED7D31" w:themeColor="accent2"/>
        <w:lang w:val="es-ES"/>
      </w:rPr>
      <w:t xml:space="preserve">DIRECCIÓN DE PLANEACIÓN Y EVALUACIÓN </w:t>
    </w:r>
  </w:p>
  <w:p w14:paraId="3BA9F027" w14:textId="68AEC02E" w:rsidR="006B66D5" w:rsidRDefault="006B66D5" w:rsidP="00B86F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7482B" w14:textId="77777777" w:rsidR="0049068C" w:rsidRDefault="0049068C">
      <w:pPr>
        <w:spacing w:after="0" w:line="240" w:lineRule="auto"/>
      </w:pPr>
      <w:r>
        <w:separator/>
      </w:r>
    </w:p>
  </w:footnote>
  <w:footnote w:type="continuationSeparator" w:id="0">
    <w:p w14:paraId="0338731C" w14:textId="77777777" w:rsidR="0049068C" w:rsidRDefault="0049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0FD9" w14:textId="6D4BACCB" w:rsidR="006B66D5" w:rsidRPr="00350962" w:rsidRDefault="00C74F7A" w:rsidP="0035096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2FD866A7" wp14:editId="66E3E759">
          <wp:simplePos x="0" y="0"/>
          <wp:positionH relativeFrom="column">
            <wp:posOffset>6445123</wp:posOffset>
          </wp:positionH>
          <wp:positionV relativeFrom="paragraph">
            <wp:posOffset>-92456</wp:posOffset>
          </wp:positionV>
          <wp:extent cx="1809728" cy="716096"/>
          <wp:effectExtent l="0" t="0" r="0" b="0"/>
          <wp:wrapNone/>
          <wp:docPr id="17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28" cy="716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40404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C5A"/>
    <w:multiLevelType w:val="multilevel"/>
    <w:tmpl w:val="D5B04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C145323"/>
    <w:multiLevelType w:val="hybridMultilevel"/>
    <w:tmpl w:val="43046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A0489"/>
    <w:multiLevelType w:val="multilevel"/>
    <w:tmpl w:val="49189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74154A8"/>
    <w:multiLevelType w:val="multilevel"/>
    <w:tmpl w:val="DB76C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AFD118C"/>
    <w:multiLevelType w:val="multilevel"/>
    <w:tmpl w:val="D78CA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DA216BE"/>
    <w:multiLevelType w:val="hybridMultilevel"/>
    <w:tmpl w:val="F27410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D5"/>
    <w:rsid w:val="00011C50"/>
    <w:rsid w:val="0004026F"/>
    <w:rsid w:val="000524BD"/>
    <w:rsid w:val="000C016A"/>
    <w:rsid w:val="000C676B"/>
    <w:rsid w:val="000E1483"/>
    <w:rsid w:val="001150F0"/>
    <w:rsid w:val="001314A9"/>
    <w:rsid w:val="00137F88"/>
    <w:rsid w:val="001642F7"/>
    <w:rsid w:val="001B5573"/>
    <w:rsid w:val="001C3D50"/>
    <w:rsid w:val="00205880"/>
    <w:rsid w:val="002941F0"/>
    <w:rsid w:val="00297ABE"/>
    <w:rsid w:val="002D03FA"/>
    <w:rsid w:val="002F4946"/>
    <w:rsid w:val="00313680"/>
    <w:rsid w:val="003140C7"/>
    <w:rsid w:val="00350962"/>
    <w:rsid w:val="003A7112"/>
    <w:rsid w:val="003C2962"/>
    <w:rsid w:val="00411CE1"/>
    <w:rsid w:val="00465A98"/>
    <w:rsid w:val="00473452"/>
    <w:rsid w:val="0049068C"/>
    <w:rsid w:val="004C70F2"/>
    <w:rsid w:val="004F5491"/>
    <w:rsid w:val="0054779D"/>
    <w:rsid w:val="005856CF"/>
    <w:rsid w:val="0060136A"/>
    <w:rsid w:val="006425D8"/>
    <w:rsid w:val="0068600C"/>
    <w:rsid w:val="006B66D5"/>
    <w:rsid w:val="006B68FB"/>
    <w:rsid w:val="006F4975"/>
    <w:rsid w:val="00705478"/>
    <w:rsid w:val="00722999"/>
    <w:rsid w:val="00730F26"/>
    <w:rsid w:val="007646E3"/>
    <w:rsid w:val="00777E48"/>
    <w:rsid w:val="007915CB"/>
    <w:rsid w:val="007A1791"/>
    <w:rsid w:val="007D7F3A"/>
    <w:rsid w:val="00826AA4"/>
    <w:rsid w:val="008425B4"/>
    <w:rsid w:val="008C5E1A"/>
    <w:rsid w:val="008D1FFD"/>
    <w:rsid w:val="00901298"/>
    <w:rsid w:val="00912BC1"/>
    <w:rsid w:val="00973F65"/>
    <w:rsid w:val="0098230D"/>
    <w:rsid w:val="009E1CFC"/>
    <w:rsid w:val="009E277D"/>
    <w:rsid w:val="00A129ED"/>
    <w:rsid w:val="00A45B0D"/>
    <w:rsid w:val="00A54DF9"/>
    <w:rsid w:val="00A6001C"/>
    <w:rsid w:val="00A65FF3"/>
    <w:rsid w:val="00A72EA2"/>
    <w:rsid w:val="00B666A4"/>
    <w:rsid w:val="00B80212"/>
    <w:rsid w:val="00B86FCD"/>
    <w:rsid w:val="00B87612"/>
    <w:rsid w:val="00B95C9A"/>
    <w:rsid w:val="00BD1926"/>
    <w:rsid w:val="00C03954"/>
    <w:rsid w:val="00C172E2"/>
    <w:rsid w:val="00C27C0A"/>
    <w:rsid w:val="00C553E0"/>
    <w:rsid w:val="00C6486B"/>
    <w:rsid w:val="00C66379"/>
    <w:rsid w:val="00C74F7A"/>
    <w:rsid w:val="00C76BDD"/>
    <w:rsid w:val="00CB6233"/>
    <w:rsid w:val="00CF3E8D"/>
    <w:rsid w:val="00D046C1"/>
    <w:rsid w:val="00D13C5E"/>
    <w:rsid w:val="00D172F7"/>
    <w:rsid w:val="00D50B0F"/>
    <w:rsid w:val="00D62732"/>
    <w:rsid w:val="00D63692"/>
    <w:rsid w:val="00D96211"/>
    <w:rsid w:val="00DC32C9"/>
    <w:rsid w:val="00DC5E83"/>
    <w:rsid w:val="00E106CD"/>
    <w:rsid w:val="00E5788E"/>
    <w:rsid w:val="00E95372"/>
    <w:rsid w:val="00EA60F1"/>
    <w:rsid w:val="00F06308"/>
    <w:rsid w:val="00F3695F"/>
    <w:rsid w:val="00F77C33"/>
    <w:rsid w:val="00FB753D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11A1D"/>
  <w15:docId w15:val="{482EB97A-3646-4A0A-A89B-10840A6A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15B"/>
  </w:style>
  <w:style w:type="paragraph" w:styleId="Piedepgina">
    <w:name w:val="footer"/>
    <w:basedOn w:val="Normal"/>
    <w:link w:val="Piedepgina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15B"/>
  </w:style>
  <w:style w:type="paragraph" w:styleId="Prrafodelista">
    <w:name w:val="List Paragraph"/>
    <w:basedOn w:val="Normal"/>
    <w:uiPriority w:val="34"/>
    <w:qFormat/>
    <w:rsid w:val="00BA71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="1"/>
              <a:t>Dirección de Patrimonio Municipal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Altas de bienes inmuebles</c:v>
                </c:pt>
                <c:pt idx="1">
                  <c:v>Altas de bienes muebles </c:v>
                </c:pt>
                <c:pt idx="2">
                  <c:v>Bajas de bienes inmuebles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84</c:v>
                </c:pt>
                <c:pt idx="1">
                  <c:v>649</c:v>
                </c:pt>
                <c:pt idx="2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D-43A3-B8DA-77E9A620E1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02804528"/>
        <c:axId val="1502813264"/>
      </c:barChart>
      <c:catAx>
        <c:axId val="1502804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02813264"/>
        <c:crosses val="autoZero"/>
        <c:auto val="1"/>
        <c:lblAlgn val="ctr"/>
        <c:lblOffset val="100"/>
        <c:noMultiLvlLbl val="0"/>
      </c:catAx>
      <c:valAx>
        <c:axId val="1502813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0280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Hoja1!$A$2:$A$5</cx:f>
        <cx:lvl ptCount="4">
          <cx:pt idx="0">Servicios de fontanería</cx:pt>
          <cx:pt idx="1">Servicios de electricidad </cx:pt>
          <cx:pt idx="2">Servicios de cerrajeria </cx:pt>
          <cx:pt idx="3">Servicios de pintura </cx:pt>
        </cx:lvl>
      </cx:strDim>
      <cx:numDim type="size">
        <cx:f>Hoja1!$B$2:$B$5</cx:f>
        <cx:lvl ptCount="4" formatCode="General">
          <cx:pt idx="0">94</cx:pt>
          <cx:pt idx="1">178</cx:pt>
          <cx:pt idx="2">22</cx:pt>
          <cx:pt idx="3">87</cx:pt>
        </cx:lvl>
      </cx:numDim>
    </cx:data>
  </cx:chartData>
  <cx:chart>
    <cx:title pos="t" align="ctr" overlay="0">
      <cx:tx>
        <cx:rich>
          <a:bodyPr rot="0" spcFirstLastPara="1" vertOverflow="ellipsis" vert="horz" wrap="square" lIns="38100" tIns="19050" rIns="38100" bIns="19050" anchor="ctr" anchorCtr="1" compatLnSpc="0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kumimoji="0" lang="es-MX" sz="1400" b="0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 panose="020F0502020204030204"/>
              </a:rPr>
              <a:t>Jefatura de Mantenimiento Interno</a:t>
            </a:r>
          </a:p>
        </cx:rich>
      </cx:tx>
    </cx:title>
    <cx:plotArea>
      <cx:plotAreaRegion>
        <cx:series layoutId="treemap" uniqueId="{1D15BDDF-3B08-41D0-8493-E8AB1F707235}">
          <cx:tx>
            <cx:txData>
              <cx:f>Hoja1!$B$1</cx:f>
              <cx:v>Servicios de Mantenimiento Interno</cx:v>
            </cx:txData>
          </cx:tx>
          <cx:dataPt idx="1">
            <cx:spPr>
              <a:solidFill>
                <a:schemeClr val="tx1">
                  <a:lumMod val="75000"/>
                  <a:lumOff val="25000"/>
                </a:schemeClr>
              </a:solidFill>
            </cx:spPr>
          </cx:dataPt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2000" b="1"/>
                </a:pPr>
                <a:endParaRPr lang="es-MX" sz="2000" b="1"/>
              </a:p>
            </cx:txPr>
            <cx:visibility seriesName="0" categoryName="1" value="0"/>
          </cx:dataLabels>
          <cx:dataId val="0"/>
          <cx:layoutPr>
            <cx:parentLabelLayout val="overlapping"/>
          </cx:layoutPr>
        </cx:series>
      </cx:plotAreaRegion>
    </cx:plotArea>
    <cx:legend pos="t" align="ctr" overlay="0"/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336D43-1722-413A-BAB6-757F2052C531}" type="doc">
      <dgm:prSet loTypeId="urn:microsoft.com/office/officeart/2005/8/layout/hierarchy4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C0ABE4FC-8766-4D8C-B080-35893C50A963}">
      <dgm:prSet phldrT="[Texto]"/>
      <dgm:spPr/>
      <dgm:t>
        <a:bodyPr/>
        <a:lstStyle/>
        <a:p>
          <a:r>
            <a:rPr lang="es-ES"/>
            <a:t>Instalación de nuevos equipos 46</a:t>
          </a:r>
        </a:p>
      </dgm:t>
    </dgm:pt>
    <dgm:pt modelId="{94A3B140-58F5-492E-8A39-DA7426CEBCDB}" type="parTrans" cxnId="{FE4D8E1A-FF8E-472E-90F1-B168FC7A2D54}">
      <dgm:prSet/>
      <dgm:spPr/>
      <dgm:t>
        <a:bodyPr/>
        <a:lstStyle/>
        <a:p>
          <a:endParaRPr lang="es-ES"/>
        </a:p>
      </dgm:t>
    </dgm:pt>
    <dgm:pt modelId="{4918F4DB-33AB-4510-B10C-8AE724FE7152}" type="sibTrans" cxnId="{FE4D8E1A-FF8E-472E-90F1-B168FC7A2D54}">
      <dgm:prSet/>
      <dgm:spPr/>
      <dgm:t>
        <a:bodyPr/>
        <a:lstStyle/>
        <a:p>
          <a:endParaRPr lang="es-ES"/>
        </a:p>
      </dgm:t>
    </dgm:pt>
    <dgm:pt modelId="{8D85D309-45AF-410D-B3F5-76C6AC0C33FF}">
      <dgm:prSet phldrT="[Texto]"/>
      <dgm:spPr/>
      <dgm:t>
        <a:bodyPr/>
        <a:lstStyle/>
        <a:p>
          <a:r>
            <a:rPr lang="es-ES"/>
            <a:t>Instalación de líneas telefonicas  35</a:t>
          </a:r>
        </a:p>
      </dgm:t>
    </dgm:pt>
    <dgm:pt modelId="{DB0D274A-F726-4421-8FEF-67A8AD5CB137}" type="parTrans" cxnId="{20510D47-C6F7-4F83-ADF4-6DBFDCB843E6}">
      <dgm:prSet/>
      <dgm:spPr/>
      <dgm:t>
        <a:bodyPr/>
        <a:lstStyle/>
        <a:p>
          <a:endParaRPr lang="es-ES"/>
        </a:p>
      </dgm:t>
    </dgm:pt>
    <dgm:pt modelId="{5638F8EB-C846-48AB-99A0-80BC936CEABD}" type="sibTrans" cxnId="{20510D47-C6F7-4F83-ADF4-6DBFDCB843E6}">
      <dgm:prSet/>
      <dgm:spPr/>
      <dgm:t>
        <a:bodyPr/>
        <a:lstStyle/>
        <a:p>
          <a:endParaRPr lang="es-ES"/>
        </a:p>
      </dgm:t>
    </dgm:pt>
    <dgm:pt modelId="{4867F16F-B2AC-4CF3-8AA9-46D09468175D}">
      <dgm:prSet phldrT="[Texto]"/>
      <dgm:spPr/>
      <dgm:t>
        <a:bodyPr/>
        <a:lstStyle/>
        <a:p>
          <a:r>
            <a:rPr lang="es-ES"/>
            <a:t>Reparación de impresoras 273</a:t>
          </a:r>
        </a:p>
      </dgm:t>
    </dgm:pt>
    <dgm:pt modelId="{A922001B-32AA-40CC-858E-BA19D5BA8293}" type="parTrans" cxnId="{2403CCA7-D1C2-4661-9D0F-662A451DED3B}">
      <dgm:prSet/>
      <dgm:spPr/>
      <dgm:t>
        <a:bodyPr/>
        <a:lstStyle/>
        <a:p>
          <a:endParaRPr lang="es-ES"/>
        </a:p>
      </dgm:t>
    </dgm:pt>
    <dgm:pt modelId="{EAC62D72-B9D0-46C8-A647-42144BF4B6E8}" type="sibTrans" cxnId="{2403CCA7-D1C2-4661-9D0F-662A451DED3B}">
      <dgm:prSet/>
      <dgm:spPr/>
      <dgm:t>
        <a:bodyPr/>
        <a:lstStyle/>
        <a:p>
          <a:endParaRPr lang="es-ES"/>
        </a:p>
      </dgm:t>
    </dgm:pt>
    <dgm:pt modelId="{12F116EB-EE0F-46F1-9B97-28D204D4BC9D}">
      <dgm:prSet phldrT="[Texto]"/>
      <dgm:spPr/>
      <dgm:t>
        <a:bodyPr/>
        <a:lstStyle/>
        <a:p>
          <a:r>
            <a:rPr lang="es-ES"/>
            <a:t>Reparación de líneas telefonicas 35</a:t>
          </a:r>
        </a:p>
      </dgm:t>
    </dgm:pt>
    <dgm:pt modelId="{BA26011A-DBC6-4E3C-B620-7598BA38FDA7}" type="parTrans" cxnId="{26BAF464-F8ED-4D16-99E1-75E9CD3C71E1}">
      <dgm:prSet/>
      <dgm:spPr/>
      <dgm:t>
        <a:bodyPr/>
        <a:lstStyle/>
        <a:p>
          <a:endParaRPr lang="es-ES"/>
        </a:p>
      </dgm:t>
    </dgm:pt>
    <dgm:pt modelId="{9EFACEC3-5DC6-459D-8ACB-8511CA30225E}" type="sibTrans" cxnId="{26BAF464-F8ED-4D16-99E1-75E9CD3C71E1}">
      <dgm:prSet/>
      <dgm:spPr/>
      <dgm:t>
        <a:bodyPr/>
        <a:lstStyle/>
        <a:p>
          <a:endParaRPr lang="es-ES"/>
        </a:p>
      </dgm:t>
    </dgm:pt>
    <dgm:pt modelId="{F522E65E-32D2-487F-9FED-2DEBC9CA3A56}">
      <dgm:prSet phldrT="[Texto]"/>
      <dgm:spPr/>
      <dgm:t>
        <a:bodyPr/>
        <a:lstStyle/>
        <a:p>
          <a:r>
            <a:rPr lang="es-ES"/>
            <a:t>Habilitación de Internet 145</a:t>
          </a:r>
        </a:p>
      </dgm:t>
    </dgm:pt>
    <dgm:pt modelId="{8E06016D-0615-44AC-A5B7-07BEA2A2F46B}" type="parTrans" cxnId="{6AA3E2D2-3E75-4020-B411-133207F67D7B}">
      <dgm:prSet/>
      <dgm:spPr/>
      <dgm:t>
        <a:bodyPr/>
        <a:lstStyle/>
        <a:p>
          <a:endParaRPr lang="es-ES"/>
        </a:p>
      </dgm:t>
    </dgm:pt>
    <dgm:pt modelId="{BD3A6289-E361-417D-AAA9-EFFC62F63D37}" type="sibTrans" cxnId="{6AA3E2D2-3E75-4020-B411-133207F67D7B}">
      <dgm:prSet/>
      <dgm:spPr/>
      <dgm:t>
        <a:bodyPr/>
        <a:lstStyle/>
        <a:p>
          <a:endParaRPr lang="es-ES"/>
        </a:p>
      </dgm:t>
    </dgm:pt>
    <dgm:pt modelId="{4469C198-9C1E-4F27-BA53-32574E29AE63}">
      <dgm:prSet phldrT="[Texto]"/>
      <dgm:spPr/>
      <dgm:t>
        <a:bodyPr/>
        <a:lstStyle/>
        <a:p>
          <a:r>
            <a:rPr lang="es-ES"/>
            <a:t>Reparación de equipos de computo  90</a:t>
          </a:r>
        </a:p>
      </dgm:t>
    </dgm:pt>
    <dgm:pt modelId="{350FD5B0-1781-465E-A996-D0B0390F0189}" type="parTrans" cxnId="{9BAE7E58-BD1F-4DD5-A98A-FE92B563F64A}">
      <dgm:prSet/>
      <dgm:spPr/>
      <dgm:t>
        <a:bodyPr/>
        <a:lstStyle/>
        <a:p>
          <a:endParaRPr lang="es-ES"/>
        </a:p>
      </dgm:t>
    </dgm:pt>
    <dgm:pt modelId="{0183603C-6BB0-4603-A706-B5E0BAD568D3}" type="sibTrans" cxnId="{9BAE7E58-BD1F-4DD5-A98A-FE92B563F64A}">
      <dgm:prSet/>
      <dgm:spPr/>
      <dgm:t>
        <a:bodyPr/>
        <a:lstStyle/>
        <a:p>
          <a:endParaRPr lang="es-ES"/>
        </a:p>
      </dgm:t>
    </dgm:pt>
    <dgm:pt modelId="{7E260A53-A56F-4795-A777-D928C7541F46}" type="pres">
      <dgm:prSet presAssocID="{C2336D43-1722-413A-BAB6-757F2052C53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BBADF5EE-F3F1-4A04-83EC-462EC48D4570}" type="pres">
      <dgm:prSet presAssocID="{C0ABE4FC-8766-4D8C-B080-35893C50A963}" presName="vertOne" presStyleCnt="0"/>
      <dgm:spPr/>
    </dgm:pt>
    <dgm:pt modelId="{2ED2FEEF-6004-4D5A-89C5-58F5ED59666B}" type="pres">
      <dgm:prSet presAssocID="{C0ABE4FC-8766-4D8C-B080-35893C50A963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D9B1187-F59D-42BB-A571-910815BE7937}" type="pres">
      <dgm:prSet presAssocID="{C0ABE4FC-8766-4D8C-B080-35893C50A963}" presName="parTransOne" presStyleCnt="0"/>
      <dgm:spPr/>
    </dgm:pt>
    <dgm:pt modelId="{46D4847D-D424-4C4E-AD37-2F1E065E3BAB}" type="pres">
      <dgm:prSet presAssocID="{C0ABE4FC-8766-4D8C-B080-35893C50A963}" presName="horzOne" presStyleCnt="0"/>
      <dgm:spPr/>
    </dgm:pt>
    <dgm:pt modelId="{F6BEDE01-C1CF-4776-A9DC-BDDCB9287216}" type="pres">
      <dgm:prSet presAssocID="{8D85D309-45AF-410D-B3F5-76C6AC0C33FF}" presName="vertTwo" presStyleCnt="0"/>
      <dgm:spPr/>
    </dgm:pt>
    <dgm:pt modelId="{52067C21-53F8-43D6-A467-15B119DE9566}" type="pres">
      <dgm:prSet presAssocID="{8D85D309-45AF-410D-B3F5-76C6AC0C33FF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29F8B9C-E956-4EEE-80D6-625635687977}" type="pres">
      <dgm:prSet presAssocID="{8D85D309-45AF-410D-B3F5-76C6AC0C33FF}" presName="parTransTwo" presStyleCnt="0"/>
      <dgm:spPr/>
    </dgm:pt>
    <dgm:pt modelId="{275F72DA-2F44-48F2-87C4-33258C3E1FEB}" type="pres">
      <dgm:prSet presAssocID="{8D85D309-45AF-410D-B3F5-76C6AC0C33FF}" presName="horzTwo" presStyleCnt="0"/>
      <dgm:spPr/>
    </dgm:pt>
    <dgm:pt modelId="{281B1576-D176-46CF-9464-420DEF72F372}" type="pres">
      <dgm:prSet presAssocID="{4867F16F-B2AC-4CF3-8AA9-46D09468175D}" presName="vertThree" presStyleCnt="0"/>
      <dgm:spPr/>
    </dgm:pt>
    <dgm:pt modelId="{02E9CE4F-1871-4291-B82B-253D9572C298}" type="pres">
      <dgm:prSet presAssocID="{4867F16F-B2AC-4CF3-8AA9-46D09468175D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61EEF84-21D3-4132-8B63-2A59DF298544}" type="pres">
      <dgm:prSet presAssocID="{4867F16F-B2AC-4CF3-8AA9-46D09468175D}" presName="horzThree" presStyleCnt="0"/>
      <dgm:spPr/>
    </dgm:pt>
    <dgm:pt modelId="{5A28FA61-E55D-44C3-BF6D-02E71631C7CD}" type="pres">
      <dgm:prSet presAssocID="{EAC62D72-B9D0-46C8-A647-42144BF4B6E8}" presName="sibSpaceThree" presStyleCnt="0"/>
      <dgm:spPr/>
    </dgm:pt>
    <dgm:pt modelId="{A960B1B2-9533-4C93-AC6B-52F0F485F894}" type="pres">
      <dgm:prSet presAssocID="{12F116EB-EE0F-46F1-9B97-28D204D4BC9D}" presName="vertThree" presStyleCnt="0"/>
      <dgm:spPr/>
    </dgm:pt>
    <dgm:pt modelId="{4EFBBE67-6C86-4E97-B333-524D341611E3}" type="pres">
      <dgm:prSet presAssocID="{12F116EB-EE0F-46F1-9B97-28D204D4BC9D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04B687F-D058-45D1-9C5C-7785B8B80FF1}" type="pres">
      <dgm:prSet presAssocID="{12F116EB-EE0F-46F1-9B97-28D204D4BC9D}" presName="horzThree" presStyleCnt="0"/>
      <dgm:spPr/>
    </dgm:pt>
    <dgm:pt modelId="{A82E7ECF-FDBB-4FB1-A6FA-9C393C84089F}" type="pres">
      <dgm:prSet presAssocID="{5638F8EB-C846-48AB-99A0-80BC936CEABD}" presName="sibSpaceTwo" presStyleCnt="0"/>
      <dgm:spPr/>
    </dgm:pt>
    <dgm:pt modelId="{20D4BB68-61FC-4A3C-B5E0-5F6704C79107}" type="pres">
      <dgm:prSet presAssocID="{F522E65E-32D2-487F-9FED-2DEBC9CA3A56}" presName="vertTwo" presStyleCnt="0"/>
      <dgm:spPr/>
    </dgm:pt>
    <dgm:pt modelId="{8026C79A-09F2-4057-9771-C56CEF8EBA51}" type="pres">
      <dgm:prSet presAssocID="{F522E65E-32D2-487F-9FED-2DEBC9CA3A56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FCD96E-D8B1-48FC-8B97-AD6480A07DFC}" type="pres">
      <dgm:prSet presAssocID="{F522E65E-32D2-487F-9FED-2DEBC9CA3A56}" presName="parTransTwo" presStyleCnt="0"/>
      <dgm:spPr/>
    </dgm:pt>
    <dgm:pt modelId="{8C166EA0-0C0D-4DC0-B192-E527CBA060D8}" type="pres">
      <dgm:prSet presAssocID="{F522E65E-32D2-487F-9FED-2DEBC9CA3A56}" presName="horzTwo" presStyleCnt="0"/>
      <dgm:spPr/>
    </dgm:pt>
    <dgm:pt modelId="{EB7CAB9C-6463-4DA2-AF7F-C47661900192}" type="pres">
      <dgm:prSet presAssocID="{4469C198-9C1E-4F27-BA53-32574E29AE63}" presName="vertThree" presStyleCnt="0"/>
      <dgm:spPr/>
    </dgm:pt>
    <dgm:pt modelId="{1DAE4D6C-E89B-4272-ABA9-C054E801BD81}" type="pres">
      <dgm:prSet presAssocID="{4469C198-9C1E-4F27-BA53-32574E29AE63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A03E81-3682-4CE6-A0DE-5AE90C143B65}" type="pres">
      <dgm:prSet presAssocID="{4469C198-9C1E-4F27-BA53-32574E29AE63}" presName="horzThree" presStyleCnt="0"/>
      <dgm:spPr/>
    </dgm:pt>
  </dgm:ptLst>
  <dgm:cxnLst>
    <dgm:cxn modelId="{899C7190-417E-4E9E-9AEC-FAE33AC0F021}" type="presOf" srcId="{4867F16F-B2AC-4CF3-8AA9-46D09468175D}" destId="{02E9CE4F-1871-4291-B82B-253D9572C298}" srcOrd="0" destOrd="0" presId="urn:microsoft.com/office/officeart/2005/8/layout/hierarchy4"/>
    <dgm:cxn modelId="{8E34DAD4-A02D-418C-849E-F6170F9E9C73}" type="presOf" srcId="{4469C198-9C1E-4F27-BA53-32574E29AE63}" destId="{1DAE4D6C-E89B-4272-ABA9-C054E801BD81}" srcOrd="0" destOrd="0" presId="urn:microsoft.com/office/officeart/2005/8/layout/hierarchy4"/>
    <dgm:cxn modelId="{26BAF464-F8ED-4D16-99E1-75E9CD3C71E1}" srcId="{8D85D309-45AF-410D-B3F5-76C6AC0C33FF}" destId="{12F116EB-EE0F-46F1-9B97-28D204D4BC9D}" srcOrd="1" destOrd="0" parTransId="{BA26011A-DBC6-4E3C-B620-7598BA38FDA7}" sibTransId="{9EFACEC3-5DC6-459D-8ACB-8511CA30225E}"/>
    <dgm:cxn modelId="{CC44906F-2B52-4080-8FFE-594AAB15218B}" type="presOf" srcId="{C2336D43-1722-413A-BAB6-757F2052C531}" destId="{7E260A53-A56F-4795-A777-D928C7541F46}" srcOrd="0" destOrd="0" presId="urn:microsoft.com/office/officeart/2005/8/layout/hierarchy4"/>
    <dgm:cxn modelId="{2B8B9BF3-E626-46E5-B91D-3D03EF4B7927}" type="presOf" srcId="{12F116EB-EE0F-46F1-9B97-28D204D4BC9D}" destId="{4EFBBE67-6C86-4E97-B333-524D341611E3}" srcOrd="0" destOrd="0" presId="urn:microsoft.com/office/officeart/2005/8/layout/hierarchy4"/>
    <dgm:cxn modelId="{B7A7407B-6885-47A7-BE2E-8F90D83CA0A5}" type="presOf" srcId="{F522E65E-32D2-487F-9FED-2DEBC9CA3A56}" destId="{8026C79A-09F2-4057-9771-C56CEF8EBA51}" srcOrd="0" destOrd="0" presId="urn:microsoft.com/office/officeart/2005/8/layout/hierarchy4"/>
    <dgm:cxn modelId="{9BAE7E58-BD1F-4DD5-A98A-FE92B563F64A}" srcId="{F522E65E-32D2-487F-9FED-2DEBC9CA3A56}" destId="{4469C198-9C1E-4F27-BA53-32574E29AE63}" srcOrd="0" destOrd="0" parTransId="{350FD5B0-1781-465E-A996-D0B0390F0189}" sibTransId="{0183603C-6BB0-4603-A706-B5E0BAD568D3}"/>
    <dgm:cxn modelId="{20510D47-C6F7-4F83-ADF4-6DBFDCB843E6}" srcId="{C0ABE4FC-8766-4D8C-B080-35893C50A963}" destId="{8D85D309-45AF-410D-B3F5-76C6AC0C33FF}" srcOrd="0" destOrd="0" parTransId="{DB0D274A-F726-4421-8FEF-67A8AD5CB137}" sibTransId="{5638F8EB-C846-48AB-99A0-80BC936CEABD}"/>
    <dgm:cxn modelId="{A3020935-626E-4483-8BF1-45464594BCF9}" type="presOf" srcId="{C0ABE4FC-8766-4D8C-B080-35893C50A963}" destId="{2ED2FEEF-6004-4D5A-89C5-58F5ED59666B}" srcOrd="0" destOrd="0" presId="urn:microsoft.com/office/officeart/2005/8/layout/hierarchy4"/>
    <dgm:cxn modelId="{11AD1627-5BC8-41D1-BE3B-AE56F667E864}" type="presOf" srcId="{8D85D309-45AF-410D-B3F5-76C6AC0C33FF}" destId="{52067C21-53F8-43D6-A467-15B119DE9566}" srcOrd="0" destOrd="0" presId="urn:microsoft.com/office/officeart/2005/8/layout/hierarchy4"/>
    <dgm:cxn modelId="{6AA3E2D2-3E75-4020-B411-133207F67D7B}" srcId="{C0ABE4FC-8766-4D8C-B080-35893C50A963}" destId="{F522E65E-32D2-487F-9FED-2DEBC9CA3A56}" srcOrd="1" destOrd="0" parTransId="{8E06016D-0615-44AC-A5B7-07BEA2A2F46B}" sibTransId="{BD3A6289-E361-417D-AAA9-EFFC62F63D37}"/>
    <dgm:cxn modelId="{FE4D8E1A-FF8E-472E-90F1-B168FC7A2D54}" srcId="{C2336D43-1722-413A-BAB6-757F2052C531}" destId="{C0ABE4FC-8766-4D8C-B080-35893C50A963}" srcOrd="0" destOrd="0" parTransId="{94A3B140-58F5-492E-8A39-DA7426CEBCDB}" sibTransId="{4918F4DB-33AB-4510-B10C-8AE724FE7152}"/>
    <dgm:cxn modelId="{2403CCA7-D1C2-4661-9D0F-662A451DED3B}" srcId="{8D85D309-45AF-410D-B3F5-76C6AC0C33FF}" destId="{4867F16F-B2AC-4CF3-8AA9-46D09468175D}" srcOrd="0" destOrd="0" parTransId="{A922001B-32AA-40CC-858E-BA19D5BA8293}" sibTransId="{EAC62D72-B9D0-46C8-A647-42144BF4B6E8}"/>
    <dgm:cxn modelId="{357CA4E6-73F7-4FF2-8466-7A525B3D1FCB}" type="presParOf" srcId="{7E260A53-A56F-4795-A777-D928C7541F46}" destId="{BBADF5EE-F3F1-4A04-83EC-462EC48D4570}" srcOrd="0" destOrd="0" presId="urn:microsoft.com/office/officeart/2005/8/layout/hierarchy4"/>
    <dgm:cxn modelId="{DBE2E587-0F2E-40A3-AA98-B592BB1E38F6}" type="presParOf" srcId="{BBADF5EE-F3F1-4A04-83EC-462EC48D4570}" destId="{2ED2FEEF-6004-4D5A-89C5-58F5ED59666B}" srcOrd="0" destOrd="0" presId="urn:microsoft.com/office/officeart/2005/8/layout/hierarchy4"/>
    <dgm:cxn modelId="{C700F087-E576-4708-8A1D-820A043F6197}" type="presParOf" srcId="{BBADF5EE-F3F1-4A04-83EC-462EC48D4570}" destId="{0D9B1187-F59D-42BB-A571-910815BE7937}" srcOrd="1" destOrd="0" presId="urn:microsoft.com/office/officeart/2005/8/layout/hierarchy4"/>
    <dgm:cxn modelId="{5A315F37-A067-487C-AD3D-190376CE43B0}" type="presParOf" srcId="{BBADF5EE-F3F1-4A04-83EC-462EC48D4570}" destId="{46D4847D-D424-4C4E-AD37-2F1E065E3BAB}" srcOrd="2" destOrd="0" presId="urn:microsoft.com/office/officeart/2005/8/layout/hierarchy4"/>
    <dgm:cxn modelId="{ABC130E9-3AB2-4CC0-9631-06ABA8194E2B}" type="presParOf" srcId="{46D4847D-D424-4C4E-AD37-2F1E065E3BAB}" destId="{F6BEDE01-C1CF-4776-A9DC-BDDCB9287216}" srcOrd="0" destOrd="0" presId="urn:microsoft.com/office/officeart/2005/8/layout/hierarchy4"/>
    <dgm:cxn modelId="{DE2F5A55-93A3-4527-BCA5-9AF1AA7AE364}" type="presParOf" srcId="{F6BEDE01-C1CF-4776-A9DC-BDDCB9287216}" destId="{52067C21-53F8-43D6-A467-15B119DE9566}" srcOrd="0" destOrd="0" presId="urn:microsoft.com/office/officeart/2005/8/layout/hierarchy4"/>
    <dgm:cxn modelId="{725CB6AE-D85C-43D1-AE67-80C669F2B11F}" type="presParOf" srcId="{F6BEDE01-C1CF-4776-A9DC-BDDCB9287216}" destId="{129F8B9C-E956-4EEE-80D6-625635687977}" srcOrd="1" destOrd="0" presId="urn:microsoft.com/office/officeart/2005/8/layout/hierarchy4"/>
    <dgm:cxn modelId="{C1C67823-0D4F-463E-81F7-85F2F2B80D30}" type="presParOf" srcId="{F6BEDE01-C1CF-4776-A9DC-BDDCB9287216}" destId="{275F72DA-2F44-48F2-87C4-33258C3E1FEB}" srcOrd="2" destOrd="0" presId="urn:microsoft.com/office/officeart/2005/8/layout/hierarchy4"/>
    <dgm:cxn modelId="{D2675C08-2E5B-4310-B681-7813FD02CA0A}" type="presParOf" srcId="{275F72DA-2F44-48F2-87C4-33258C3E1FEB}" destId="{281B1576-D176-46CF-9464-420DEF72F372}" srcOrd="0" destOrd="0" presId="urn:microsoft.com/office/officeart/2005/8/layout/hierarchy4"/>
    <dgm:cxn modelId="{F33AD9D0-3DFD-4D16-8744-AB78F8EA61FE}" type="presParOf" srcId="{281B1576-D176-46CF-9464-420DEF72F372}" destId="{02E9CE4F-1871-4291-B82B-253D9572C298}" srcOrd="0" destOrd="0" presId="urn:microsoft.com/office/officeart/2005/8/layout/hierarchy4"/>
    <dgm:cxn modelId="{ABBE63E3-3FA7-4787-9CEB-5335B941DECC}" type="presParOf" srcId="{281B1576-D176-46CF-9464-420DEF72F372}" destId="{E61EEF84-21D3-4132-8B63-2A59DF298544}" srcOrd="1" destOrd="0" presId="urn:microsoft.com/office/officeart/2005/8/layout/hierarchy4"/>
    <dgm:cxn modelId="{C73C6DCC-D2BC-408A-B02A-BB8E90E016FD}" type="presParOf" srcId="{275F72DA-2F44-48F2-87C4-33258C3E1FEB}" destId="{5A28FA61-E55D-44C3-BF6D-02E71631C7CD}" srcOrd="1" destOrd="0" presId="urn:microsoft.com/office/officeart/2005/8/layout/hierarchy4"/>
    <dgm:cxn modelId="{4C8F60D2-CA12-4DB8-A72A-83E3B8172A89}" type="presParOf" srcId="{275F72DA-2F44-48F2-87C4-33258C3E1FEB}" destId="{A960B1B2-9533-4C93-AC6B-52F0F485F894}" srcOrd="2" destOrd="0" presId="urn:microsoft.com/office/officeart/2005/8/layout/hierarchy4"/>
    <dgm:cxn modelId="{FEAD084E-27C6-498D-B5D0-3D0385C22AAF}" type="presParOf" srcId="{A960B1B2-9533-4C93-AC6B-52F0F485F894}" destId="{4EFBBE67-6C86-4E97-B333-524D341611E3}" srcOrd="0" destOrd="0" presId="urn:microsoft.com/office/officeart/2005/8/layout/hierarchy4"/>
    <dgm:cxn modelId="{2021EE6F-8605-47E4-8031-1ECDE80834E0}" type="presParOf" srcId="{A960B1B2-9533-4C93-AC6B-52F0F485F894}" destId="{F04B687F-D058-45D1-9C5C-7785B8B80FF1}" srcOrd="1" destOrd="0" presId="urn:microsoft.com/office/officeart/2005/8/layout/hierarchy4"/>
    <dgm:cxn modelId="{BA2BC4F7-D9E3-4259-9CC9-10DA5133F590}" type="presParOf" srcId="{46D4847D-D424-4C4E-AD37-2F1E065E3BAB}" destId="{A82E7ECF-FDBB-4FB1-A6FA-9C393C84089F}" srcOrd="1" destOrd="0" presId="urn:microsoft.com/office/officeart/2005/8/layout/hierarchy4"/>
    <dgm:cxn modelId="{99CE6C3B-C87A-46C9-AA5A-51C31CEA1C95}" type="presParOf" srcId="{46D4847D-D424-4C4E-AD37-2F1E065E3BAB}" destId="{20D4BB68-61FC-4A3C-B5E0-5F6704C79107}" srcOrd="2" destOrd="0" presId="urn:microsoft.com/office/officeart/2005/8/layout/hierarchy4"/>
    <dgm:cxn modelId="{2E92A4ED-F9D0-4D8B-94FA-6EEAD4B5418F}" type="presParOf" srcId="{20D4BB68-61FC-4A3C-B5E0-5F6704C79107}" destId="{8026C79A-09F2-4057-9771-C56CEF8EBA51}" srcOrd="0" destOrd="0" presId="urn:microsoft.com/office/officeart/2005/8/layout/hierarchy4"/>
    <dgm:cxn modelId="{704C9DAE-4686-4093-AD33-8F974AA27399}" type="presParOf" srcId="{20D4BB68-61FC-4A3C-B5E0-5F6704C79107}" destId="{6AFCD96E-D8B1-48FC-8B97-AD6480A07DFC}" srcOrd="1" destOrd="0" presId="urn:microsoft.com/office/officeart/2005/8/layout/hierarchy4"/>
    <dgm:cxn modelId="{5AA1A394-AD56-4FE2-91A9-FC4E8D219909}" type="presParOf" srcId="{20D4BB68-61FC-4A3C-B5E0-5F6704C79107}" destId="{8C166EA0-0C0D-4DC0-B192-E527CBA060D8}" srcOrd="2" destOrd="0" presId="urn:microsoft.com/office/officeart/2005/8/layout/hierarchy4"/>
    <dgm:cxn modelId="{92137F37-452F-49D9-81D6-B742CAADAADF}" type="presParOf" srcId="{8C166EA0-0C0D-4DC0-B192-E527CBA060D8}" destId="{EB7CAB9C-6463-4DA2-AF7F-C47661900192}" srcOrd="0" destOrd="0" presId="urn:microsoft.com/office/officeart/2005/8/layout/hierarchy4"/>
    <dgm:cxn modelId="{39F25A19-AFD8-4E82-BDE1-69F3D4BFD8E4}" type="presParOf" srcId="{EB7CAB9C-6463-4DA2-AF7F-C47661900192}" destId="{1DAE4D6C-E89B-4272-ABA9-C054E801BD81}" srcOrd="0" destOrd="0" presId="urn:microsoft.com/office/officeart/2005/8/layout/hierarchy4"/>
    <dgm:cxn modelId="{478BF5E9-A65D-4878-B37F-4D3E76BBA3EC}" type="presParOf" srcId="{EB7CAB9C-6463-4DA2-AF7F-C47661900192}" destId="{6AA03E81-3682-4CE6-A0DE-5AE90C143B6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D2FEEF-6004-4D5A-89C5-58F5ED59666B}">
      <dsp:nvSpPr>
        <dsp:cNvPr id="0" name=""/>
        <dsp:cNvSpPr/>
      </dsp:nvSpPr>
      <dsp:spPr>
        <a:xfrm>
          <a:off x="676" y="1649"/>
          <a:ext cx="5892717" cy="132197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500" kern="1200"/>
            <a:t>Instalación de nuevos equipos 46</a:t>
          </a:r>
        </a:p>
      </dsp:txBody>
      <dsp:txXfrm>
        <a:off x="39395" y="40368"/>
        <a:ext cx="5815279" cy="1244540"/>
      </dsp:txXfrm>
    </dsp:sp>
    <dsp:sp modelId="{52067C21-53F8-43D6-A467-15B119DE9566}">
      <dsp:nvSpPr>
        <dsp:cNvPr id="0" name=""/>
        <dsp:cNvSpPr/>
      </dsp:nvSpPr>
      <dsp:spPr>
        <a:xfrm>
          <a:off x="676" y="1428063"/>
          <a:ext cx="3849305" cy="132197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500" kern="1200"/>
            <a:t>Instalación de líneas telefonicas  35</a:t>
          </a:r>
        </a:p>
      </dsp:txBody>
      <dsp:txXfrm>
        <a:off x="39395" y="1466782"/>
        <a:ext cx="3771867" cy="1244540"/>
      </dsp:txXfrm>
    </dsp:sp>
    <dsp:sp modelId="{02E9CE4F-1871-4291-B82B-253D9572C298}">
      <dsp:nvSpPr>
        <dsp:cNvPr id="0" name=""/>
        <dsp:cNvSpPr/>
      </dsp:nvSpPr>
      <dsp:spPr>
        <a:xfrm>
          <a:off x="676" y="2854477"/>
          <a:ext cx="1885066" cy="132197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/>
            <a:t>Reparación de impresoras 273</a:t>
          </a:r>
        </a:p>
      </dsp:txBody>
      <dsp:txXfrm>
        <a:off x="39395" y="2893196"/>
        <a:ext cx="1807628" cy="1244540"/>
      </dsp:txXfrm>
    </dsp:sp>
    <dsp:sp modelId="{4EFBBE67-6C86-4E97-B333-524D341611E3}">
      <dsp:nvSpPr>
        <dsp:cNvPr id="0" name=""/>
        <dsp:cNvSpPr/>
      </dsp:nvSpPr>
      <dsp:spPr>
        <a:xfrm>
          <a:off x="1964915" y="2854477"/>
          <a:ext cx="1885066" cy="132197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/>
            <a:t>Reparación de líneas telefonicas 35</a:t>
          </a:r>
        </a:p>
      </dsp:txBody>
      <dsp:txXfrm>
        <a:off x="2003634" y="2893196"/>
        <a:ext cx="1807628" cy="1244540"/>
      </dsp:txXfrm>
    </dsp:sp>
    <dsp:sp modelId="{8026C79A-09F2-4057-9771-C56CEF8EBA51}">
      <dsp:nvSpPr>
        <dsp:cNvPr id="0" name=""/>
        <dsp:cNvSpPr/>
      </dsp:nvSpPr>
      <dsp:spPr>
        <a:xfrm>
          <a:off x="4008327" y="1428063"/>
          <a:ext cx="1885066" cy="132197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500" kern="1200"/>
            <a:t>Habilitación de Internet 145</a:t>
          </a:r>
        </a:p>
      </dsp:txBody>
      <dsp:txXfrm>
        <a:off x="4047046" y="1466782"/>
        <a:ext cx="1807628" cy="1244540"/>
      </dsp:txXfrm>
    </dsp:sp>
    <dsp:sp modelId="{1DAE4D6C-E89B-4272-ABA9-C054E801BD81}">
      <dsp:nvSpPr>
        <dsp:cNvPr id="0" name=""/>
        <dsp:cNvSpPr/>
      </dsp:nvSpPr>
      <dsp:spPr>
        <a:xfrm>
          <a:off x="4008327" y="2854477"/>
          <a:ext cx="1885066" cy="132197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/>
            <a:t>Reparación de equipos de computo  90</a:t>
          </a:r>
        </a:p>
      </dsp:txBody>
      <dsp:txXfrm>
        <a:off x="4047046" y="2893196"/>
        <a:ext cx="1807628" cy="1244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88P1RxKitEn+LbtTaBO399KdvA==">AMUW2mWwsTK3sJKElT09+uGrKZGmdj9SmxoGvLGG2X6UOz8KLjx31bkxR7XMCPOy73J/XDvbg53av4SCQm7gzzj2iD+PSoYc5gQ28j5PeDb/elie2x6N5vo=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34</cp:revision>
  <dcterms:created xsi:type="dcterms:W3CDTF">2022-04-13T22:59:00Z</dcterms:created>
  <dcterms:modified xsi:type="dcterms:W3CDTF">2022-08-04T18:32:00Z</dcterms:modified>
</cp:coreProperties>
</file>