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744591DD" w:rsidR="001475E6" w:rsidRPr="006F716D" w:rsidRDefault="006F716D" w:rsidP="001475E6">
      <w:pPr>
        <w:jc w:val="center"/>
        <w:rPr>
          <w:rFonts w:ascii="Arial" w:hAnsi="Arial" w:cs="Arial"/>
          <w:b/>
          <w:sz w:val="24"/>
          <w:szCs w:val="24"/>
          <w:lang w:val="es-ES"/>
        </w:rPr>
      </w:pPr>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801B50">
        <w:rPr>
          <w:rFonts w:ascii="Arial" w:hAnsi="Arial" w:cs="Arial"/>
          <w:b/>
          <w:sz w:val="24"/>
          <w:szCs w:val="24"/>
          <w:lang w:val="es-ES"/>
        </w:rPr>
        <w:t>SÉPTIMA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4AE21A41"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11:41 (once horas con c</w:t>
      </w:r>
      <w:r w:rsidR="00801B50">
        <w:rPr>
          <w:rFonts w:ascii="Arial" w:hAnsi="Arial" w:cs="Arial"/>
          <w:sz w:val="24"/>
          <w:szCs w:val="24"/>
          <w:lang w:val="es-ES"/>
        </w:rPr>
        <w:t xml:space="preserve">uarenta y un minutos) del miércoles 06 </w:t>
      </w:r>
      <w:r w:rsidRPr="006F716D">
        <w:rPr>
          <w:rFonts w:ascii="Arial" w:hAnsi="Arial" w:cs="Arial"/>
          <w:sz w:val="24"/>
          <w:szCs w:val="24"/>
          <w:lang w:val="es-ES"/>
        </w:rPr>
        <w:t>(</w:t>
      </w:r>
      <w:r w:rsidR="00801B50">
        <w:rPr>
          <w:rFonts w:ascii="Arial" w:hAnsi="Arial" w:cs="Arial"/>
          <w:sz w:val="24"/>
          <w:szCs w:val="24"/>
          <w:lang w:val="es-ES"/>
        </w:rPr>
        <w:t>seis</w:t>
      </w:r>
      <w:r w:rsidRPr="006F716D">
        <w:rPr>
          <w:rFonts w:ascii="Arial" w:hAnsi="Arial" w:cs="Arial"/>
          <w:sz w:val="24"/>
          <w:szCs w:val="24"/>
          <w:lang w:val="es-ES"/>
        </w:rPr>
        <w:t xml:space="preserve">) de </w:t>
      </w:r>
      <w:r w:rsidR="00801B50">
        <w:rPr>
          <w:rFonts w:ascii="Arial" w:hAnsi="Arial" w:cs="Arial"/>
          <w:sz w:val="24"/>
          <w:szCs w:val="24"/>
          <w:lang w:val="es-ES"/>
        </w:rPr>
        <w:t xml:space="preserve">Abril </w:t>
      </w:r>
      <w:r w:rsidRPr="006F716D">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801B50">
        <w:rPr>
          <w:rFonts w:ascii="Arial" w:hAnsi="Arial" w:cs="Arial"/>
          <w:sz w:val="24"/>
          <w:szCs w:val="24"/>
          <w:lang w:val="es-ES"/>
        </w:rPr>
        <w:t xml:space="preserve"> Pública, para celebrar su Séptima</w:t>
      </w:r>
      <w:r w:rsidRPr="006F716D">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0" w:name="_Hlk84504712"/>
      <w:r w:rsidRPr="001B7F7E">
        <w:rPr>
          <w:rFonts w:ascii="Arial" w:hAnsi="Arial" w:cs="Arial"/>
          <w:b/>
          <w:u w:val="single"/>
        </w:rPr>
        <w:t>Orden del Día</w:t>
      </w:r>
    </w:p>
    <w:bookmarkEnd w:id="0"/>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31B9943C"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 aprobación del acta de</w:t>
      </w:r>
      <w:r>
        <w:rPr>
          <w:rFonts w:ascii="Arial" w:hAnsi="Arial" w:cs="Arial"/>
        </w:rPr>
        <w:t xml:space="preserve"> la Sexta</w:t>
      </w:r>
      <w:r>
        <w:rPr>
          <w:rFonts w:ascii="Arial" w:hAnsi="Arial" w:cs="Arial"/>
        </w:rPr>
        <w:t xml:space="preserve"> Sesión Ordinaria de la Comisión Edilicia de Transparencia e Información Pública, de fecha 17 diecisiete de </w:t>
      </w:r>
      <w:r>
        <w:rPr>
          <w:rFonts w:ascii="Arial" w:hAnsi="Arial" w:cs="Arial"/>
        </w:rPr>
        <w:t xml:space="preserve">Marzo </w:t>
      </w:r>
      <w:r>
        <w:rPr>
          <w:rFonts w:ascii="Arial" w:hAnsi="Arial" w:cs="Arial"/>
        </w:rPr>
        <w:t>del 2022 dos mil veintidós.</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41D2C6B4"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801B50">
        <w:rPr>
          <w:rFonts w:ascii="Arial" w:hAnsi="Arial" w:cs="Arial"/>
          <w:sz w:val="24"/>
          <w:szCs w:val="24"/>
          <w:lang w:val="es-ES"/>
        </w:rPr>
        <w:t>bienvenida a esta Séptimo</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5B19C2" w:rsidRPr="006F716D">
        <w:rPr>
          <w:rFonts w:ascii="Arial" w:hAnsi="Arial" w:cs="Arial"/>
          <w:sz w:val="24"/>
          <w:szCs w:val="24"/>
          <w:lang w:val="es-ES"/>
        </w:rPr>
        <w:t xml:space="preserve"> </w:t>
      </w:r>
      <w:r w:rsidR="00801B50">
        <w:rPr>
          <w:rFonts w:ascii="Arial" w:hAnsi="Arial" w:cs="Arial"/>
          <w:sz w:val="24"/>
          <w:szCs w:val="24"/>
          <w:lang w:val="es-ES"/>
        </w:rPr>
        <w:t>miércoles 06</w:t>
      </w:r>
      <w:r w:rsidR="00224294" w:rsidRPr="006F716D">
        <w:rPr>
          <w:rFonts w:ascii="Arial" w:hAnsi="Arial" w:cs="Arial"/>
          <w:sz w:val="24"/>
          <w:szCs w:val="24"/>
          <w:lang w:val="es-ES"/>
        </w:rPr>
        <w:t xml:space="preserve"> </w:t>
      </w:r>
      <w:r w:rsidR="00DB4494" w:rsidRPr="006F716D">
        <w:rPr>
          <w:rFonts w:ascii="Arial" w:hAnsi="Arial" w:cs="Arial"/>
          <w:sz w:val="24"/>
          <w:szCs w:val="24"/>
          <w:lang w:val="es-ES"/>
        </w:rPr>
        <w:t>(</w:t>
      </w:r>
      <w:r w:rsidR="00801B50">
        <w:rPr>
          <w:rFonts w:ascii="Arial" w:hAnsi="Arial" w:cs="Arial"/>
          <w:sz w:val="24"/>
          <w:szCs w:val="24"/>
          <w:lang w:val="es-ES"/>
        </w:rPr>
        <w:t>seis</w:t>
      </w:r>
      <w:r w:rsidR="00DB4494" w:rsidRPr="006F716D">
        <w:rPr>
          <w:rFonts w:ascii="Arial" w:hAnsi="Arial" w:cs="Arial"/>
          <w:sz w:val="24"/>
          <w:szCs w:val="24"/>
          <w:lang w:val="es-ES"/>
        </w:rPr>
        <w:t>)</w:t>
      </w:r>
      <w:r w:rsidR="00380044" w:rsidRPr="006F716D">
        <w:rPr>
          <w:rFonts w:ascii="Arial" w:hAnsi="Arial" w:cs="Arial"/>
          <w:sz w:val="24"/>
          <w:szCs w:val="24"/>
          <w:lang w:val="es-ES"/>
        </w:rPr>
        <w:t xml:space="preserve"> de </w:t>
      </w:r>
      <w:r w:rsidR="00801B50">
        <w:rPr>
          <w:rFonts w:ascii="Arial" w:hAnsi="Arial" w:cs="Arial"/>
          <w:sz w:val="24"/>
          <w:szCs w:val="24"/>
          <w:lang w:val="es-ES"/>
        </w:rPr>
        <w:t xml:space="preserve">Abril </w:t>
      </w:r>
      <w:r w:rsidR="00224294" w:rsidRPr="006F716D">
        <w:rPr>
          <w:rFonts w:ascii="Arial" w:hAnsi="Arial" w:cs="Arial"/>
          <w:sz w:val="24"/>
          <w:szCs w:val="24"/>
          <w:lang w:val="es-ES"/>
        </w:rPr>
        <w:t>del año 2022</w:t>
      </w:r>
      <w:r w:rsidR="00380044"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r w:rsidR="00714B06" w:rsidRPr="006F716D">
              <w:rPr>
                <w:rFonts w:ascii="Arial" w:hAnsi="Arial" w:cs="Arial"/>
                <w:sz w:val="24"/>
                <w:szCs w:val="24"/>
                <w:lang w:val="es-ES"/>
              </w:rPr>
              <w:t>Marizabeth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Talancón</w:t>
            </w:r>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a María Elena Farías Villafán</w:t>
            </w:r>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7FA351B1"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F716D" w:rsidRPr="006F716D">
        <w:rPr>
          <w:rFonts w:ascii="Arial" w:hAnsi="Arial" w:cs="Arial"/>
          <w:bCs/>
          <w:sz w:val="24"/>
          <w:szCs w:val="24"/>
          <w:lang w:val="es-ES"/>
        </w:rPr>
        <w:t>11:46 once horas con cuarenta y seis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 xml:space="preserve">de hoy </w:t>
      </w:r>
      <w:r w:rsidR="00801B50">
        <w:rPr>
          <w:rFonts w:ascii="Arial" w:hAnsi="Arial" w:cs="Arial"/>
          <w:bCs/>
          <w:sz w:val="24"/>
          <w:szCs w:val="24"/>
          <w:lang w:val="es-ES"/>
        </w:rPr>
        <w:t xml:space="preserve">miércoles 06 </w:t>
      </w:r>
      <w:r w:rsidR="00DB4494" w:rsidRPr="006F716D">
        <w:rPr>
          <w:rFonts w:ascii="Arial" w:hAnsi="Arial" w:cs="Arial"/>
          <w:bCs/>
          <w:sz w:val="24"/>
          <w:szCs w:val="24"/>
          <w:lang w:val="es-ES"/>
        </w:rPr>
        <w:t>(</w:t>
      </w:r>
      <w:r w:rsidR="00801B50">
        <w:rPr>
          <w:rFonts w:ascii="Arial" w:hAnsi="Arial" w:cs="Arial"/>
          <w:bCs/>
          <w:sz w:val="24"/>
          <w:szCs w:val="24"/>
          <w:lang w:val="es-ES"/>
        </w:rPr>
        <w:t>seis</w:t>
      </w:r>
      <w:r w:rsidR="00DB4494" w:rsidRPr="006F716D">
        <w:rPr>
          <w:rFonts w:ascii="Arial" w:hAnsi="Arial" w:cs="Arial"/>
          <w:bCs/>
          <w:sz w:val="24"/>
          <w:szCs w:val="24"/>
          <w:lang w:val="es-ES"/>
        </w:rPr>
        <w:t>)</w:t>
      </w:r>
      <w:r w:rsidRPr="006F716D">
        <w:rPr>
          <w:rFonts w:ascii="Arial" w:hAnsi="Arial" w:cs="Arial"/>
          <w:bCs/>
          <w:sz w:val="24"/>
          <w:szCs w:val="24"/>
          <w:lang w:val="es-ES"/>
        </w:rPr>
        <w:t xml:space="preserve"> de </w:t>
      </w:r>
      <w:r w:rsidR="00801B50">
        <w:rPr>
          <w:rFonts w:ascii="Arial" w:hAnsi="Arial" w:cs="Arial"/>
          <w:bCs/>
          <w:sz w:val="24"/>
          <w:szCs w:val="24"/>
          <w:lang w:val="es-ES"/>
        </w:rPr>
        <w:t xml:space="preserve">Abril </w:t>
      </w:r>
      <w:r w:rsidR="00224294" w:rsidRPr="006F716D">
        <w:rPr>
          <w:rFonts w:ascii="Arial" w:hAnsi="Arial" w:cs="Arial"/>
          <w:bCs/>
          <w:sz w:val="24"/>
          <w:szCs w:val="24"/>
          <w:lang w:val="es-ES"/>
        </w:rPr>
        <w:t>del año 2022</w:t>
      </w:r>
      <w:r w:rsidRPr="006F716D">
        <w:rPr>
          <w:rFonts w:ascii="Arial" w:hAnsi="Arial" w:cs="Arial"/>
          <w:bCs/>
          <w:sz w:val="24"/>
          <w:szCs w:val="24"/>
          <w:lang w:val="es-ES"/>
        </w:rPr>
        <w:t xml:space="preserve"> (dos mil veinti</w:t>
      </w:r>
      <w:r w:rsidR="00224294" w:rsidRPr="006F716D">
        <w:rPr>
          <w:rFonts w:ascii="Arial" w:hAnsi="Arial" w:cs="Arial"/>
          <w:bCs/>
          <w:sz w:val="24"/>
          <w:szCs w:val="24"/>
          <w:lang w:val="es-ES"/>
        </w:rPr>
        <w:t>dós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1B5EC5B4"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Lectura, en su caso aprobación del acta de</w:t>
      </w:r>
      <w:r>
        <w:rPr>
          <w:rFonts w:ascii="Arial" w:hAnsi="Arial" w:cs="Arial"/>
        </w:rPr>
        <w:t xml:space="preserve"> la Sexta</w:t>
      </w:r>
      <w:r>
        <w:rPr>
          <w:rFonts w:ascii="Arial" w:hAnsi="Arial" w:cs="Arial"/>
        </w:rPr>
        <w:t xml:space="preserve"> Sesión Ordinaria de la Comisión Edilicia de Transparencia e Información Pública, de fecha 17 diecisiete de </w:t>
      </w:r>
      <w:r>
        <w:rPr>
          <w:rFonts w:ascii="Arial" w:hAnsi="Arial" w:cs="Arial"/>
        </w:rPr>
        <w:t>Marzo</w:t>
      </w:r>
      <w:r>
        <w:rPr>
          <w:rFonts w:ascii="Arial" w:hAnsi="Arial" w:cs="Arial"/>
        </w:rPr>
        <w:t xml:space="preserve"> del 2022 dos mil veintidós.</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439011D9"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801B50">
        <w:rPr>
          <w:rFonts w:ascii="Arial" w:hAnsi="Arial" w:cs="Arial"/>
          <w:sz w:val="24"/>
          <w:szCs w:val="24"/>
        </w:rPr>
        <w:t>aprobación del acta de la Sexta</w:t>
      </w:r>
      <w:r w:rsidR="005B19C2" w:rsidRPr="006F716D">
        <w:rPr>
          <w:rFonts w:ascii="Arial" w:hAnsi="Arial" w:cs="Arial"/>
          <w:sz w:val="24"/>
          <w:szCs w:val="24"/>
        </w:rPr>
        <w:t xml:space="preserve"> Sesión Ordinaria de la Comisión Edilicia de Transparencia e</w:t>
      </w:r>
      <w:r w:rsidR="006F716D" w:rsidRPr="006F716D">
        <w:rPr>
          <w:rFonts w:ascii="Arial" w:hAnsi="Arial" w:cs="Arial"/>
          <w:sz w:val="24"/>
          <w:szCs w:val="24"/>
        </w:rPr>
        <w:t xml:space="preserve"> Información Pública, de fecha 1</w:t>
      </w:r>
      <w:r w:rsidR="005B19C2" w:rsidRPr="006F716D">
        <w:rPr>
          <w:rFonts w:ascii="Arial" w:hAnsi="Arial" w:cs="Arial"/>
          <w:sz w:val="24"/>
          <w:szCs w:val="24"/>
        </w:rPr>
        <w:t xml:space="preserve">7 </w:t>
      </w:r>
      <w:r w:rsidR="006F716D" w:rsidRPr="006F716D">
        <w:rPr>
          <w:rFonts w:ascii="Arial" w:hAnsi="Arial" w:cs="Arial"/>
          <w:sz w:val="24"/>
          <w:szCs w:val="24"/>
        </w:rPr>
        <w:t>diecisiete d</w:t>
      </w:r>
      <w:r w:rsidR="005B19C2" w:rsidRPr="006F716D">
        <w:rPr>
          <w:rFonts w:ascii="Arial" w:hAnsi="Arial" w:cs="Arial"/>
          <w:sz w:val="24"/>
          <w:szCs w:val="24"/>
        </w:rPr>
        <w:t xml:space="preserve">e </w:t>
      </w:r>
      <w:r w:rsidR="00801B50">
        <w:rPr>
          <w:rFonts w:ascii="Arial" w:hAnsi="Arial" w:cs="Arial"/>
          <w:sz w:val="24"/>
          <w:szCs w:val="24"/>
        </w:rPr>
        <w:t>Marzo</w:t>
      </w:r>
      <w:r w:rsidR="006F716D" w:rsidRPr="006F716D">
        <w:rPr>
          <w:rFonts w:ascii="Arial" w:hAnsi="Arial" w:cs="Arial"/>
          <w:sz w:val="24"/>
          <w:szCs w:val="24"/>
        </w:rPr>
        <w:t xml:space="preserve"> </w:t>
      </w:r>
      <w:r w:rsidR="005B19C2" w:rsidRPr="006F716D">
        <w:rPr>
          <w:rFonts w:ascii="Arial" w:hAnsi="Arial" w:cs="Arial"/>
          <w:sz w:val="24"/>
          <w:szCs w:val="24"/>
        </w:rPr>
        <w:t>del 2022 dos mil veintidós.</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462E979A"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801B50">
        <w:rPr>
          <w:rFonts w:ascii="Arial" w:hAnsi="Arial" w:cs="Arial"/>
          <w:sz w:val="24"/>
          <w:szCs w:val="24"/>
          <w:lang w:val="es-ES"/>
        </w:rPr>
        <w:t xml:space="preserve"> la Sexta</w:t>
      </w:r>
      <w:r w:rsidR="000C0A28" w:rsidRPr="006F716D">
        <w:rPr>
          <w:rFonts w:ascii="Arial" w:hAnsi="Arial" w:cs="Arial"/>
          <w:sz w:val="24"/>
          <w:szCs w:val="24"/>
          <w:lang w:val="es-ES"/>
        </w:rPr>
        <w:t xml:space="preserve"> Sesión Ordinaria d</w:t>
      </w:r>
      <w:r w:rsidRPr="006F716D">
        <w:rPr>
          <w:rFonts w:ascii="Arial" w:hAnsi="Arial" w:cs="Arial"/>
          <w:sz w:val="24"/>
          <w:szCs w:val="24"/>
          <w:lang w:val="es-ES"/>
        </w:rPr>
        <w:t>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w:t>
      </w:r>
      <w:r w:rsidRPr="006F716D">
        <w:rPr>
          <w:rFonts w:ascii="Arial" w:hAnsi="Arial" w:cs="Arial"/>
          <w:sz w:val="24"/>
          <w:szCs w:val="24"/>
          <w:lang w:val="es-ES"/>
        </w:rPr>
        <w:lastRenderedPageBreak/>
        <w:t xml:space="preserve">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4A7D8993"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801B50">
        <w:rPr>
          <w:rFonts w:ascii="Arial" w:hAnsi="Arial" w:cs="Arial"/>
          <w:sz w:val="24"/>
          <w:szCs w:val="24"/>
          <w:lang w:val="es-ES"/>
        </w:rPr>
        <w:t xml:space="preserve"> la Sexta</w:t>
      </w:r>
      <w:r w:rsidR="000C0A28" w:rsidRPr="006F716D">
        <w:rPr>
          <w:rFonts w:ascii="Arial" w:hAnsi="Arial" w:cs="Arial"/>
          <w:sz w:val="24"/>
          <w:szCs w:val="24"/>
          <w:lang w:val="es-ES"/>
        </w:rPr>
        <w:t xml:space="preserve"> 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6F716D" w:rsidRPr="006F716D">
        <w:rPr>
          <w:rFonts w:ascii="Arial" w:hAnsi="Arial" w:cs="Arial"/>
          <w:sz w:val="24"/>
          <w:szCs w:val="24"/>
          <w:lang w:val="es-ES"/>
        </w:rPr>
        <w:t xml:space="preserve"> 1</w:t>
      </w:r>
      <w:r w:rsidR="005B19C2" w:rsidRPr="006F716D">
        <w:rPr>
          <w:rFonts w:ascii="Arial" w:hAnsi="Arial" w:cs="Arial"/>
          <w:sz w:val="24"/>
          <w:szCs w:val="24"/>
          <w:lang w:val="es-ES"/>
        </w:rPr>
        <w:t xml:space="preserve">7 </w:t>
      </w:r>
      <w:r w:rsidR="00801B50">
        <w:rPr>
          <w:rFonts w:ascii="Arial" w:hAnsi="Arial" w:cs="Arial"/>
          <w:sz w:val="24"/>
          <w:szCs w:val="24"/>
          <w:lang w:val="es-ES"/>
        </w:rPr>
        <w:t xml:space="preserve">diecisiete de Marzo </w:t>
      </w:r>
      <w:r w:rsidR="005B19C2" w:rsidRPr="006F716D">
        <w:rPr>
          <w:rFonts w:ascii="Arial" w:hAnsi="Arial" w:cs="Arial"/>
          <w:sz w:val="24"/>
          <w:szCs w:val="24"/>
          <w:lang w:val="es-ES"/>
        </w:rPr>
        <w:t>del año 2022 dos mil veintidós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636D0860"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Solicito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lastRenderedPageBreak/>
        <w:t>Es cuanto Presidenta…</w:t>
      </w:r>
    </w:p>
    <w:p w14:paraId="5ADE4EC3" w14:textId="46CE1F7A"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6F716D" w:rsidRPr="006F716D">
        <w:rPr>
          <w:rFonts w:ascii="Arial" w:hAnsi="Arial" w:cs="Arial"/>
          <w:sz w:val="24"/>
          <w:szCs w:val="24"/>
          <w:lang w:val="es-ES"/>
        </w:rPr>
        <w:t>o a tratar, siendo las 11:57 once horas con cincuenta y siete minutos</w:t>
      </w:r>
      <w:r w:rsidRPr="006F716D">
        <w:rPr>
          <w:rFonts w:ascii="Arial" w:hAnsi="Arial" w:cs="Arial"/>
          <w:sz w:val="24"/>
          <w:szCs w:val="24"/>
          <w:lang w:val="es-ES"/>
        </w:rPr>
        <w:t xml:space="preserve">, </w:t>
      </w:r>
      <w:r w:rsidR="005B19C2" w:rsidRPr="006F716D">
        <w:rPr>
          <w:rFonts w:ascii="Arial" w:hAnsi="Arial" w:cs="Arial"/>
          <w:sz w:val="24"/>
          <w:szCs w:val="24"/>
          <w:lang w:val="es-ES"/>
        </w:rPr>
        <w:t xml:space="preserve">del día de hoy </w:t>
      </w:r>
      <w:r w:rsidR="00801B50">
        <w:rPr>
          <w:rFonts w:ascii="Arial" w:hAnsi="Arial" w:cs="Arial"/>
          <w:sz w:val="24"/>
          <w:szCs w:val="24"/>
          <w:lang w:val="es-ES"/>
        </w:rPr>
        <w:t xml:space="preserve">miércoles 06 seis de Abril </w:t>
      </w:r>
      <w:r w:rsidR="00224294" w:rsidRPr="006F716D">
        <w:rPr>
          <w:rFonts w:ascii="Arial" w:hAnsi="Arial" w:cs="Arial"/>
          <w:sz w:val="24"/>
          <w:szCs w:val="24"/>
          <w:lang w:val="es-ES"/>
        </w:rPr>
        <w:t>del año 2022</w:t>
      </w:r>
      <w:r w:rsidRPr="006F716D">
        <w:rPr>
          <w:rFonts w:ascii="Arial" w:hAnsi="Arial" w:cs="Arial"/>
          <w:sz w:val="24"/>
          <w:szCs w:val="24"/>
          <w:lang w:val="es-ES"/>
        </w:rPr>
        <w:t xml:space="preserve"> (dos mil veinti</w:t>
      </w:r>
      <w:r w:rsidR="00224294" w:rsidRPr="006F716D">
        <w:rPr>
          <w:rFonts w:ascii="Arial" w:hAnsi="Arial" w:cs="Arial"/>
          <w:sz w:val="24"/>
          <w:szCs w:val="24"/>
          <w:lang w:val="es-ES"/>
        </w:rPr>
        <w:t>dós</w:t>
      </w:r>
      <w:r w:rsidRPr="006F716D">
        <w:rPr>
          <w:rFonts w:ascii="Arial" w:hAnsi="Arial" w:cs="Arial"/>
          <w:sz w:val="24"/>
          <w:szCs w:val="24"/>
          <w:lang w:val="es-ES"/>
        </w:rPr>
        <w:t>), agradeciendo la asistencia de los presentes a la misma, queda clausurada, y se c</w:t>
      </w:r>
      <w:bookmarkStart w:id="1" w:name="_GoBack"/>
      <w:bookmarkEnd w:id="1"/>
      <w:r w:rsidRPr="006F716D">
        <w:rPr>
          <w:rFonts w:ascii="Arial" w:hAnsi="Arial" w:cs="Arial"/>
          <w:sz w:val="24"/>
          <w:szCs w:val="24"/>
          <w:lang w:val="es-ES"/>
        </w:rPr>
        <w:t xml:space="preserve">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Regidora Marizabeth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Talancón</w:t>
            </w:r>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María Elena Farías Villafán</w:t>
            </w:r>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5DFCC" w14:textId="77777777" w:rsidR="005E3458" w:rsidRDefault="005E3458" w:rsidP="001475E6">
      <w:pPr>
        <w:spacing w:after="0" w:line="240" w:lineRule="auto"/>
      </w:pPr>
      <w:r>
        <w:separator/>
      </w:r>
    </w:p>
  </w:endnote>
  <w:endnote w:type="continuationSeparator" w:id="0">
    <w:p w14:paraId="1FC8BAA2" w14:textId="77777777" w:rsidR="005E3458" w:rsidRDefault="005E345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1190" w14:textId="449A0274"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01B50" w:rsidRPr="00801B5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01B50" w:rsidRPr="00801B5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1BD80" w14:textId="77777777" w:rsidR="005E3458" w:rsidRDefault="005E3458" w:rsidP="001475E6">
      <w:pPr>
        <w:spacing w:after="0" w:line="240" w:lineRule="auto"/>
      </w:pPr>
      <w:r>
        <w:separator/>
      </w:r>
    </w:p>
  </w:footnote>
  <w:footnote w:type="continuationSeparator" w:id="0">
    <w:p w14:paraId="5273DA91" w14:textId="77777777" w:rsidR="005E3458" w:rsidRDefault="005E3458"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C0A28"/>
    <w:rsid w:val="000D20E5"/>
    <w:rsid w:val="000F39AD"/>
    <w:rsid w:val="001122C4"/>
    <w:rsid w:val="00126AAE"/>
    <w:rsid w:val="00143833"/>
    <w:rsid w:val="001475E6"/>
    <w:rsid w:val="001542EF"/>
    <w:rsid w:val="00160617"/>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96854"/>
    <w:rsid w:val="003C2175"/>
    <w:rsid w:val="003C4A32"/>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1550B"/>
    <w:rsid w:val="00520DE2"/>
    <w:rsid w:val="00525055"/>
    <w:rsid w:val="00532E70"/>
    <w:rsid w:val="005A2DB7"/>
    <w:rsid w:val="005B19C2"/>
    <w:rsid w:val="005E20F1"/>
    <w:rsid w:val="005E3458"/>
    <w:rsid w:val="00601B0D"/>
    <w:rsid w:val="00607A58"/>
    <w:rsid w:val="00622DE3"/>
    <w:rsid w:val="00624319"/>
    <w:rsid w:val="00642725"/>
    <w:rsid w:val="006728A8"/>
    <w:rsid w:val="00676C3A"/>
    <w:rsid w:val="00690791"/>
    <w:rsid w:val="00690C99"/>
    <w:rsid w:val="0069150C"/>
    <w:rsid w:val="006A1CF9"/>
    <w:rsid w:val="006B4C11"/>
    <w:rsid w:val="006C217A"/>
    <w:rsid w:val="006D1C54"/>
    <w:rsid w:val="006D749B"/>
    <w:rsid w:val="006F117F"/>
    <w:rsid w:val="006F716D"/>
    <w:rsid w:val="00714B06"/>
    <w:rsid w:val="007249F2"/>
    <w:rsid w:val="007250ED"/>
    <w:rsid w:val="0075726C"/>
    <w:rsid w:val="00772185"/>
    <w:rsid w:val="007A4788"/>
    <w:rsid w:val="007B2968"/>
    <w:rsid w:val="007C0643"/>
    <w:rsid w:val="007C1391"/>
    <w:rsid w:val="007C1E22"/>
    <w:rsid w:val="007C44F6"/>
    <w:rsid w:val="007F04C0"/>
    <w:rsid w:val="007F6D74"/>
    <w:rsid w:val="00801B50"/>
    <w:rsid w:val="00812EBA"/>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BF20AB"/>
    <w:rsid w:val="00C27CC2"/>
    <w:rsid w:val="00C34869"/>
    <w:rsid w:val="00CB5BF9"/>
    <w:rsid w:val="00CE5157"/>
    <w:rsid w:val="00CF5562"/>
    <w:rsid w:val="00CF778D"/>
    <w:rsid w:val="00D05336"/>
    <w:rsid w:val="00D425CB"/>
    <w:rsid w:val="00D447D9"/>
    <w:rsid w:val="00D45389"/>
    <w:rsid w:val="00D61C93"/>
    <w:rsid w:val="00D63025"/>
    <w:rsid w:val="00D772DF"/>
    <w:rsid w:val="00DB4494"/>
    <w:rsid w:val="00DD1EC4"/>
    <w:rsid w:val="00DD7309"/>
    <w:rsid w:val="00DE4AA8"/>
    <w:rsid w:val="00DF0086"/>
    <w:rsid w:val="00DF045E"/>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3BC8-AECB-4348-B378-D9D0F4A9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yazmin</cp:lastModifiedBy>
  <cp:revision>2</cp:revision>
  <cp:lastPrinted>2018-10-26T17:11:00Z</cp:lastPrinted>
  <dcterms:created xsi:type="dcterms:W3CDTF">2022-04-13T17:48:00Z</dcterms:created>
  <dcterms:modified xsi:type="dcterms:W3CDTF">2022-04-13T17:48:00Z</dcterms:modified>
</cp:coreProperties>
</file>