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65E5B0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Pr="001B7F7E">
        <w:rPr>
          <w:rFonts w:ascii="Arial" w:hAnsi="Arial" w:cs="Arial"/>
        </w:rPr>
        <w:t>-001/2021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FF7483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352EC">
        <w:rPr>
          <w:rFonts w:ascii="Arial" w:hAnsi="Arial" w:cs="Arial"/>
        </w:rPr>
        <w:t>1</w:t>
      </w:r>
      <w:r w:rsidR="009A4F4F">
        <w:rPr>
          <w:rFonts w:ascii="Arial" w:hAnsi="Arial" w:cs="Arial"/>
        </w:rPr>
        <w:t>5</w:t>
      </w:r>
      <w:r w:rsidRPr="001B7F7E">
        <w:rPr>
          <w:rFonts w:ascii="Arial" w:hAnsi="Arial" w:cs="Arial"/>
        </w:rPr>
        <w:t xml:space="preserve"> de octubre del 2021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3629D1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9A4F4F">
        <w:rPr>
          <w:rFonts w:ascii="Arial" w:hAnsi="Arial" w:cs="Arial"/>
        </w:rPr>
        <w:t>miércoles</w:t>
      </w:r>
      <w:r w:rsidR="00611C97" w:rsidRPr="001B7F7E">
        <w:rPr>
          <w:rFonts w:ascii="Arial" w:hAnsi="Arial" w:cs="Arial"/>
        </w:rPr>
        <w:t xml:space="preserve"> </w:t>
      </w:r>
      <w:r w:rsidR="009A4F4F">
        <w:rPr>
          <w:rFonts w:ascii="Arial" w:hAnsi="Arial" w:cs="Arial"/>
        </w:rPr>
        <w:t>20</w:t>
      </w:r>
      <w:r w:rsidR="00611C97" w:rsidRPr="001B7F7E">
        <w:rPr>
          <w:rFonts w:ascii="Arial" w:hAnsi="Arial" w:cs="Arial"/>
        </w:rPr>
        <w:t xml:space="preserve"> (</w:t>
      </w:r>
      <w:r w:rsidR="009A4F4F">
        <w:rPr>
          <w:rFonts w:ascii="Arial" w:hAnsi="Arial" w:cs="Arial"/>
        </w:rPr>
        <w:t>veint</w:t>
      </w:r>
      <w:r w:rsidR="00985796">
        <w:rPr>
          <w:rFonts w:ascii="Arial" w:hAnsi="Arial" w:cs="Arial"/>
        </w:rPr>
        <w:t>e</w:t>
      </w:r>
      <w:r w:rsidR="00611C97" w:rsidRPr="001B7F7E">
        <w:rPr>
          <w:rFonts w:ascii="Arial" w:hAnsi="Arial" w:cs="Arial"/>
        </w:rPr>
        <w:t>) de octubre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9A4F4F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9A4F4F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9A4F4F">
        <w:rPr>
          <w:rFonts w:ascii="Arial" w:hAnsi="Arial" w:cs="Arial"/>
        </w:rPr>
        <w:t>doc</w:t>
      </w:r>
      <w:r w:rsidR="001A632D">
        <w:rPr>
          <w:rFonts w:ascii="Arial" w:hAnsi="Arial" w:cs="Arial"/>
        </w:rPr>
        <w:t>e</w:t>
      </w:r>
      <w:r w:rsidR="00611C97" w:rsidRPr="001B7F7E">
        <w:rPr>
          <w:rFonts w:ascii="Arial" w:hAnsi="Arial" w:cs="Arial"/>
        </w:rPr>
        <w:t xml:space="preserve"> horas</w:t>
      </w:r>
      <w:r w:rsidR="009A4F4F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 xml:space="preserve">, en la Sala del Pleno del Ayuntamiento, a fin de celebrar la Primera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A632D">
        <w:rPr>
          <w:rFonts w:ascii="Arial" w:hAnsi="Arial" w:cs="Arial"/>
        </w:rPr>
        <w:t>Participación Ciudadana y Vecinal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22A263B" w14:textId="50F86CC4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Instalación de la Comisión Edilicia de </w:t>
      </w:r>
      <w:r w:rsidR="001A632D">
        <w:rPr>
          <w:rFonts w:ascii="Arial" w:hAnsi="Arial" w:cs="Arial"/>
        </w:rPr>
        <w:t>Participación Ciudadana y Vecinal</w:t>
      </w:r>
      <w:r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045CF677" w14:textId="03FA1BBD" w:rsidR="00006581" w:rsidRPr="001B7F7E" w:rsidRDefault="00006581" w:rsidP="008D4CCE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A632D"/>
    <w:rsid w:val="001B7F7E"/>
    <w:rsid w:val="00264BBA"/>
    <w:rsid w:val="00352809"/>
    <w:rsid w:val="004B6BE7"/>
    <w:rsid w:val="005738EB"/>
    <w:rsid w:val="00611C97"/>
    <w:rsid w:val="008D4CCE"/>
    <w:rsid w:val="00985796"/>
    <w:rsid w:val="009A4F4F"/>
    <w:rsid w:val="00A470B8"/>
    <w:rsid w:val="00C352EC"/>
    <w:rsid w:val="00D654AB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Jennifer Franco</cp:lastModifiedBy>
  <cp:revision>4</cp:revision>
  <cp:lastPrinted>2021-10-15T18:51:00Z</cp:lastPrinted>
  <dcterms:created xsi:type="dcterms:W3CDTF">2021-10-11T18:52:00Z</dcterms:created>
  <dcterms:modified xsi:type="dcterms:W3CDTF">2021-10-15T18:51:00Z</dcterms:modified>
</cp:coreProperties>
</file>