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C7" w:rsidRPr="001108AE" w:rsidRDefault="008921C7" w:rsidP="00EE7389">
      <w:pPr>
        <w:spacing w:after="0" w:line="276" w:lineRule="auto"/>
        <w:jc w:val="right"/>
        <w:rPr>
          <w:rFonts w:ascii="Arial" w:hAnsi="Arial" w:cs="Arial"/>
        </w:rPr>
      </w:pPr>
      <w:bookmarkStart w:id="0" w:name="_GoBack"/>
      <w:bookmarkEnd w:id="0"/>
      <w:r w:rsidRPr="001108AE">
        <w:rPr>
          <w:rFonts w:ascii="Arial" w:hAnsi="Arial" w:cs="Arial"/>
          <w:b/>
        </w:rPr>
        <w:t xml:space="preserve">Oficio: </w:t>
      </w:r>
      <w:r w:rsidRPr="001108AE">
        <w:rPr>
          <w:rFonts w:ascii="Arial" w:hAnsi="Arial" w:cs="Arial"/>
        </w:rPr>
        <w:t>SG/</w:t>
      </w:r>
      <w:r w:rsidR="004A3733">
        <w:rPr>
          <w:rFonts w:ascii="Arial" w:hAnsi="Arial" w:cs="Arial"/>
        </w:rPr>
        <w:t>662</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LIC. RICARDO ZAID SANTILLÁN CORTÉS</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PRESIDENTE MUNICIPAL</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4A3733">
        <w:rPr>
          <w:rFonts w:ascii="Arial" w:hAnsi="Arial" w:cs="Arial"/>
        </w:rPr>
        <w:t>663</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ALMA LETICIA OCHOA GÓMEZ</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REGIDORA</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004A3733">
        <w:rPr>
          <w:rFonts w:ascii="Arial" w:hAnsi="Arial" w:cs="Arial"/>
        </w:rPr>
        <w:t>SG/664</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LIC. ADRIÁN GUADALUPE FLORES GUTIÉRREZ</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004A3733">
        <w:rPr>
          <w:rFonts w:ascii="Arial" w:hAnsi="Arial" w:cs="Arial"/>
        </w:rPr>
        <w:t>SG/665</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LIC. MARIZABETH VILLASEÑOR TAPIA</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REGIDORA</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4A3733">
        <w:rPr>
          <w:rFonts w:ascii="Arial" w:hAnsi="Arial" w:cs="Arial"/>
        </w:rPr>
        <w:t>666</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LUIS ALBERTO GÓMEZ TALANCÓN</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667</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ZURI SADAI ÁVALOS CUELLAR</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REGIDORA</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008E1EAE">
        <w:rPr>
          <w:rFonts w:ascii="Arial" w:hAnsi="Arial" w:cs="Arial"/>
        </w:rPr>
        <w:t>SG/668</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ING. HUGO ZARAGOZA IBARRA</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008E1EAE">
        <w:rPr>
          <w:rFonts w:ascii="Arial" w:hAnsi="Arial" w:cs="Arial"/>
        </w:rPr>
        <w:t>SG/669</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CAROLINA ÁVILA VALLE</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REGIDORA</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670</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HÉCTOR ACOSTA NEGRETE</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SÍNDICO</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671</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BLANCA ESTELA RANGEL DÁVILA</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REGIDORA</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672</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JOEL GONZÁLEZ DÍAZ</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673</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MARTHA LETICIA SALAZAR CONTRERAS</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REGIDORA</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674</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MA. ELENA FARÍAS VILLAFÁN</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REGIDORA</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675</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CLEMENTE ESPINOZA ALVARADO</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676</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LIC. ADRIÁN ALEJANDRO FLORES VÉLEZ</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EE7389">
      <w:pPr>
        <w:spacing w:after="0" w:line="276" w:lineRule="auto"/>
        <w:jc w:val="right"/>
        <w:rPr>
          <w:rFonts w:ascii="Arial" w:hAnsi="Arial" w:cs="Arial"/>
        </w:rPr>
      </w:pPr>
      <w:r w:rsidRPr="001108AE">
        <w:rPr>
          <w:rFonts w:ascii="Arial" w:hAnsi="Arial" w:cs="Arial"/>
          <w:b/>
        </w:rPr>
        <w:lastRenderedPageBreak/>
        <w:t xml:space="preserve">Oficio: </w:t>
      </w:r>
      <w:r w:rsidRPr="001108AE">
        <w:rPr>
          <w:rFonts w:ascii="Arial" w:hAnsi="Arial" w:cs="Arial"/>
        </w:rPr>
        <w:t>SG/</w:t>
      </w:r>
      <w:r w:rsidR="008E1EAE">
        <w:rPr>
          <w:rFonts w:ascii="Arial" w:hAnsi="Arial" w:cs="Arial"/>
        </w:rPr>
        <w:t>677</w:t>
      </w:r>
      <w:r w:rsidRPr="001108AE">
        <w:rPr>
          <w:rFonts w:ascii="Arial" w:hAnsi="Arial" w:cs="Arial"/>
        </w:rPr>
        <w:t>/2021</w:t>
      </w:r>
    </w:p>
    <w:p w:rsidR="008921C7" w:rsidRPr="001108AE" w:rsidRDefault="008921C7" w:rsidP="00EE7389">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rsidR="008921C7" w:rsidRPr="001108AE" w:rsidRDefault="008921C7" w:rsidP="00EE7389">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29</w:t>
      </w:r>
      <w:r w:rsidRPr="001108AE">
        <w:rPr>
          <w:rFonts w:ascii="Arial" w:hAnsi="Arial" w:cs="Arial"/>
        </w:rPr>
        <w:t xml:space="preserve"> de septiembre del 2021</w:t>
      </w:r>
    </w:p>
    <w:p w:rsidR="008921C7" w:rsidRPr="001108AE" w:rsidRDefault="008921C7" w:rsidP="00EE7389">
      <w:pPr>
        <w:spacing w:line="276" w:lineRule="auto"/>
        <w:jc w:val="right"/>
        <w:rPr>
          <w:rFonts w:ascii="Arial" w:hAnsi="Arial" w:cs="Arial"/>
        </w:rPr>
      </w:pPr>
    </w:p>
    <w:p w:rsidR="008921C7" w:rsidRPr="001108AE" w:rsidRDefault="008921C7" w:rsidP="00EE7389">
      <w:pPr>
        <w:spacing w:after="0" w:line="276" w:lineRule="auto"/>
        <w:jc w:val="both"/>
        <w:rPr>
          <w:rFonts w:ascii="Arial" w:hAnsi="Arial" w:cs="Arial"/>
          <w:b/>
        </w:rPr>
      </w:pPr>
      <w:r w:rsidRPr="003114EA">
        <w:rPr>
          <w:rFonts w:ascii="Arial" w:hAnsi="Arial" w:cs="Arial"/>
          <w:b/>
          <w:noProof/>
        </w:rPr>
        <w:t>C. MARÍA DE LOS ÁNGELES DÁVILA DE LA TORRE</w:t>
      </w:r>
      <w:r w:rsidRPr="001108AE">
        <w:rPr>
          <w:rFonts w:ascii="Arial" w:hAnsi="Arial" w:cs="Arial"/>
          <w:b/>
        </w:rPr>
        <w:t>.</w:t>
      </w:r>
    </w:p>
    <w:p w:rsidR="008921C7" w:rsidRPr="001108AE" w:rsidRDefault="008921C7" w:rsidP="00EE7389">
      <w:pPr>
        <w:spacing w:after="0" w:line="276" w:lineRule="auto"/>
        <w:jc w:val="both"/>
        <w:rPr>
          <w:rFonts w:ascii="Arial" w:hAnsi="Arial" w:cs="Arial"/>
          <w:b/>
        </w:rPr>
      </w:pPr>
      <w:r w:rsidRPr="003114EA">
        <w:rPr>
          <w:rFonts w:ascii="Arial" w:hAnsi="Arial" w:cs="Arial"/>
          <w:b/>
          <w:noProof/>
        </w:rPr>
        <w:t>REGIDORA</w:t>
      </w:r>
      <w:r w:rsidRPr="001108AE">
        <w:rPr>
          <w:rFonts w:ascii="Arial" w:hAnsi="Arial" w:cs="Arial"/>
          <w:b/>
        </w:rPr>
        <w:t xml:space="preserve"> DEL </w:t>
      </w:r>
    </w:p>
    <w:p w:rsidR="008921C7" w:rsidRPr="001108AE" w:rsidRDefault="008921C7" w:rsidP="00873669">
      <w:pPr>
        <w:spacing w:line="276" w:lineRule="auto"/>
        <w:jc w:val="both"/>
        <w:rPr>
          <w:rFonts w:ascii="Arial" w:hAnsi="Arial" w:cs="Arial"/>
          <w:b/>
        </w:rPr>
      </w:pPr>
      <w:r w:rsidRPr="001108AE">
        <w:rPr>
          <w:rFonts w:ascii="Arial" w:hAnsi="Arial" w:cs="Arial"/>
          <w:b/>
        </w:rPr>
        <w:t>H. AYUNTAMIENTO DE EL SALTO, JALISCO.</w:t>
      </w:r>
    </w:p>
    <w:p w:rsidR="008921C7" w:rsidRPr="001108AE" w:rsidRDefault="008921C7" w:rsidP="00873669">
      <w:pPr>
        <w:spacing w:line="276" w:lineRule="auto"/>
        <w:jc w:val="both"/>
        <w:rPr>
          <w:rFonts w:ascii="Arial" w:hAnsi="Arial" w:cs="Arial"/>
          <w:b/>
        </w:rPr>
      </w:pPr>
      <w:r w:rsidRPr="001108AE">
        <w:rPr>
          <w:rFonts w:ascii="Arial" w:hAnsi="Arial" w:cs="Arial"/>
          <w:b/>
        </w:rPr>
        <w:t>P R E S E N T E.</w:t>
      </w:r>
    </w:p>
    <w:p w:rsidR="008921C7" w:rsidRPr="001108AE" w:rsidRDefault="008921C7" w:rsidP="00873669">
      <w:pPr>
        <w:spacing w:line="276" w:lineRule="auto"/>
        <w:jc w:val="both"/>
        <w:rPr>
          <w:rFonts w:ascii="Arial" w:hAnsi="Arial" w:cs="Arial"/>
        </w:rPr>
      </w:pPr>
      <w:r w:rsidRPr="001108AE">
        <w:rPr>
          <w:rFonts w:ascii="Arial" w:hAnsi="Arial" w:cs="Arial"/>
        </w:rPr>
        <w:t xml:space="preserve">Por instrucciones del C. Presidente Municipal y con fundamento en lo dispuesto por los artículos 29 fracción I; 47 fracción III; y, 49 fracción II; de la Ley del Gobierno y la Administración Pública Municipal del Estado de Jalisco; se le cita a Usted el día </w:t>
      </w:r>
      <w:r w:rsidRPr="001108AE">
        <w:rPr>
          <w:rFonts w:ascii="Arial" w:hAnsi="Arial" w:cs="Arial"/>
          <w:b/>
          <w:bCs/>
        </w:rPr>
        <w:t xml:space="preserve">viernes 01 primero de octubre del 2021 a las </w:t>
      </w:r>
      <w:r>
        <w:rPr>
          <w:rFonts w:ascii="Arial" w:hAnsi="Arial" w:cs="Arial"/>
          <w:b/>
          <w:bCs/>
        </w:rPr>
        <w:t>13</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trece </w:t>
      </w:r>
      <w:r w:rsidRPr="001108AE">
        <w:rPr>
          <w:rFonts w:ascii="Arial" w:hAnsi="Arial" w:cs="Arial"/>
          <w:b/>
          <w:bCs/>
        </w:rPr>
        <w:t>horas</w:t>
      </w:r>
      <w:r w:rsidRPr="001108AE">
        <w:rPr>
          <w:rFonts w:ascii="Arial" w:hAnsi="Arial" w:cs="Arial"/>
        </w:rPr>
        <w:t xml:space="preserve"> en el recinto del Ayuntamiento, a fin de celebrar la </w:t>
      </w:r>
      <w:r w:rsidRPr="001108AE">
        <w:rPr>
          <w:rFonts w:ascii="Arial" w:hAnsi="Arial" w:cs="Arial"/>
          <w:b/>
          <w:bCs/>
        </w:rPr>
        <w:t>Primera Sesión Ordinaria del H. Ayuntamiento de El Salto, Jalisco, administración 2021-2024</w:t>
      </w:r>
      <w:r w:rsidRPr="001108AE">
        <w:rPr>
          <w:rFonts w:ascii="Arial" w:hAnsi="Arial" w:cs="Arial"/>
        </w:rPr>
        <w:t>; la cual, y tomando en consideración los eventos que vivimos al fía de hoy, con respecto a la pandemia de COVID-19, y acatando lo dispuesto en el acuerdo DIELAG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8921C7" w:rsidRPr="001108AE" w:rsidRDefault="008921C7" w:rsidP="00873669">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rsidR="008921C7" w:rsidRPr="001108AE" w:rsidRDefault="008921C7" w:rsidP="00F277C5">
      <w:pPr>
        <w:spacing w:line="276" w:lineRule="auto"/>
        <w:jc w:val="center"/>
        <w:rPr>
          <w:rFonts w:ascii="Arial" w:hAnsi="Arial" w:cs="Arial"/>
          <w:b/>
          <w:bCs/>
        </w:rPr>
      </w:pPr>
      <w:r w:rsidRPr="001108AE">
        <w:rPr>
          <w:rFonts w:ascii="Arial" w:hAnsi="Arial" w:cs="Arial"/>
          <w:b/>
          <w:bCs/>
        </w:rPr>
        <w:t>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Lista de asistencia y declaración de quórum;</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Lectura y en su caso aprobación del orden del día;</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Se solicita se posponga la aprobación del acta de sesión solemne de fecha 30 de septiembre del 2021 para una sesión posterior.</w:t>
      </w:r>
    </w:p>
    <w:p w:rsidR="008921C7" w:rsidRPr="001108AE" w:rsidRDefault="008921C7" w:rsidP="00F277C5">
      <w:pPr>
        <w:pStyle w:val="Prrafodelista"/>
        <w:numPr>
          <w:ilvl w:val="0"/>
          <w:numId w:val="1"/>
        </w:numPr>
        <w:spacing w:line="276" w:lineRule="auto"/>
        <w:jc w:val="both"/>
        <w:rPr>
          <w:rFonts w:ascii="Arial" w:hAnsi="Arial" w:cs="Arial"/>
          <w:b/>
          <w:bCs/>
        </w:rPr>
      </w:pPr>
      <w:r w:rsidRPr="001108AE">
        <w:rPr>
          <w:rFonts w:ascii="Arial" w:hAnsi="Arial" w:cs="Arial"/>
          <w:b/>
          <w:bCs/>
        </w:rPr>
        <w:t>Turnos y/o comunicaciones recibidas.</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806189">
      <w:pPr>
        <w:pStyle w:val="Prrafodelista"/>
        <w:numPr>
          <w:ilvl w:val="0"/>
          <w:numId w:val="2"/>
        </w:numPr>
        <w:spacing w:line="276" w:lineRule="auto"/>
        <w:ind w:left="1134"/>
        <w:jc w:val="both"/>
        <w:rPr>
          <w:rFonts w:ascii="Arial" w:hAnsi="Arial" w:cs="Arial"/>
        </w:rPr>
      </w:pPr>
      <w:r w:rsidRPr="001108AE">
        <w:rPr>
          <w:rFonts w:ascii="Arial" w:hAnsi="Arial" w:cs="Arial"/>
        </w:rPr>
        <w:t xml:space="preserve">Se da cuenta de la convocatoria pública para elegir al Contralor quien fungirá como Titular del Órgano Interno de Control. </w:t>
      </w:r>
    </w:p>
    <w:p w:rsidR="008921C7" w:rsidRPr="001108AE" w:rsidRDefault="008921C7" w:rsidP="00230345">
      <w:pPr>
        <w:pStyle w:val="Prrafodelista"/>
        <w:spacing w:line="276" w:lineRule="auto"/>
        <w:ind w:left="1134"/>
        <w:jc w:val="both"/>
        <w:rPr>
          <w:rFonts w:ascii="Arial" w:hAnsi="Arial" w:cs="Arial"/>
        </w:rPr>
      </w:pPr>
      <w:r w:rsidRPr="001108AE">
        <w:rPr>
          <w:rFonts w:ascii="Arial" w:hAnsi="Arial" w:cs="Arial"/>
        </w:rPr>
        <w:t>Para el buen funcionamiento de la Contraloría, en tanto se desahoga el proceso de selección del titular del área, se designa como Encargado de Despacho al Lic.</w:t>
      </w:r>
      <w:r w:rsidRPr="001108AE">
        <w:rPr>
          <w:rFonts w:ascii="Arial" w:hAnsi="Arial" w:cs="Arial"/>
          <w:color w:val="FF0000"/>
        </w:rPr>
        <w:t xml:space="preserve"> </w:t>
      </w:r>
      <w:r w:rsidRPr="001108AE">
        <w:rPr>
          <w:rFonts w:ascii="Arial" w:hAnsi="Arial" w:cs="Arial"/>
        </w:rPr>
        <w:t xml:space="preserve">Juan </w:t>
      </w:r>
      <w:proofErr w:type="spellStart"/>
      <w:r w:rsidRPr="001108AE">
        <w:rPr>
          <w:rFonts w:ascii="Arial" w:hAnsi="Arial" w:cs="Arial"/>
        </w:rPr>
        <w:t>Anastacio</w:t>
      </w:r>
      <w:proofErr w:type="spellEnd"/>
      <w:r w:rsidRPr="001108AE">
        <w:rPr>
          <w:rFonts w:ascii="Arial" w:hAnsi="Arial" w:cs="Arial"/>
        </w:rPr>
        <w:t xml:space="preserve"> González Hernández, Abogado adscrito a la Contraloría Municipal.</w:t>
      </w:r>
    </w:p>
    <w:p w:rsidR="008921C7" w:rsidRPr="001108AE" w:rsidRDefault="008921C7" w:rsidP="00845D89">
      <w:pPr>
        <w:pStyle w:val="Prrafodelista"/>
        <w:pBdr>
          <w:bottom w:val="single" w:sz="12" w:space="1" w:color="auto"/>
        </w:pBdr>
        <w:spacing w:line="276" w:lineRule="auto"/>
        <w:ind w:left="1134"/>
        <w:jc w:val="both"/>
        <w:rPr>
          <w:rFonts w:ascii="Arial" w:hAnsi="Arial" w:cs="Arial"/>
          <w:b/>
          <w:bCs/>
        </w:rPr>
      </w:pPr>
      <w:r w:rsidRPr="001108AE">
        <w:rPr>
          <w:rFonts w:ascii="Arial" w:hAnsi="Arial" w:cs="Arial"/>
        </w:rPr>
        <w:t>Lo anterior con fundamento en los artículos 48 fracción VI; 67 ter</w:t>
      </w:r>
      <w:r>
        <w:rPr>
          <w:rFonts w:ascii="Arial" w:hAnsi="Arial" w:cs="Arial"/>
        </w:rPr>
        <w:t xml:space="preserve">; 67 </w:t>
      </w:r>
      <w:proofErr w:type="spellStart"/>
      <w:r>
        <w:rPr>
          <w:rFonts w:ascii="Arial" w:hAnsi="Arial" w:cs="Arial"/>
        </w:rPr>
        <w:t>quá</w:t>
      </w:r>
      <w:r w:rsidRPr="001108AE">
        <w:rPr>
          <w:rFonts w:ascii="Arial" w:hAnsi="Arial" w:cs="Arial"/>
        </w:rPr>
        <w:t>ter</w:t>
      </w:r>
      <w:proofErr w:type="spellEnd"/>
      <w:r w:rsidRPr="001108AE">
        <w:rPr>
          <w:rFonts w:ascii="Arial" w:hAnsi="Arial" w:cs="Arial"/>
        </w:rPr>
        <w:t xml:space="preserve"> de la Ley del Gobierno y la Administración Pública Municipal del Estado de Jalisco; así como los diversos 101 y 101 bis del Reglamento General del Municipio de El Salto, Jalisco.</w:t>
      </w:r>
    </w:p>
    <w:p w:rsidR="008921C7" w:rsidRPr="001108AE" w:rsidRDefault="008921C7" w:rsidP="00845D89">
      <w:pPr>
        <w:pStyle w:val="Prrafodelista"/>
        <w:spacing w:line="276" w:lineRule="auto"/>
        <w:ind w:left="1134"/>
        <w:jc w:val="both"/>
        <w:rPr>
          <w:rFonts w:ascii="Arial" w:hAnsi="Arial" w:cs="Arial"/>
          <w:b/>
          <w:bCs/>
        </w:rPr>
      </w:pPr>
    </w:p>
    <w:p w:rsidR="008921C7" w:rsidRPr="001108AE" w:rsidRDefault="008921C7" w:rsidP="00906956">
      <w:pPr>
        <w:pStyle w:val="Prrafodelista"/>
        <w:numPr>
          <w:ilvl w:val="0"/>
          <w:numId w:val="1"/>
        </w:numPr>
        <w:spacing w:line="276" w:lineRule="auto"/>
        <w:jc w:val="both"/>
        <w:rPr>
          <w:rFonts w:ascii="Arial" w:hAnsi="Arial" w:cs="Arial"/>
          <w:b/>
          <w:bCs/>
        </w:rPr>
      </w:pPr>
      <w:r w:rsidRPr="001108AE">
        <w:rPr>
          <w:rFonts w:ascii="Arial" w:hAnsi="Arial" w:cs="Arial"/>
          <w:b/>
          <w:bCs/>
        </w:rPr>
        <w:t>Dictámenes a discusión.</w:t>
      </w:r>
    </w:p>
    <w:p w:rsidR="008921C7" w:rsidRPr="001108AE" w:rsidRDefault="008921C7" w:rsidP="00C51ADA">
      <w:pPr>
        <w:pStyle w:val="Prrafodelista"/>
        <w:spacing w:line="276" w:lineRule="auto"/>
        <w:jc w:val="both"/>
        <w:rPr>
          <w:rFonts w:ascii="Arial" w:hAnsi="Arial" w:cs="Arial"/>
          <w:b/>
          <w:bCs/>
        </w:rPr>
      </w:pPr>
    </w:p>
    <w:p w:rsidR="008921C7" w:rsidRPr="001108AE" w:rsidRDefault="008921C7" w:rsidP="001108AE">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Eduardo Alfonso López Villalvazo como Secretario General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Propuesta de nombramiento del Lic. Jaime Ismael Díaz Brambila como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protesta de Ley del Secretario General y Encargado de la Hacienda Municipal del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lastRenderedPageBreak/>
        <w:t xml:space="preserve">ÚNICO. - </w:t>
      </w:r>
      <w:r w:rsidRPr="001108AE">
        <w:rPr>
          <w:rFonts w:ascii="Arial" w:hAnsi="Arial" w:cs="Arial"/>
        </w:rPr>
        <w:t xml:space="preserve">Propuesta y en su caso aprobación de los nombramientos de los Delegados Municipales de las Delegaciones </w:t>
      </w:r>
      <w:r w:rsidRPr="001108AE">
        <w:rPr>
          <w:rFonts w:ascii="Arial" w:hAnsi="Arial" w:cs="Arial"/>
          <w:color w:val="000000" w:themeColor="text1"/>
        </w:rPr>
        <w:t>Las Pintitas, San José del Castillo, Las Pintas, San José del Quince, San José del Verde.</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Toma de propuesta de los Delegados Municipales aprobados por el H. Ayuntamiento de El Salto, Jalisco.</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C51ADA">
      <w:pPr>
        <w:pStyle w:val="Prrafodelista"/>
        <w:numPr>
          <w:ilvl w:val="0"/>
          <w:numId w:val="5"/>
        </w:numPr>
        <w:pBdr>
          <w:bottom w:val="single" w:sz="12" w:space="1" w:color="auto"/>
        </w:pBdr>
        <w:spacing w:line="276" w:lineRule="auto"/>
        <w:ind w:left="1134"/>
        <w:jc w:val="both"/>
        <w:rPr>
          <w:rFonts w:ascii="Arial" w:hAnsi="Arial" w:cs="Arial"/>
        </w:rPr>
      </w:pPr>
      <w:r w:rsidRPr="001108AE">
        <w:rPr>
          <w:rFonts w:ascii="Arial" w:hAnsi="Arial" w:cs="Arial"/>
          <w:b/>
        </w:rPr>
        <w:t xml:space="preserve">ÚNICO. - </w:t>
      </w:r>
      <w:r w:rsidRPr="001108AE">
        <w:rPr>
          <w:rFonts w:ascii="Arial" w:hAnsi="Arial" w:cs="Arial"/>
        </w:rPr>
        <w:t>Asignación de las comisiones edilicias que habrán de presidir los ediles.</w:t>
      </w:r>
    </w:p>
    <w:p w:rsidR="008921C7" w:rsidRPr="001108AE" w:rsidRDefault="008921C7" w:rsidP="00C51ADA">
      <w:pPr>
        <w:pStyle w:val="Prrafodelista"/>
        <w:spacing w:line="276" w:lineRule="auto"/>
        <w:ind w:left="1134"/>
        <w:jc w:val="both"/>
        <w:rPr>
          <w:rFonts w:ascii="Arial" w:hAnsi="Arial" w:cs="Arial"/>
        </w:rPr>
      </w:pPr>
    </w:p>
    <w:p w:rsidR="008921C7" w:rsidRPr="001108AE" w:rsidRDefault="008921C7" w:rsidP="00FF24B8">
      <w:pPr>
        <w:pStyle w:val="Prrafodelista"/>
        <w:numPr>
          <w:ilvl w:val="0"/>
          <w:numId w:val="5"/>
        </w:numPr>
        <w:pBdr>
          <w:bottom w:val="single" w:sz="12" w:space="1" w:color="auto"/>
        </w:pBdr>
        <w:spacing w:line="276" w:lineRule="auto"/>
        <w:ind w:left="1134"/>
        <w:jc w:val="both"/>
        <w:rPr>
          <w:rFonts w:ascii="Arial" w:hAnsi="Arial" w:cs="Arial"/>
          <w:bCs/>
        </w:rPr>
      </w:pPr>
      <w:r w:rsidRPr="001108AE">
        <w:rPr>
          <w:rFonts w:ascii="Arial" w:hAnsi="Arial" w:cs="Arial"/>
          <w:b/>
          <w:bCs/>
        </w:rPr>
        <w:t xml:space="preserve">ÚNICO. - </w:t>
      </w:r>
      <w:r w:rsidRPr="001108AE">
        <w:rPr>
          <w:rFonts w:ascii="Arial" w:hAnsi="Arial" w:cs="Arial"/>
          <w:bCs/>
        </w:rPr>
        <w:t>Se notifica la remoción del cargo de los Jueces Municipales por la conclusión de su encargo por término de la Administración Pública Municipal 2018-2021</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FF24B8">
      <w:pPr>
        <w:pStyle w:val="Prrafodelista"/>
        <w:numPr>
          <w:ilvl w:val="0"/>
          <w:numId w:val="5"/>
        </w:numPr>
        <w:pBdr>
          <w:bottom w:val="single" w:sz="12" w:space="1" w:color="auto"/>
        </w:pBdr>
        <w:ind w:left="1134"/>
        <w:jc w:val="both"/>
        <w:rPr>
          <w:rFonts w:ascii="Arial" w:hAnsi="Arial" w:cs="Arial"/>
          <w:lang w:val="es-ES"/>
        </w:rPr>
      </w:pPr>
      <w:r w:rsidRPr="001108AE">
        <w:rPr>
          <w:rFonts w:ascii="Arial" w:hAnsi="Arial" w:cs="Arial"/>
          <w:b/>
          <w:lang w:val="es-ES"/>
        </w:rPr>
        <w:t>ÚNICO. -</w:t>
      </w:r>
      <w:r w:rsidRPr="001108AE">
        <w:rPr>
          <w:rFonts w:ascii="Arial" w:hAnsi="Arial" w:cs="Arial"/>
          <w:lang w:val="es-ES"/>
        </w:rPr>
        <w:t xml:space="preserve"> Se autorice la emisión de la PRIMER CONVOCA</w:t>
      </w:r>
      <w:r>
        <w:rPr>
          <w:rFonts w:ascii="Arial" w:hAnsi="Arial" w:cs="Arial"/>
          <w:lang w:val="es-ES"/>
        </w:rPr>
        <w:t>TORIA con el objeto de cubrir 05</w:t>
      </w:r>
      <w:r w:rsidRPr="001108AE">
        <w:rPr>
          <w:rFonts w:ascii="Arial" w:hAnsi="Arial" w:cs="Arial"/>
          <w:lang w:val="es-ES"/>
        </w:rPr>
        <w:t xml:space="preserve"> </w:t>
      </w:r>
      <w:r>
        <w:rPr>
          <w:rFonts w:ascii="Arial" w:hAnsi="Arial" w:cs="Arial"/>
          <w:lang w:val="es-ES"/>
        </w:rPr>
        <w:t>cinco</w:t>
      </w:r>
      <w:r w:rsidRPr="001108AE">
        <w:rPr>
          <w:rFonts w:ascii="Arial" w:hAnsi="Arial" w:cs="Arial"/>
          <w:lang w:val="es-ES"/>
        </w:rPr>
        <w:t xml:space="preserve"> plazas que quedan vacantes, se adjunta la CONVOCATORIA respectiva.</w:t>
      </w:r>
    </w:p>
    <w:p w:rsidR="008921C7" w:rsidRPr="001108AE" w:rsidRDefault="008921C7" w:rsidP="00230345">
      <w:pPr>
        <w:pStyle w:val="Prrafodelista"/>
        <w:ind w:left="1134"/>
        <w:jc w:val="both"/>
        <w:rPr>
          <w:rFonts w:ascii="Arial" w:hAnsi="Arial" w:cs="Arial"/>
          <w:b/>
          <w:lang w:val="es-ES"/>
        </w:rPr>
      </w:pPr>
    </w:p>
    <w:p w:rsidR="008921C7" w:rsidRPr="001108AE" w:rsidRDefault="008921C7" w:rsidP="00230345">
      <w:pPr>
        <w:pStyle w:val="Prrafodelista"/>
        <w:numPr>
          <w:ilvl w:val="0"/>
          <w:numId w:val="5"/>
        </w:numPr>
        <w:ind w:left="1134"/>
        <w:jc w:val="both"/>
        <w:rPr>
          <w:rFonts w:ascii="Arial" w:hAnsi="Arial" w:cs="Arial"/>
          <w:lang w:val="es-ES"/>
        </w:rPr>
      </w:pPr>
      <w:r w:rsidRPr="001108AE">
        <w:rPr>
          <w:rFonts w:ascii="Arial" w:hAnsi="Arial" w:cs="Arial"/>
          <w:b/>
          <w:lang w:val="es-ES"/>
        </w:rPr>
        <w:t xml:space="preserve">PRIMERO. - </w:t>
      </w:r>
      <w:r w:rsidRPr="001108AE">
        <w:rPr>
          <w:rFonts w:ascii="Arial" w:hAnsi="Arial" w:cs="Arial"/>
          <w:lang w:val="es-ES"/>
        </w:rPr>
        <w:t>Se aprueba el presente punto de acuerdo con dispensa de ordenamiento que tiene como finalidad otorgar poder judicial en los términos que se describen en este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SEGUNDO. -</w:t>
      </w:r>
      <w:r w:rsidRPr="001108AE">
        <w:rPr>
          <w:rFonts w:ascii="Arial" w:hAnsi="Arial" w:cs="Arial"/>
          <w:lang w:val="es-ES"/>
        </w:rPr>
        <w:t xml:space="preserve"> Se otorga Poder Judicial y Poder General para </w:t>
      </w: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Pleitos y Cobranzas en los términos de lo señalado en el punto primero a los Servidores Públicos que a continuación se indican: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ALEJANDRO JAVIER NAVARRO VÁZQUEZ;</w:t>
      </w:r>
      <w:r w:rsidRPr="001108AE">
        <w:rPr>
          <w:rFonts w:ascii="Arial" w:hAnsi="Arial" w:cs="Arial"/>
          <w:lang w:val="es-ES"/>
        </w:rPr>
        <w:t xml:space="preserve"> adscrito a la Sindicatura Municipal, con número de Cédula Profesional Estatal 125974; y Cédula Profesional Federal 9007449.</w:t>
      </w: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CARLOS SANTIAGO MARTÍNEZ VÁZQUEZ;</w:t>
      </w:r>
      <w:r w:rsidRPr="001108AE">
        <w:rPr>
          <w:rFonts w:ascii="Arial" w:hAnsi="Arial" w:cs="Arial"/>
          <w:lang w:val="es-ES"/>
        </w:rPr>
        <w:t xml:space="preserve"> adscrito a la Sindicatura Municipal, con número de CÉDULA PROFESIONAL FEDERAL 10590536.</w:t>
      </w:r>
    </w:p>
    <w:p w:rsidR="008921C7" w:rsidRPr="001108AE" w:rsidRDefault="008921C7" w:rsidP="00230345">
      <w:pPr>
        <w:pStyle w:val="Prrafodelista"/>
        <w:ind w:left="1134"/>
        <w:jc w:val="both"/>
        <w:rPr>
          <w:rFonts w:ascii="Arial" w:hAnsi="Arial" w:cs="Arial"/>
          <w:lang w:val="es-ES"/>
        </w:rPr>
      </w:pPr>
    </w:p>
    <w:p w:rsidR="008921C7" w:rsidRDefault="008921C7" w:rsidP="00230345">
      <w:pPr>
        <w:pStyle w:val="Prrafodelista"/>
        <w:ind w:left="1134"/>
        <w:jc w:val="both"/>
        <w:rPr>
          <w:rFonts w:ascii="Arial" w:hAnsi="Arial" w:cs="Arial"/>
          <w:lang w:val="es-ES"/>
        </w:rPr>
      </w:pPr>
      <w:r w:rsidRPr="001108AE">
        <w:rPr>
          <w:rFonts w:ascii="Arial" w:hAnsi="Arial" w:cs="Arial"/>
          <w:b/>
          <w:lang w:val="es-ES"/>
        </w:rPr>
        <w:t xml:space="preserve">TERCERO. - </w:t>
      </w:r>
      <w:r w:rsidRPr="001108AE">
        <w:rPr>
          <w:rFonts w:ascii="Arial" w:hAnsi="Arial" w:cs="Arial"/>
          <w:lang w:val="es-ES"/>
        </w:rPr>
        <w:t>Se otorga Poder que las atribuciones en todas las materias con fundamento en los artículos 2206 y 2207 del Código Civil para el Estado de Jalisco el artículo 2554 del Código Civil Federal para los siguientes efectos: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Lo ejecute conjunta y separadamente y con la amplitud a que se hace alusión en los artículos 2206 y 2207 del Código Civil para el Estado de Jalisco, en correlación con el artículo 2554 del Código Civil Federal.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w:t>
      </w:r>
      <w:r w:rsidRPr="001108AE">
        <w:rPr>
          <w:rFonts w:ascii="Arial" w:hAnsi="Arial" w:cs="Arial"/>
          <w:lang w:val="es-ES"/>
        </w:rPr>
        <w:lastRenderedPageBreak/>
        <w:t>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En materia laboral el poder debe estar fundado en los mismos artículos 2206 y 2207 del Código Civil para el Estado de Jalisco, en correlación con el artículo 2554 del Código Civil Federal; además relativos aplicables para los Estado de la Republica,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w:t>
      </w:r>
      <w:r>
        <w:rPr>
          <w:rFonts w:ascii="Arial" w:hAnsi="Arial" w:cs="Arial"/>
          <w:lang w:val="es-ES"/>
        </w:rPr>
        <w:t xml:space="preserve"> </w:t>
      </w:r>
      <w:r w:rsidRPr="001108AE">
        <w:rPr>
          <w:rFonts w:ascii="Arial" w:hAnsi="Arial" w:cs="Arial"/>
          <w:lang w:val="es-ES"/>
        </w:rPr>
        <w:t xml:space="preserve">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Republica, la Fiscalía del Estado de Jalisco, los Juzgados Penales del Fuero Común y del Fuero Federal, Tribunales </w:t>
      </w:r>
      <w:r w:rsidRPr="001108AE">
        <w:rPr>
          <w:rFonts w:ascii="Arial" w:hAnsi="Arial" w:cs="Arial"/>
          <w:lang w:val="es-ES"/>
        </w:rPr>
        <w:lastRenderedPageBreak/>
        <w:t>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CUARTO. -</w:t>
      </w:r>
      <w:r w:rsidRPr="001108AE">
        <w:rPr>
          <w:rFonts w:ascii="Arial" w:hAnsi="Arial" w:cs="Arial"/>
          <w:lang w:val="es-ES"/>
        </w:rPr>
        <w:t xml:space="preserve"> Se otorga el Poder General Judicial y Poder General para Pleitos y Cobranzas con las siguientes limitaciones: </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No podrá delegar en autorizados las facultades que aquí se le confieren;</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lang w:val="es-ES"/>
        </w:rPr>
        <w:t>La vigencia del presente poder será únicamente por el término de la presente administración municipal.</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ind w:left="1134"/>
        <w:jc w:val="both"/>
        <w:rPr>
          <w:rFonts w:ascii="Arial" w:hAnsi="Arial" w:cs="Arial"/>
          <w:lang w:val="es-ES"/>
        </w:rPr>
      </w:pPr>
      <w:r w:rsidRPr="001108AE">
        <w:rPr>
          <w:rFonts w:ascii="Arial" w:hAnsi="Arial" w:cs="Arial"/>
          <w:b/>
          <w:lang w:val="es-ES"/>
        </w:rPr>
        <w:t>QUINTO. -</w:t>
      </w:r>
      <w:r w:rsidRPr="001108AE">
        <w:rPr>
          <w:rFonts w:ascii="Arial" w:hAnsi="Arial" w:cs="Arial"/>
          <w:lang w:val="es-ES"/>
        </w:rPr>
        <w:t xml:space="preserve"> Se faculta a los Ciudadanos Presidente Municipal, Síndico Municipal y Secretario General del Ayuntamiento a suscribir los documentos para dar cabal cumplimiento al presente acuerdo.</w:t>
      </w:r>
    </w:p>
    <w:p w:rsidR="008921C7" w:rsidRPr="001108AE" w:rsidRDefault="008921C7" w:rsidP="00230345">
      <w:pPr>
        <w:pStyle w:val="Prrafodelista"/>
        <w:ind w:left="1134"/>
        <w:jc w:val="both"/>
        <w:rPr>
          <w:rFonts w:ascii="Arial" w:hAnsi="Arial" w:cs="Arial"/>
          <w:lang w:val="es-ES"/>
        </w:rPr>
      </w:pPr>
    </w:p>
    <w:p w:rsidR="008921C7" w:rsidRPr="001108AE" w:rsidRDefault="008921C7" w:rsidP="00230345">
      <w:pPr>
        <w:pStyle w:val="Prrafodelista"/>
        <w:pBdr>
          <w:bottom w:val="single" w:sz="12" w:space="1" w:color="auto"/>
        </w:pBdr>
        <w:ind w:left="1134"/>
        <w:jc w:val="both"/>
        <w:rPr>
          <w:rFonts w:ascii="Arial" w:hAnsi="Arial" w:cs="Arial"/>
          <w:lang w:val="es-ES"/>
        </w:rPr>
      </w:pPr>
      <w:r w:rsidRPr="001108AE">
        <w:rPr>
          <w:rFonts w:ascii="Arial" w:hAnsi="Arial" w:cs="Arial"/>
          <w:b/>
          <w:lang w:val="es-ES"/>
        </w:rPr>
        <w:t xml:space="preserve">SEXTO. - </w:t>
      </w:r>
      <w:r w:rsidRPr="001108AE">
        <w:rPr>
          <w:rFonts w:ascii="Arial" w:hAnsi="Arial" w:cs="Arial"/>
          <w:lang w:val="es-ES"/>
        </w:rPr>
        <w:t>Notifíquese al presente acuerdo a quien se le otorga Poder General Judicial, Poder Especial y Poder General para Pleitos y Cobranzas; así como a los Titulares de las Direcciones o Jefes Directos donde se encuentren adscritos</w:t>
      </w: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230345">
      <w:pPr>
        <w:pStyle w:val="Prrafodelista"/>
        <w:spacing w:line="276" w:lineRule="auto"/>
        <w:ind w:left="1134"/>
        <w:jc w:val="both"/>
        <w:rPr>
          <w:rFonts w:ascii="Arial" w:hAnsi="Arial" w:cs="Arial"/>
          <w:b/>
          <w:bCs/>
        </w:rPr>
      </w:pP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rsidR="008921C7" w:rsidRPr="001108AE" w:rsidRDefault="008921C7" w:rsidP="00EC78FF">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rsidR="008921C7" w:rsidRPr="001108AE" w:rsidRDefault="008921C7" w:rsidP="005505A7">
      <w:pPr>
        <w:pStyle w:val="Prrafodelista"/>
        <w:spacing w:line="276" w:lineRule="auto"/>
        <w:jc w:val="both"/>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ATENTAMENTE.</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“2021, AÑO DE LA INDEPENDENCIA”</w:t>
      </w: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__________________________________________</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LIC. EDUARDO ALFONSO LÓPEZ VILLALVAZO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SECRETARIO GENERAL DEL H. AYUNTAMIENTO</w:t>
      </w:r>
    </w:p>
    <w:p w:rsidR="008921C7" w:rsidRPr="001108AE" w:rsidRDefault="008921C7" w:rsidP="00314D28">
      <w:pPr>
        <w:spacing w:after="0" w:line="276" w:lineRule="auto"/>
        <w:jc w:val="center"/>
        <w:rPr>
          <w:rFonts w:ascii="Arial" w:hAnsi="Arial" w:cs="Arial"/>
          <w:b/>
          <w:bCs/>
        </w:rPr>
      </w:pPr>
      <w:r w:rsidRPr="001108AE">
        <w:rPr>
          <w:rFonts w:ascii="Arial" w:hAnsi="Arial" w:cs="Arial"/>
          <w:b/>
          <w:bCs/>
        </w:rPr>
        <w:t>CONSTITUCIONAL DE EL SALTO, JALISCO.</w:t>
      </w:r>
    </w:p>
    <w:p w:rsidR="008921C7" w:rsidRDefault="008921C7" w:rsidP="006C0C98">
      <w:pPr>
        <w:spacing w:line="276" w:lineRule="auto"/>
        <w:jc w:val="both"/>
        <w:rPr>
          <w:rFonts w:ascii="Arial" w:hAnsi="Arial" w:cs="Arial"/>
          <w:b/>
          <w:bCs/>
        </w:rPr>
        <w:sectPr w:rsidR="008921C7" w:rsidSect="008921C7">
          <w:pgSz w:w="12240" w:h="20160" w:code="5"/>
          <w:pgMar w:top="1135" w:right="1701" w:bottom="1417" w:left="2835" w:header="708" w:footer="708" w:gutter="0"/>
          <w:pgNumType w:start="1"/>
          <w:cols w:space="708"/>
          <w:docGrid w:linePitch="360"/>
        </w:sectPr>
      </w:pPr>
    </w:p>
    <w:p w:rsidR="008921C7" w:rsidRPr="001108AE" w:rsidRDefault="008921C7" w:rsidP="006C0C98">
      <w:pPr>
        <w:spacing w:line="276" w:lineRule="auto"/>
        <w:jc w:val="both"/>
        <w:rPr>
          <w:rFonts w:ascii="Arial" w:hAnsi="Arial" w:cs="Arial"/>
          <w:b/>
          <w:bCs/>
        </w:rPr>
      </w:pPr>
    </w:p>
    <w:sectPr w:rsidR="008921C7" w:rsidRPr="001108AE" w:rsidSect="008921C7">
      <w:type w:val="continuous"/>
      <w:pgSz w:w="12240" w:h="20160" w:code="5"/>
      <w:pgMar w:top="1135" w:right="1701" w:bottom="1417"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6B946919"/>
    <w:multiLevelType w:val="hybridMultilevel"/>
    <w:tmpl w:val="78C6DB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77D61C86"/>
    <w:multiLevelType w:val="hybridMultilevel"/>
    <w:tmpl w:val="261C43D8"/>
    <w:lvl w:ilvl="0" w:tplc="2416C8E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77F70DC7"/>
    <w:multiLevelType w:val="hybridMultilevel"/>
    <w:tmpl w:val="6792D1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1">
    <w:nsid w:val="79E04FD8"/>
    <w:multiLevelType w:val="hybridMultilevel"/>
    <w:tmpl w:val="D62E2940"/>
    <w:lvl w:ilvl="0" w:tplc="FB3A6C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7FBC114D"/>
    <w:multiLevelType w:val="hybridMultilevel"/>
    <w:tmpl w:val="F0D022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89"/>
    <w:rsid w:val="000238B6"/>
    <w:rsid w:val="00030BB8"/>
    <w:rsid w:val="000C026D"/>
    <w:rsid w:val="000E4FFA"/>
    <w:rsid w:val="000F118C"/>
    <w:rsid w:val="00102FAC"/>
    <w:rsid w:val="001108AE"/>
    <w:rsid w:val="00135AE7"/>
    <w:rsid w:val="001B4BEA"/>
    <w:rsid w:val="00210549"/>
    <w:rsid w:val="00230345"/>
    <w:rsid w:val="002370E7"/>
    <w:rsid w:val="00255A32"/>
    <w:rsid w:val="002605E6"/>
    <w:rsid w:val="00314D28"/>
    <w:rsid w:val="004002A3"/>
    <w:rsid w:val="00453C2E"/>
    <w:rsid w:val="00454981"/>
    <w:rsid w:val="00465261"/>
    <w:rsid w:val="0047297E"/>
    <w:rsid w:val="0048005C"/>
    <w:rsid w:val="004A3733"/>
    <w:rsid w:val="005505A7"/>
    <w:rsid w:val="005546D0"/>
    <w:rsid w:val="005A6E6D"/>
    <w:rsid w:val="005D6AC8"/>
    <w:rsid w:val="006C0C98"/>
    <w:rsid w:val="00701030"/>
    <w:rsid w:val="00732677"/>
    <w:rsid w:val="00753C16"/>
    <w:rsid w:val="00783EA2"/>
    <w:rsid w:val="00794B68"/>
    <w:rsid w:val="007F01EC"/>
    <w:rsid w:val="007F2683"/>
    <w:rsid w:val="007F522D"/>
    <w:rsid w:val="00803341"/>
    <w:rsid w:val="00806189"/>
    <w:rsid w:val="00825752"/>
    <w:rsid w:val="00845D89"/>
    <w:rsid w:val="00873669"/>
    <w:rsid w:val="008921C7"/>
    <w:rsid w:val="008A5BF1"/>
    <w:rsid w:val="008B625F"/>
    <w:rsid w:val="008E1EAE"/>
    <w:rsid w:val="00906956"/>
    <w:rsid w:val="00935ADB"/>
    <w:rsid w:val="009D40F1"/>
    <w:rsid w:val="009F6F6A"/>
    <w:rsid w:val="00AD2B1B"/>
    <w:rsid w:val="00B16CDC"/>
    <w:rsid w:val="00B3344A"/>
    <w:rsid w:val="00B7119D"/>
    <w:rsid w:val="00B85385"/>
    <w:rsid w:val="00B91901"/>
    <w:rsid w:val="00BA4A50"/>
    <w:rsid w:val="00BD3E1B"/>
    <w:rsid w:val="00C51ADA"/>
    <w:rsid w:val="00C77436"/>
    <w:rsid w:val="00CA17F2"/>
    <w:rsid w:val="00D53687"/>
    <w:rsid w:val="00E1330E"/>
    <w:rsid w:val="00E17C34"/>
    <w:rsid w:val="00E70074"/>
    <w:rsid w:val="00E77FD8"/>
    <w:rsid w:val="00E82B3B"/>
    <w:rsid w:val="00EC78FF"/>
    <w:rsid w:val="00EE7389"/>
    <w:rsid w:val="00F12287"/>
    <w:rsid w:val="00F277C5"/>
    <w:rsid w:val="00F43A6F"/>
    <w:rsid w:val="00F55F53"/>
    <w:rsid w:val="00FE3812"/>
    <w:rsid w:val="00FE7F2F"/>
    <w:rsid w:val="00FF2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A8618-24DF-4464-8DEA-22598C18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7C5"/>
    <w:pPr>
      <w:ind w:left="720"/>
      <w:contextualSpacing/>
    </w:pPr>
  </w:style>
  <w:style w:type="paragraph" w:customStyle="1" w:styleId="Default">
    <w:name w:val="Default"/>
    <w:rsid w:val="00EC78FF"/>
    <w:pPr>
      <w:autoSpaceDE w:val="0"/>
      <w:autoSpaceDN w:val="0"/>
      <w:adjustRightInd w:val="0"/>
      <w:spacing w:after="0" w:line="240" w:lineRule="auto"/>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E1E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28594</Words>
  <Characters>157268</Characters>
  <Application>Microsoft Office Word</Application>
  <DocSecurity>0</DocSecurity>
  <Lines>1310</Lines>
  <Paragraphs>370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Nallely Garibay</cp:lastModifiedBy>
  <cp:revision>2</cp:revision>
  <cp:lastPrinted>2021-09-30T14:40:00Z</cp:lastPrinted>
  <dcterms:created xsi:type="dcterms:W3CDTF">2021-11-22T17:23:00Z</dcterms:created>
  <dcterms:modified xsi:type="dcterms:W3CDTF">2021-11-22T17:23:00Z</dcterms:modified>
</cp:coreProperties>
</file>