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E8" w:rsidRPr="008D0149" w:rsidRDefault="008D0149" w:rsidP="008D01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ÁREA JURÍDICA </w:t>
      </w:r>
      <w:bookmarkStart w:id="0" w:name="_GoBack"/>
      <w:bookmarkEnd w:id="0"/>
      <w:r w:rsidR="009857CF" w:rsidRPr="003B5F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E7F5A" wp14:editId="7138672D">
                <wp:simplePos x="0" y="0"/>
                <wp:positionH relativeFrom="margin">
                  <wp:posOffset>7142037</wp:posOffset>
                </wp:positionH>
                <wp:positionV relativeFrom="paragraph">
                  <wp:posOffset>-841109</wp:posOffset>
                </wp:positionV>
                <wp:extent cx="1828800" cy="3238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3CE8" w:rsidRPr="003602C9" w:rsidRDefault="005B3CE8" w:rsidP="005B3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2C9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Dirección de Planeación, </w:t>
                            </w:r>
                          </w:p>
                          <w:p w:rsidR="005B3CE8" w:rsidRPr="003602C9" w:rsidRDefault="005B3CE8" w:rsidP="005B3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2C9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Evaluación y Seguimiento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E7F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62.35pt;margin-top:-66.25pt;width:2in;height:25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" filled="f" stroked="f">
                <v:textbox>
                  <w:txbxContent>
                    <w:p w:rsidR="005B3CE8" w:rsidRPr="003602C9" w:rsidRDefault="005B3CE8" w:rsidP="005B3CE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02C9">
                        <w:rPr>
                          <w:b/>
                          <w:noProof/>
                          <w:color w:val="000000" w:themeColor="text1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Dirección de Planeación, </w:t>
                      </w:r>
                    </w:p>
                    <w:p w:rsidR="005B3CE8" w:rsidRPr="003602C9" w:rsidRDefault="005B3CE8" w:rsidP="005B3CE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02C9">
                        <w:rPr>
                          <w:b/>
                          <w:noProof/>
                          <w:color w:val="000000" w:themeColor="text1"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Evaluación y Seguimiento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81"/>
        <w:tblW w:w="13172" w:type="dxa"/>
        <w:tblLook w:val="04A0" w:firstRow="1" w:lastRow="0" w:firstColumn="1" w:lastColumn="0" w:noHBand="0" w:noVBand="1"/>
      </w:tblPr>
      <w:tblGrid>
        <w:gridCol w:w="4687"/>
        <w:gridCol w:w="4206"/>
        <w:gridCol w:w="4279"/>
      </w:tblGrid>
      <w:tr w:rsidR="008D0149" w:rsidTr="008D0149">
        <w:trPr>
          <w:trHeight w:val="406"/>
        </w:trPr>
        <w:tc>
          <w:tcPr>
            <w:tcW w:w="13172" w:type="dxa"/>
            <w:gridSpan w:val="3"/>
            <w:shd w:val="clear" w:color="auto" w:fill="ED7D31" w:themeFill="accent2"/>
            <w:vAlign w:val="center"/>
          </w:tcPr>
          <w:p w:rsidR="008D0149" w:rsidRPr="00B335BA" w:rsidRDefault="008D0149" w:rsidP="008D01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JEFATURA DE LO JURÍDICO CONTENCIOSO</w:t>
            </w:r>
          </w:p>
        </w:tc>
      </w:tr>
      <w:tr w:rsidR="008D0149" w:rsidTr="008D0149">
        <w:trPr>
          <w:trHeight w:val="267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149" w:rsidRDefault="008D0149" w:rsidP="008D0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149" w:rsidRDefault="008D0149" w:rsidP="008D0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149" w:rsidRDefault="008D0149" w:rsidP="008D0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8D0149" w:rsidTr="008D0149">
        <w:trPr>
          <w:trHeight w:val="599"/>
        </w:trPr>
        <w:tc>
          <w:tcPr>
            <w:tcW w:w="4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149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 informes previos </w:t>
            </w:r>
          </w:p>
          <w:p w:rsidR="008D0149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 informes justificados</w:t>
            </w:r>
          </w:p>
          <w:p w:rsidR="008D0149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 alegatos </w:t>
            </w:r>
          </w:p>
          <w:p w:rsidR="008D0149" w:rsidRPr="008618E4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131 requerimientos de Juzgado de Distrito </w:t>
            </w:r>
            <w:r w:rsidRPr="008618E4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:rsidR="008D0149" w:rsidRPr="008618E4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20 estudio y análisis </w:t>
            </w:r>
          </w:p>
          <w:p w:rsidR="008D0149" w:rsidRPr="00BB5735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61 revisión de amparo </w:t>
            </w:r>
          </w:p>
          <w:p w:rsidR="008D0149" w:rsidRPr="00A60C53" w:rsidRDefault="008D0149" w:rsidP="008D014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232 recepción de oficios de juzgados de distrito </w:t>
            </w:r>
          </w:p>
          <w:p w:rsidR="008D0149" w:rsidRPr="00A60C53" w:rsidRDefault="008D0149" w:rsidP="008D0149">
            <w:pPr>
              <w:pStyle w:val="Prrafodelista"/>
              <w:spacing w:line="276" w:lineRule="auto"/>
              <w:ind w:left="360"/>
              <w:rPr>
                <w:sz w:val="10"/>
                <w:szCs w:val="16"/>
              </w:rPr>
            </w:pPr>
          </w:p>
          <w:p w:rsidR="008D0149" w:rsidRPr="00BB5735" w:rsidRDefault="008D0149" w:rsidP="008D014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19 recepción y análisis de oficios de juzgado de distrito enviados por </w:t>
            </w:r>
            <w:r w:rsidRPr="002C6CB2">
              <w:rPr>
                <w:bCs/>
                <w:sz w:val="24"/>
                <w:szCs w:val="24"/>
              </w:rPr>
              <w:t xml:space="preserve"> Comisaría de </w:t>
            </w:r>
            <w:r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  <w:p w:rsidR="008D0149" w:rsidRPr="00741351" w:rsidRDefault="008D0149" w:rsidP="008D0149">
            <w:pPr>
              <w:rPr>
                <w:rFonts w:cstheme="minorHAnsi"/>
                <w:bCs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:rsidR="008D0149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 informes previos </w:t>
            </w:r>
          </w:p>
          <w:p w:rsidR="008D0149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 informes justificados</w:t>
            </w:r>
          </w:p>
          <w:p w:rsidR="008D0149" w:rsidRPr="00BB5735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150 requerimientos de Juzgado de Distrito </w:t>
            </w:r>
          </w:p>
          <w:p w:rsidR="008D0149" w:rsidRPr="00BB5735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derecho de petición </w:t>
            </w:r>
          </w:p>
          <w:p w:rsidR="008D0149" w:rsidRPr="00BB5735" w:rsidRDefault="008D0149" w:rsidP="008D01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 estudio y análisis </w:t>
            </w:r>
          </w:p>
          <w:p w:rsidR="008D0149" w:rsidRPr="00A60C53" w:rsidRDefault="008D0149" w:rsidP="008D014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198 recepción de oficios de juzgados de distrito </w:t>
            </w:r>
          </w:p>
          <w:p w:rsidR="008D0149" w:rsidRPr="00A60C53" w:rsidRDefault="008D0149" w:rsidP="008D0149">
            <w:pPr>
              <w:pStyle w:val="Prrafodelista"/>
              <w:spacing w:line="276" w:lineRule="auto"/>
              <w:ind w:left="360"/>
              <w:rPr>
                <w:sz w:val="10"/>
                <w:szCs w:val="16"/>
              </w:rPr>
            </w:pPr>
          </w:p>
          <w:p w:rsidR="008D0149" w:rsidRPr="00BB5735" w:rsidRDefault="008D0149" w:rsidP="008D014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recepción y análisis de oficios de juzgado de distrito enviados por </w:t>
            </w:r>
            <w:r w:rsidRPr="002C6CB2">
              <w:rPr>
                <w:bCs/>
                <w:sz w:val="24"/>
                <w:szCs w:val="24"/>
              </w:rPr>
              <w:t xml:space="preserve"> Comisaría de </w:t>
            </w:r>
            <w:r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  <w:p w:rsidR="008D0149" w:rsidRPr="00741351" w:rsidRDefault="008D0149" w:rsidP="008D0149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:rsidR="008D0149" w:rsidRPr="007936F8" w:rsidRDefault="008D0149" w:rsidP="008D0149">
            <w:pPr>
              <w:pStyle w:val="Prrafodelista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7936F8" w:rsidRDefault="007936F8" w:rsidP="008D0149">
      <w:pPr>
        <w:pStyle w:val="Encabezado"/>
        <w:tabs>
          <w:tab w:val="left" w:pos="2325"/>
          <w:tab w:val="center" w:pos="6840"/>
        </w:tabs>
        <w:jc w:val="center"/>
      </w:pPr>
    </w:p>
    <w:sectPr w:rsidR="007936F8" w:rsidSect="005B3CE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66" w:rsidRDefault="008E0966" w:rsidP="009857CF">
      <w:pPr>
        <w:spacing w:after="0" w:line="240" w:lineRule="auto"/>
      </w:pPr>
      <w:r>
        <w:separator/>
      </w:r>
    </w:p>
  </w:endnote>
  <w:endnote w:type="continuationSeparator" w:id="0">
    <w:p w:rsidR="008E0966" w:rsidRDefault="008E0966" w:rsidP="009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F8" w:rsidRDefault="007936F8">
    <w:pPr>
      <w:pStyle w:val="Piedepgina"/>
    </w:pPr>
  </w:p>
  <w:p w:rsidR="007936F8" w:rsidRDefault="007936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66" w:rsidRDefault="008E0966" w:rsidP="009857CF">
      <w:pPr>
        <w:spacing w:after="0" w:line="240" w:lineRule="auto"/>
      </w:pPr>
      <w:r>
        <w:separator/>
      </w:r>
    </w:p>
  </w:footnote>
  <w:footnote w:type="continuationSeparator" w:id="0">
    <w:p w:rsidR="008E0966" w:rsidRDefault="008E0966" w:rsidP="0098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CF" w:rsidRDefault="009857CF">
    <w:pPr>
      <w:pStyle w:val="Encabezado"/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2B2544A" wp14:editId="4E587E63">
          <wp:simplePos x="0" y="0"/>
          <wp:positionH relativeFrom="margin">
            <wp:align>left</wp:align>
          </wp:positionH>
          <wp:positionV relativeFrom="topMargin">
            <wp:posOffset>459578</wp:posOffset>
          </wp:positionV>
          <wp:extent cx="1173480" cy="460375"/>
          <wp:effectExtent l="0" t="0" r="7620" b="0"/>
          <wp:wrapNone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57CF" w:rsidRPr="007E6CAF" w:rsidRDefault="009857CF" w:rsidP="009857CF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9857CF" w:rsidRPr="00FA52B5" w:rsidRDefault="009857CF" w:rsidP="009857CF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 w:rsidRPr="007E6CAF">
      <w:rPr>
        <w:b/>
        <w:bCs/>
        <w:sz w:val="24"/>
        <w:szCs w:val="24"/>
      </w:rPr>
      <w:t xml:space="preserve">Resultados Cuantitativos Trimestre </w:t>
    </w:r>
    <w:r w:rsidR="001E1807">
      <w:rPr>
        <w:b/>
        <w:bCs/>
        <w:sz w:val="24"/>
        <w:szCs w:val="24"/>
      </w:rPr>
      <w:t>julio-septiembre</w:t>
    </w:r>
    <w:r>
      <w:rPr>
        <w:b/>
        <w:bCs/>
        <w:sz w:val="24"/>
        <w:szCs w:val="24"/>
      </w:rPr>
      <w:t xml:space="preserve"> 2021</w:t>
    </w:r>
  </w:p>
  <w:p w:rsidR="009857CF" w:rsidRDefault="009857CF" w:rsidP="009857CF">
    <w:pPr>
      <w:pStyle w:val="Encabezado"/>
      <w:jc w:val="center"/>
    </w:pPr>
  </w:p>
  <w:p w:rsidR="009857CF" w:rsidRDefault="009857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EB1"/>
    <w:multiLevelType w:val="hybridMultilevel"/>
    <w:tmpl w:val="0CEC3468"/>
    <w:lvl w:ilvl="0" w:tplc="20C6B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4F1"/>
    <w:multiLevelType w:val="hybridMultilevel"/>
    <w:tmpl w:val="313E7F0C"/>
    <w:lvl w:ilvl="0" w:tplc="FE4EB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73CA"/>
    <w:multiLevelType w:val="hybridMultilevel"/>
    <w:tmpl w:val="D076B7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F3519"/>
    <w:multiLevelType w:val="hybridMultilevel"/>
    <w:tmpl w:val="7D56B1D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7D4DEE"/>
    <w:multiLevelType w:val="hybridMultilevel"/>
    <w:tmpl w:val="83526D62"/>
    <w:lvl w:ilvl="0" w:tplc="5386D6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8"/>
    <w:rsid w:val="000A2108"/>
    <w:rsid w:val="001E1807"/>
    <w:rsid w:val="00263F35"/>
    <w:rsid w:val="00465A89"/>
    <w:rsid w:val="00471F76"/>
    <w:rsid w:val="00474DF1"/>
    <w:rsid w:val="005B3CE8"/>
    <w:rsid w:val="005C314A"/>
    <w:rsid w:val="006610F4"/>
    <w:rsid w:val="0068757F"/>
    <w:rsid w:val="007529C4"/>
    <w:rsid w:val="007936F8"/>
    <w:rsid w:val="007A6A3A"/>
    <w:rsid w:val="008B2CDE"/>
    <w:rsid w:val="008D0149"/>
    <w:rsid w:val="008E0966"/>
    <w:rsid w:val="009857CF"/>
    <w:rsid w:val="009F5D66"/>
    <w:rsid w:val="00B70FC2"/>
    <w:rsid w:val="00E01410"/>
    <w:rsid w:val="00F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E0BE0-FD29-4ECE-823E-B3841B79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CE8"/>
  </w:style>
  <w:style w:type="table" w:styleId="Tablaconcuadrcula">
    <w:name w:val="Table Grid"/>
    <w:basedOn w:val="Tablanormal"/>
    <w:uiPriority w:val="59"/>
    <w:rsid w:val="005B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3CE8"/>
    <w:pPr>
      <w:ind w:left="720"/>
      <w:contextualSpacing/>
    </w:pPr>
  </w:style>
  <w:style w:type="paragraph" w:styleId="Sinespaciado">
    <w:name w:val="No Spacing"/>
    <w:uiPriority w:val="1"/>
    <w:qFormat/>
    <w:rsid w:val="005B3CE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8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10</cp:revision>
  <dcterms:created xsi:type="dcterms:W3CDTF">2021-07-09T15:04:00Z</dcterms:created>
  <dcterms:modified xsi:type="dcterms:W3CDTF">2021-10-07T20:08:00Z</dcterms:modified>
</cp:coreProperties>
</file>