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56" w:rsidRPr="001D0B94" w:rsidRDefault="001E0F69" w:rsidP="00740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7F56" w:rsidRPr="001D0B94">
        <w:rPr>
          <w:b/>
          <w:sz w:val="28"/>
          <w:szCs w:val="28"/>
        </w:rPr>
        <w:t xml:space="preserve">DIRECCIÓN </w:t>
      </w:r>
      <w:r w:rsidR="000330BA">
        <w:rPr>
          <w:b/>
          <w:sz w:val="28"/>
          <w:szCs w:val="28"/>
        </w:rPr>
        <w:t>GENERAL DE OBRAS PÚBLICAS Y DESARROLLO URBANO</w:t>
      </w:r>
    </w:p>
    <w:p w:rsidR="001821CA" w:rsidRPr="00983323" w:rsidRDefault="00983323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83323">
        <w:rPr>
          <w:sz w:val="24"/>
          <w:szCs w:val="24"/>
        </w:rPr>
        <w:t xml:space="preserve">JEFATURA DE </w:t>
      </w:r>
      <w:r w:rsidR="000330BA">
        <w:rPr>
          <w:sz w:val="24"/>
          <w:szCs w:val="24"/>
        </w:rPr>
        <w:t xml:space="preserve">CONSTRUCCIÓN </w:t>
      </w:r>
    </w:p>
    <w:p w:rsidR="00983323" w:rsidRPr="000330BA" w:rsidRDefault="00983323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JEFATURA DE </w:t>
      </w:r>
      <w:r w:rsidR="000330BA">
        <w:rPr>
          <w:sz w:val="24"/>
          <w:szCs w:val="24"/>
        </w:rPr>
        <w:t>DESARROLLO URBANO</w:t>
      </w:r>
    </w:p>
    <w:p w:rsidR="000330BA" w:rsidRPr="00983323" w:rsidRDefault="004D6EFF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7196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1303264</wp:posOffset>
            </wp:positionV>
            <wp:extent cx="6762750" cy="42672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0BA">
        <w:rPr>
          <w:sz w:val="24"/>
          <w:szCs w:val="24"/>
        </w:rPr>
        <w:t>JEFATURA DEL RAMO 33</w:t>
      </w:r>
    </w:p>
    <w:p w:rsidR="00417CC3" w:rsidRDefault="00417CC3" w:rsidP="00CF7F56">
      <w:pPr>
        <w:jc w:val="center"/>
        <w:rPr>
          <w:b/>
          <w:sz w:val="24"/>
          <w:szCs w:val="24"/>
        </w:rPr>
      </w:pPr>
    </w:p>
    <w:p w:rsidR="00CF7F56" w:rsidRDefault="00417CC3" w:rsidP="00417CC3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D51B8A" w:rsidP="001465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56192" behindDoc="0" locked="0" layoutInCell="1" allowOverlap="1" wp14:anchorId="2606AB30" wp14:editId="68E2167E">
            <wp:simplePos x="0" y="0"/>
            <wp:positionH relativeFrom="margin">
              <wp:posOffset>-3810</wp:posOffset>
            </wp:positionH>
            <wp:positionV relativeFrom="margin">
              <wp:posOffset>3496945</wp:posOffset>
            </wp:positionV>
            <wp:extent cx="5362575" cy="3019425"/>
            <wp:effectExtent l="0" t="0" r="9525" b="952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80C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7216" behindDoc="0" locked="0" layoutInCell="1" allowOverlap="1" wp14:anchorId="4C97BD8B" wp14:editId="744F6C9D">
            <wp:simplePos x="0" y="0"/>
            <wp:positionH relativeFrom="margin">
              <wp:posOffset>-283845</wp:posOffset>
            </wp:positionH>
            <wp:positionV relativeFrom="margin">
              <wp:posOffset>570230</wp:posOffset>
            </wp:positionV>
            <wp:extent cx="5895975" cy="2600325"/>
            <wp:effectExtent l="0" t="0" r="9525" b="952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AA5668">
        <w:rPr>
          <w:b/>
          <w:sz w:val="28"/>
          <w:szCs w:val="28"/>
        </w:rPr>
        <w:t>DIRECCIÓN DE MEDIO AMBIENTE</w:t>
      </w:r>
    </w:p>
    <w:p w:rsidR="00AA5668" w:rsidRDefault="00AA5668" w:rsidP="00AA5668">
      <w:pPr>
        <w:jc w:val="center"/>
        <w:rPr>
          <w:b/>
          <w:sz w:val="28"/>
          <w:szCs w:val="28"/>
        </w:rPr>
      </w:pPr>
    </w:p>
    <w:p w:rsidR="00AA5668" w:rsidRDefault="00AA5668" w:rsidP="00AA5668">
      <w:pPr>
        <w:rPr>
          <w:b/>
          <w:sz w:val="28"/>
          <w:szCs w:val="28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Pr="005764CE" w:rsidRDefault="00AA5668" w:rsidP="005764CE">
      <w:pPr>
        <w:tabs>
          <w:tab w:val="left" w:pos="5040"/>
        </w:tabs>
        <w:rPr>
          <w:sz w:val="24"/>
          <w:szCs w:val="24"/>
        </w:rPr>
      </w:pPr>
      <w:bookmarkStart w:id="0" w:name="_GoBack"/>
      <w:bookmarkEnd w:id="0"/>
    </w:p>
    <w:sectPr w:rsidR="00AA5668" w:rsidRPr="005764CE" w:rsidSect="00A72DB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CA" w:rsidRDefault="00E017CA" w:rsidP="00CF7F56">
      <w:pPr>
        <w:spacing w:after="0" w:line="240" w:lineRule="auto"/>
      </w:pPr>
      <w:r>
        <w:separator/>
      </w:r>
    </w:p>
  </w:endnote>
  <w:endnote w:type="continuationSeparator" w:id="0">
    <w:p w:rsidR="00E017CA" w:rsidRDefault="00E017CA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56" w:rsidRPr="00CE40AE" w:rsidRDefault="001D0B94" w:rsidP="00CF7F56">
    <w:pPr>
      <w:pStyle w:val="Piedepgina"/>
      <w:jc w:val="center"/>
    </w:pPr>
    <w:r w:rsidRPr="00CE40AE">
      <w:t>Dirección de Planeación, Evaluación y Seguimiento</w:t>
    </w:r>
  </w:p>
  <w:p w:rsidR="00CF7F56" w:rsidRPr="00CE40AE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CA" w:rsidRDefault="00E017CA" w:rsidP="00CF7F56">
      <w:pPr>
        <w:spacing w:after="0" w:line="240" w:lineRule="auto"/>
      </w:pPr>
      <w:r>
        <w:separator/>
      </w:r>
    </w:p>
  </w:footnote>
  <w:footnote w:type="continuationSeparator" w:id="0">
    <w:p w:rsidR="00E017CA" w:rsidRDefault="00E017CA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12F6" w:rsidRDefault="006412F6" w:rsidP="006412F6">
    <w:pPr>
      <w:jc w:val="center"/>
      <w:rPr>
        <w:b/>
        <w:sz w:val="28"/>
        <w:szCs w:val="28"/>
      </w:rPr>
    </w:pPr>
  </w:p>
  <w:p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56"/>
    <w:rsid w:val="000330BA"/>
    <w:rsid w:val="00055D8E"/>
    <w:rsid w:val="00057C5D"/>
    <w:rsid w:val="000654D3"/>
    <w:rsid w:val="0007196D"/>
    <w:rsid w:val="00085630"/>
    <w:rsid w:val="00094408"/>
    <w:rsid w:val="000A0F91"/>
    <w:rsid w:val="000B15A4"/>
    <w:rsid w:val="000B72B2"/>
    <w:rsid w:val="000D047B"/>
    <w:rsid w:val="000F7F4F"/>
    <w:rsid w:val="0011432C"/>
    <w:rsid w:val="00141505"/>
    <w:rsid w:val="00146572"/>
    <w:rsid w:val="00154ED8"/>
    <w:rsid w:val="001821CA"/>
    <w:rsid w:val="00190CC1"/>
    <w:rsid w:val="001958DF"/>
    <w:rsid w:val="001A54A4"/>
    <w:rsid w:val="001D0B94"/>
    <w:rsid w:val="001D32A3"/>
    <w:rsid w:val="001E0F69"/>
    <w:rsid w:val="001E615D"/>
    <w:rsid w:val="002031B6"/>
    <w:rsid w:val="00213C27"/>
    <w:rsid w:val="00215C76"/>
    <w:rsid w:val="0022276B"/>
    <w:rsid w:val="002360B8"/>
    <w:rsid w:val="0024430F"/>
    <w:rsid w:val="00265490"/>
    <w:rsid w:val="002B01AB"/>
    <w:rsid w:val="002B107C"/>
    <w:rsid w:val="002C597A"/>
    <w:rsid w:val="002D71DC"/>
    <w:rsid w:val="0031655B"/>
    <w:rsid w:val="00316896"/>
    <w:rsid w:val="00365E8B"/>
    <w:rsid w:val="0039275F"/>
    <w:rsid w:val="003C7822"/>
    <w:rsid w:val="003F12FD"/>
    <w:rsid w:val="00417CC3"/>
    <w:rsid w:val="00433E15"/>
    <w:rsid w:val="004760FA"/>
    <w:rsid w:val="00480148"/>
    <w:rsid w:val="00492DF6"/>
    <w:rsid w:val="004A3EDC"/>
    <w:rsid w:val="004B3CAA"/>
    <w:rsid w:val="004C170E"/>
    <w:rsid w:val="004D6EFF"/>
    <w:rsid w:val="004E3DE2"/>
    <w:rsid w:val="004F5525"/>
    <w:rsid w:val="00522531"/>
    <w:rsid w:val="00530E4F"/>
    <w:rsid w:val="00536A58"/>
    <w:rsid w:val="0057177D"/>
    <w:rsid w:val="005763E4"/>
    <w:rsid w:val="005764CE"/>
    <w:rsid w:val="00577160"/>
    <w:rsid w:val="0057781B"/>
    <w:rsid w:val="00582542"/>
    <w:rsid w:val="005935EF"/>
    <w:rsid w:val="005D1769"/>
    <w:rsid w:val="0060017E"/>
    <w:rsid w:val="0062180C"/>
    <w:rsid w:val="006412F6"/>
    <w:rsid w:val="006642AE"/>
    <w:rsid w:val="006649F4"/>
    <w:rsid w:val="006D41A6"/>
    <w:rsid w:val="006D7AD4"/>
    <w:rsid w:val="006F6DDA"/>
    <w:rsid w:val="007034DB"/>
    <w:rsid w:val="00704834"/>
    <w:rsid w:val="00736AE6"/>
    <w:rsid w:val="00740A02"/>
    <w:rsid w:val="00745BA1"/>
    <w:rsid w:val="007741C5"/>
    <w:rsid w:val="007A4DDA"/>
    <w:rsid w:val="007B677A"/>
    <w:rsid w:val="007F40A3"/>
    <w:rsid w:val="008058F5"/>
    <w:rsid w:val="00871962"/>
    <w:rsid w:val="00891550"/>
    <w:rsid w:val="008B10FD"/>
    <w:rsid w:val="008C70B9"/>
    <w:rsid w:val="008D21D1"/>
    <w:rsid w:val="008E7B70"/>
    <w:rsid w:val="008F0E9A"/>
    <w:rsid w:val="00912C2F"/>
    <w:rsid w:val="009162BF"/>
    <w:rsid w:val="00954315"/>
    <w:rsid w:val="00971BC2"/>
    <w:rsid w:val="00981483"/>
    <w:rsid w:val="00983323"/>
    <w:rsid w:val="009F6237"/>
    <w:rsid w:val="00A30C51"/>
    <w:rsid w:val="00A37116"/>
    <w:rsid w:val="00A4453D"/>
    <w:rsid w:val="00A47D35"/>
    <w:rsid w:val="00A61A18"/>
    <w:rsid w:val="00A72DBB"/>
    <w:rsid w:val="00AA5668"/>
    <w:rsid w:val="00AA7DFF"/>
    <w:rsid w:val="00AC5EA0"/>
    <w:rsid w:val="00AD6814"/>
    <w:rsid w:val="00AD7A6D"/>
    <w:rsid w:val="00AF4D15"/>
    <w:rsid w:val="00AF5898"/>
    <w:rsid w:val="00B16C0D"/>
    <w:rsid w:val="00B445B3"/>
    <w:rsid w:val="00B53C2A"/>
    <w:rsid w:val="00B55049"/>
    <w:rsid w:val="00B84F04"/>
    <w:rsid w:val="00BA26AE"/>
    <w:rsid w:val="00C3073A"/>
    <w:rsid w:val="00C66D78"/>
    <w:rsid w:val="00C85B4A"/>
    <w:rsid w:val="00CA2659"/>
    <w:rsid w:val="00CC3E63"/>
    <w:rsid w:val="00CD3AC0"/>
    <w:rsid w:val="00CD779D"/>
    <w:rsid w:val="00CE0883"/>
    <w:rsid w:val="00CE26EF"/>
    <w:rsid w:val="00CE40AE"/>
    <w:rsid w:val="00CF7F56"/>
    <w:rsid w:val="00D268AB"/>
    <w:rsid w:val="00D51B8A"/>
    <w:rsid w:val="00D53916"/>
    <w:rsid w:val="00D61F97"/>
    <w:rsid w:val="00D82563"/>
    <w:rsid w:val="00D90AB5"/>
    <w:rsid w:val="00DA3BA2"/>
    <w:rsid w:val="00DB2C19"/>
    <w:rsid w:val="00DC3A0E"/>
    <w:rsid w:val="00DE36CE"/>
    <w:rsid w:val="00DF3A9A"/>
    <w:rsid w:val="00E017CA"/>
    <w:rsid w:val="00E4080C"/>
    <w:rsid w:val="00E42819"/>
    <w:rsid w:val="00E63C90"/>
    <w:rsid w:val="00EA00AE"/>
    <w:rsid w:val="00EC6ACF"/>
    <w:rsid w:val="00F03963"/>
    <w:rsid w:val="00F16F3E"/>
    <w:rsid w:val="00F226D0"/>
    <w:rsid w:val="00F31445"/>
    <w:rsid w:val="00F524D2"/>
    <w:rsid w:val="00F5463E"/>
    <w:rsid w:val="00F76A46"/>
    <w:rsid w:val="00F87000"/>
    <w:rsid w:val="00F87CCE"/>
    <w:rsid w:val="00F90D89"/>
    <w:rsid w:val="00FA3B5C"/>
    <w:rsid w:val="00FA4EB9"/>
    <w:rsid w:val="00FB69C6"/>
    <w:rsid w:val="00FC79E2"/>
    <w:rsid w:val="00FC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/>
              <a:t>ESTADISTÍCA ABRIL, MAYO Y JUNIO  2021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65000"/>
                    <a:shade val="51000"/>
                    <a:satMod val="130000"/>
                  </a:schemeClr>
                </a:gs>
                <a:gs pos="80000">
                  <a:schemeClr val="accent6">
                    <a:shade val="65000"/>
                    <a:shade val="93000"/>
                    <a:satMod val="130000"/>
                  </a:schemeClr>
                </a:gs>
                <a:gs pos="100000">
                  <a:schemeClr val="accent6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Entrega de dictámenes </c:v>
                </c:pt>
                <c:pt idx="1">
                  <c:v>Ingresos de Licencias de construcción </c:v>
                </c:pt>
                <c:pt idx="2">
                  <c:v>Peticiones de Obras</c:v>
                </c:pt>
                <c:pt idx="3">
                  <c:v>Atenciones ciudadanas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29</c:v>
                </c:pt>
                <c:pt idx="1">
                  <c:v>12</c:v>
                </c:pt>
                <c:pt idx="2">
                  <c:v>10</c:v>
                </c:pt>
                <c:pt idx="3">
                  <c:v>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Entrega de dictámenes </c:v>
                </c:pt>
                <c:pt idx="1">
                  <c:v>Ingresos de Licencias de construcción </c:v>
                </c:pt>
                <c:pt idx="2">
                  <c:v>Peticiones de Obras</c:v>
                </c:pt>
                <c:pt idx="3">
                  <c:v>Atenciones ciudadanas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24</c:v>
                </c:pt>
                <c:pt idx="1">
                  <c:v>7</c:v>
                </c:pt>
                <c:pt idx="2">
                  <c:v>10</c:v>
                </c:pt>
                <c:pt idx="3">
                  <c:v>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65000"/>
                    <a:shade val="51000"/>
                    <a:satMod val="130000"/>
                  </a:schemeClr>
                </a:gs>
                <a:gs pos="80000">
                  <a:schemeClr val="accent6">
                    <a:tint val="65000"/>
                    <a:shade val="93000"/>
                    <a:satMod val="130000"/>
                  </a:schemeClr>
                </a:gs>
                <a:gs pos="100000">
                  <a:schemeClr val="accent6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Entrega de dictámenes </c:v>
                </c:pt>
                <c:pt idx="1">
                  <c:v>Ingresos de Licencias de construcción </c:v>
                </c:pt>
                <c:pt idx="2">
                  <c:v>Peticiones de Obras</c:v>
                </c:pt>
                <c:pt idx="3">
                  <c:v>Atenciones ciudadanas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22</c:v>
                </c:pt>
                <c:pt idx="1">
                  <c:v>7</c:v>
                </c:pt>
                <c:pt idx="2">
                  <c:v>10</c:v>
                </c:pt>
                <c:pt idx="3">
                  <c:v>420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369802400"/>
        <c:axId val="-1369805120"/>
      </c:barChart>
      <c:catAx>
        <c:axId val="-1369802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69805120"/>
        <c:crosses val="autoZero"/>
        <c:auto val="1"/>
        <c:lblAlgn val="ctr"/>
        <c:lblOffset val="100"/>
        <c:noMultiLvlLbl val="0"/>
      </c:catAx>
      <c:valAx>
        <c:axId val="-136980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6980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ESTADÍSTICAS ABRIL, MAYO Y JUNIO 2021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MX" sz="1200">
                <a:solidFill>
                  <a:sysClr val="windowText" lastClr="000000"/>
                </a:solidFill>
              </a:rPr>
              <a:t>CAMPAÑA DE VACUNACIÓN </a:t>
            </a:r>
          </a:p>
        </c:rich>
      </c:tx>
      <c:layout>
        <c:manualLayout>
          <c:xMode val="edge"/>
          <c:yMode val="edge"/>
          <c:x val="0.18044223157718073"/>
          <c:y val="3.78548895899053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65000"/>
                    <a:shade val="51000"/>
                    <a:satMod val="130000"/>
                  </a:schemeClr>
                </a:gs>
                <a:gs pos="80000">
                  <a:schemeClr val="accent6">
                    <a:shade val="65000"/>
                    <a:shade val="93000"/>
                    <a:satMod val="130000"/>
                  </a:schemeClr>
                </a:gs>
                <a:gs pos="100000">
                  <a:schemeClr val="accent6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07-48BF-BCAA-3F9A6E91655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07-48BF-BCAA-3F9A6E91655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65000"/>
                    <a:shade val="51000"/>
                    <a:satMod val="130000"/>
                  </a:schemeClr>
                </a:gs>
                <a:gs pos="80000">
                  <a:schemeClr val="accent6">
                    <a:tint val="65000"/>
                    <a:shade val="93000"/>
                    <a:satMod val="130000"/>
                  </a:schemeClr>
                </a:gs>
                <a:gs pos="100000">
                  <a:schemeClr val="accent6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07-48BF-BCAA-3F9A6E916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369805664"/>
        <c:axId val="-1360829520"/>
      </c:barChart>
      <c:catAx>
        <c:axId val="-136980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60829520"/>
        <c:crosses val="autoZero"/>
        <c:auto val="1"/>
        <c:lblAlgn val="ctr"/>
        <c:lblOffset val="100"/>
        <c:noMultiLvlLbl val="0"/>
      </c:catAx>
      <c:valAx>
        <c:axId val="-136082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6980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ESTADÍSTICAS</a:t>
            </a:r>
            <a:r>
              <a:rPr lang="es-MX" sz="1400">
                <a:solidFill>
                  <a:sysClr val="windowText" lastClr="000000"/>
                </a:solidFill>
              </a:rPr>
              <a:t> </a:t>
            </a:r>
            <a:r>
              <a:rPr lang="es-MX" sz="1200">
                <a:solidFill>
                  <a:sysClr val="windowText" lastClr="000000"/>
                </a:solidFill>
              </a:rPr>
              <a:t>ENERO, FEBRERO Y MARZO 2021 </a:t>
            </a:r>
            <a:endParaRPr lang="es-MX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9983310648366046"/>
          <c:y val="2.9304029304029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65000"/>
                    <a:shade val="51000"/>
                    <a:satMod val="130000"/>
                  </a:schemeClr>
                </a:gs>
                <a:gs pos="80000">
                  <a:schemeClr val="accent6">
                    <a:shade val="65000"/>
                    <a:shade val="93000"/>
                    <a:satMod val="130000"/>
                  </a:schemeClr>
                </a:gs>
                <a:gs pos="100000">
                  <a:schemeClr val="accent6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Visitas realizadas </c:v>
                </c:pt>
                <c:pt idx="1">
                  <c:v>Entrega de dictámen </c:v>
                </c:pt>
                <c:pt idx="2">
                  <c:v>Solicitudes recibidas </c:v>
                </c:pt>
                <c:pt idx="3">
                  <c:v>Videoconferencias con IMEPLAN </c:v>
                </c:pt>
                <c:pt idx="4">
                  <c:v>Quejas atendidas de Salud animal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13</c:v>
                </c:pt>
                <c:pt idx="1">
                  <c:v>27</c:v>
                </c:pt>
                <c:pt idx="2">
                  <c:v>54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8B-4B7B-9BF8-C1EDBD9D863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Visitas realizadas </c:v>
                </c:pt>
                <c:pt idx="1">
                  <c:v>Entrega de dictámen </c:v>
                </c:pt>
                <c:pt idx="2">
                  <c:v>Solicitudes recibidas </c:v>
                </c:pt>
                <c:pt idx="3">
                  <c:v>Videoconferencias con IMEPLAN </c:v>
                </c:pt>
                <c:pt idx="4">
                  <c:v>Quejas atendidas de Salud animal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23</c:v>
                </c:pt>
                <c:pt idx="1">
                  <c:v>23</c:v>
                </c:pt>
                <c:pt idx="2">
                  <c:v>39</c:v>
                </c:pt>
                <c:pt idx="3">
                  <c:v>3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8B-4B7B-9BF8-C1EDBD9D863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65000"/>
                    <a:shade val="51000"/>
                    <a:satMod val="130000"/>
                  </a:schemeClr>
                </a:gs>
                <a:gs pos="80000">
                  <a:schemeClr val="accent6">
                    <a:tint val="65000"/>
                    <a:shade val="93000"/>
                    <a:satMod val="130000"/>
                  </a:schemeClr>
                </a:gs>
                <a:gs pos="100000">
                  <a:schemeClr val="accent6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Visitas realizadas </c:v>
                </c:pt>
                <c:pt idx="1">
                  <c:v>Entrega de dictámen </c:v>
                </c:pt>
                <c:pt idx="2">
                  <c:v>Solicitudes recibidas </c:v>
                </c:pt>
                <c:pt idx="3">
                  <c:v>Videoconferencias con IMEPLAN </c:v>
                </c:pt>
                <c:pt idx="4">
                  <c:v>Quejas atendidas de Salud animal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19</c:v>
                </c:pt>
                <c:pt idx="1">
                  <c:v>17</c:v>
                </c:pt>
                <c:pt idx="2">
                  <c:v>20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8B-4B7B-9BF8-C1EDBD9D8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360823536"/>
        <c:axId val="-1360822448"/>
      </c:barChart>
      <c:catAx>
        <c:axId val="-136082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60822448"/>
        <c:crosses val="autoZero"/>
        <c:auto val="1"/>
        <c:lblAlgn val="ctr"/>
        <c:lblOffset val="100"/>
        <c:noMultiLvlLbl val="0"/>
      </c:catAx>
      <c:valAx>
        <c:axId val="-136082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6082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52E0-A15A-418C-9D90-A4C089F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7</cp:revision>
  <dcterms:created xsi:type="dcterms:W3CDTF">2021-07-12T16:33:00Z</dcterms:created>
  <dcterms:modified xsi:type="dcterms:W3CDTF">2021-07-30T19:15:00Z</dcterms:modified>
</cp:coreProperties>
</file>