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60880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9E14F1" w:rsidRPr="005C49E5">
        <w:rPr>
          <w:rFonts w:ascii="Arial" w:hAnsi="Arial" w:cs="Arial"/>
          <w:b/>
        </w:rPr>
        <w:t xml:space="preserve">DE </w:t>
      </w:r>
      <w:r w:rsidR="009E14F1" w:rsidRPr="009E14F1">
        <w:rPr>
          <w:rFonts w:ascii="Arial" w:hAnsi="Arial" w:cs="Arial"/>
          <w:b/>
        </w:rPr>
        <w:t>CELEBRACIONES</w:t>
      </w:r>
      <w:r w:rsidR="008461EA">
        <w:rPr>
          <w:rFonts w:ascii="Arial" w:hAnsi="Arial" w:cs="Arial"/>
          <w:b/>
        </w:rPr>
        <w:t xml:space="preserve"> TRADICIONALES Y ESPECTACULOS PÚ</w:t>
      </w:r>
      <w:r w:rsidR="009E14F1" w:rsidRPr="009E14F1">
        <w:rPr>
          <w:rFonts w:ascii="Arial" w:hAnsi="Arial" w:cs="Arial"/>
          <w:b/>
        </w:rPr>
        <w:t>BLICOS</w:t>
      </w:r>
    </w:p>
    <w:p w14:paraId="1280F450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7829646C" w14:textId="130FBEF9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AF20EC">
        <w:rPr>
          <w:rFonts w:ascii="Arial" w:hAnsi="Arial" w:cs="Arial"/>
        </w:rPr>
        <w:t>1</w:t>
      </w:r>
      <w:r w:rsidR="00AE1F96">
        <w:rPr>
          <w:rFonts w:ascii="Arial" w:hAnsi="Arial" w:cs="Arial"/>
        </w:rPr>
        <w:t>2</w:t>
      </w:r>
      <w:r w:rsidR="00AF20EC">
        <w:rPr>
          <w:rFonts w:ascii="Arial" w:hAnsi="Arial" w:cs="Arial"/>
        </w:rPr>
        <w:t>:00</w:t>
      </w:r>
      <w:r w:rsidR="009E14F1">
        <w:rPr>
          <w:rFonts w:ascii="Arial" w:hAnsi="Arial" w:cs="Arial"/>
        </w:rPr>
        <w:t xml:space="preserve"> </w:t>
      </w:r>
      <w:r w:rsidR="00AE1F96">
        <w:rPr>
          <w:rFonts w:ascii="Arial" w:hAnsi="Arial" w:cs="Arial"/>
        </w:rPr>
        <w:t>doce</w:t>
      </w:r>
      <w:r w:rsidR="00AF20EC">
        <w:rPr>
          <w:rFonts w:ascii="Arial" w:hAnsi="Arial" w:cs="Arial"/>
        </w:rPr>
        <w:t xml:space="preserve"> </w:t>
      </w:r>
      <w:r w:rsidR="009E14F1">
        <w:rPr>
          <w:rFonts w:ascii="Arial" w:hAnsi="Arial" w:cs="Arial"/>
        </w:rPr>
        <w:t>horas</w:t>
      </w:r>
      <w:r w:rsidR="00AF20EC">
        <w:rPr>
          <w:rFonts w:ascii="Arial" w:hAnsi="Arial" w:cs="Arial"/>
        </w:rPr>
        <w:t>,</w:t>
      </w:r>
      <w:r w:rsidR="008461EA">
        <w:rPr>
          <w:rFonts w:ascii="Arial" w:hAnsi="Arial" w:cs="Arial"/>
        </w:rPr>
        <w:t xml:space="preserve"> </w:t>
      </w:r>
      <w:r w:rsidRPr="005C49E5">
        <w:rPr>
          <w:rFonts w:ascii="Arial" w:hAnsi="Arial" w:cs="Arial"/>
        </w:rPr>
        <w:t xml:space="preserve">del </w:t>
      </w:r>
      <w:r w:rsidR="008031B5" w:rsidRPr="005C49E5">
        <w:rPr>
          <w:rFonts w:ascii="Arial" w:hAnsi="Arial" w:cs="Arial"/>
        </w:rPr>
        <w:t xml:space="preserve">día </w:t>
      </w:r>
      <w:r w:rsidR="00CB11F7">
        <w:rPr>
          <w:rFonts w:ascii="Arial" w:hAnsi="Arial" w:cs="Arial"/>
        </w:rPr>
        <w:t>1</w:t>
      </w:r>
      <w:r w:rsidR="00AE1F96">
        <w:rPr>
          <w:rFonts w:ascii="Arial" w:hAnsi="Arial" w:cs="Arial"/>
        </w:rPr>
        <w:t>6</w:t>
      </w:r>
      <w:r w:rsidR="00CB11F7">
        <w:rPr>
          <w:rFonts w:ascii="Arial" w:hAnsi="Arial" w:cs="Arial"/>
        </w:rPr>
        <w:t xml:space="preserve"> de </w:t>
      </w:r>
      <w:r w:rsidR="00AE1F96">
        <w:rPr>
          <w:rFonts w:ascii="Arial" w:hAnsi="Arial" w:cs="Arial"/>
        </w:rPr>
        <w:t>febrero</w:t>
      </w:r>
      <w:r w:rsidR="00337C01">
        <w:rPr>
          <w:rFonts w:ascii="Arial" w:hAnsi="Arial" w:cs="Arial"/>
        </w:rPr>
        <w:t xml:space="preserve"> </w:t>
      </w:r>
      <w:r w:rsidRPr="005C49E5">
        <w:rPr>
          <w:rFonts w:ascii="Arial" w:hAnsi="Arial" w:cs="Arial"/>
        </w:rPr>
        <w:t xml:space="preserve">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9E14F1" w:rsidRPr="009E14F1">
        <w:rPr>
          <w:rFonts w:ascii="Arial" w:hAnsi="Arial" w:cs="Arial"/>
          <w:b/>
        </w:rPr>
        <w:t xml:space="preserve">Celebraciones Tradicionales </w:t>
      </w:r>
      <w:r w:rsidR="009E14F1">
        <w:rPr>
          <w:rFonts w:ascii="Arial" w:hAnsi="Arial" w:cs="Arial"/>
          <w:b/>
        </w:rPr>
        <w:t>y</w:t>
      </w:r>
      <w:r w:rsidR="009E14F1" w:rsidRPr="009E14F1">
        <w:rPr>
          <w:rFonts w:ascii="Arial" w:hAnsi="Arial" w:cs="Arial"/>
          <w:b/>
        </w:rPr>
        <w:t xml:space="preserve"> Espectáculos Públicos</w:t>
      </w:r>
      <w:r w:rsidR="008031B5">
        <w:rPr>
          <w:rFonts w:ascii="Arial" w:hAnsi="Arial" w:cs="Arial"/>
          <w:b/>
        </w:rPr>
        <w:t>.</w:t>
      </w:r>
    </w:p>
    <w:p w14:paraId="66FE6863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48F78032" w14:textId="68C47D95" w:rsidR="006A1AA9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AE1F96">
        <w:rPr>
          <w:rFonts w:ascii="Arial" w:hAnsi="Arial" w:cs="Arial"/>
        </w:rPr>
        <w:t>Buenas</w:t>
      </w:r>
      <w:r w:rsidR="00650F20" w:rsidRPr="009E14F1">
        <w:rPr>
          <w:rFonts w:ascii="Arial" w:hAnsi="Arial" w:cs="Arial"/>
        </w:rPr>
        <w:t xml:space="preserve"> </w:t>
      </w:r>
      <w:r w:rsidR="00AE1F96">
        <w:rPr>
          <w:rFonts w:ascii="Arial" w:hAnsi="Arial" w:cs="Arial"/>
        </w:rPr>
        <w:t>tardes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6A1AA9" w:rsidRPr="006A1AA9">
        <w:rPr>
          <w:rFonts w:ascii="Arial" w:hAnsi="Arial" w:cs="Arial"/>
        </w:rPr>
        <w:t xml:space="preserve">les doy la bienvenida a ésta sesión ordinaria de la Comisión Edilicia de </w:t>
      </w:r>
      <w:r w:rsidR="006A1AA9">
        <w:rPr>
          <w:rFonts w:ascii="Arial" w:hAnsi="Arial" w:cs="Arial"/>
        </w:rPr>
        <w:t xml:space="preserve">Celebraciones Tradicionales y Espectáculos, a celebrarse el día de hoy </w:t>
      </w:r>
      <w:r w:rsidR="00CB11F7">
        <w:rPr>
          <w:rFonts w:ascii="Arial" w:hAnsi="Arial" w:cs="Arial"/>
        </w:rPr>
        <w:t>1</w:t>
      </w:r>
      <w:r w:rsidR="00AE1F96">
        <w:rPr>
          <w:rFonts w:ascii="Arial" w:hAnsi="Arial" w:cs="Arial"/>
        </w:rPr>
        <w:t>6</w:t>
      </w:r>
      <w:r w:rsidR="00CB11F7">
        <w:rPr>
          <w:rFonts w:ascii="Arial" w:hAnsi="Arial" w:cs="Arial"/>
        </w:rPr>
        <w:t xml:space="preserve"> de </w:t>
      </w:r>
      <w:r w:rsidR="00AE1F96">
        <w:rPr>
          <w:rFonts w:ascii="Arial" w:hAnsi="Arial" w:cs="Arial"/>
        </w:rPr>
        <w:t>febrero</w:t>
      </w:r>
      <w:r w:rsidR="006A1AA9" w:rsidRPr="006A1AA9">
        <w:rPr>
          <w:rFonts w:ascii="Arial" w:hAnsi="Arial" w:cs="Arial"/>
        </w:rPr>
        <w:t xml:space="preserve"> </w:t>
      </w:r>
      <w:proofErr w:type="spellStart"/>
      <w:r w:rsidR="006A1AA9" w:rsidRPr="006A1AA9">
        <w:rPr>
          <w:rFonts w:ascii="Arial" w:hAnsi="Arial" w:cs="Arial"/>
        </w:rPr>
        <w:t>de</w:t>
      </w:r>
      <w:proofErr w:type="spellEnd"/>
      <w:r w:rsidR="006A1AA9" w:rsidRPr="006A1AA9">
        <w:rPr>
          <w:rFonts w:ascii="Arial" w:hAnsi="Arial" w:cs="Arial"/>
        </w:rPr>
        <w:t xml:space="preserve"> 202</w:t>
      </w:r>
      <w:r w:rsidR="00063329">
        <w:rPr>
          <w:rFonts w:ascii="Arial" w:hAnsi="Arial" w:cs="Arial"/>
        </w:rPr>
        <w:t>1</w:t>
      </w:r>
      <w:r w:rsidR="006A1AA9" w:rsidRPr="006A1AA9">
        <w:rPr>
          <w:rFonts w:ascii="Arial" w:hAnsi="Arial" w:cs="Arial"/>
        </w:rPr>
        <w:t xml:space="preserve">, a las </w:t>
      </w:r>
      <w:r w:rsidR="006A1AA9">
        <w:rPr>
          <w:rFonts w:ascii="Arial" w:hAnsi="Arial" w:cs="Arial"/>
        </w:rPr>
        <w:t>1</w:t>
      </w:r>
      <w:r w:rsidR="00AE1F96">
        <w:rPr>
          <w:rFonts w:ascii="Arial" w:hAnsi="Arial" w:cs="Arial"/>
        </w:rPr>
        <w:t>2</w:t>
      </w:r>
      <w:r w:rsidR="006A1AA9">
        <w:rPr>
          <w:rFonts w:ascii="Arial" w:hAnsi="Arial" w:cs="Arial"/>
        </w:rPr>
        <w:t xml:space="preserve">:00 </w:t>
      </w:r>
      <w:r w:rsidR="00AE1F96">
        <w:rPr>
          <w:rFonts w:ascii="Arial" w:hAnsi="Arial" w:cs="Arial"/>
        </w:rPr>
        <w:t>doce</w:t>
      </w:r>
      <w:r w:rsidR="00337C01">
        <w:rPr>
          <w:rFonts w:ascii="Arial" w:hAnsi="Arial" w:cs="Arial"/>
        </w:rPr>
        <w:t xml:space="preserve"> </w:t>
      </w:r>
      <w:r w:rsidR="006A1AA9">
        <w:rPr>
          <w:rFonts w:ascii="Arial" w:hAnsi="Arial" w:cs="Arial"/>
        </w:rPr>
        <w:t>horas</w:t>
      </w:r>
      <w:r w:rsidR="006A1AA9" w:rsidRPr="006A1AA9">
        <w:rPr>
          <w:rFonts w:ascii="Arial" w:hAnsi="Arial" w:cs="Arial"/>
        </w:rPr>
        <w:t>.</w:t>
      </w:r>
    </w:p>
    <w:p w14:paraId="59FDDD06" w14:textId="77777777" w:rsidR="006A1AA9" w:rsidRPr="006A1AA9" w:rsidRDefault="006A1AA9" w:rsidP="00D03B5D">
      <w:pPr>
        <w:spacing w:after="0"/>
        <w:jc w:val="both"/>
        <w:rPr>
          <w:rFonts w:ascii="Arial" w:hAnsi="Arial" w:cs="Arial"/>
        </w:rPr>
      </w:pPr>
    </w:p>
    <w:p w14:paraId="7B15075E" w14:textId="77777777" w:rsidR="00D03B5D" w:rsidRPr="005C49E5" w:rsidRDefault="006A1AA9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70C89955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5AAF3934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0F326C51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14:paraId="6351C689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C720C89" w14:textId="77777777" w:rsidR="00650F20" w:rsidRPr="009E14F1" w:rsidRDefault="00CC682A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Cé</w:t>
            </w:r>
            <w:r w:rsidR="009E14F1" w:rsidRPr="009E14F1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E57A495" w14:textId="77777777"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6EE6E1CF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33A70E0" w14:textId="77777777"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E14F1" w:rsidRPr="009E14F1">
              <w:rPr>
                <w:rFonts w:ascii="Arial" w:eastAsia="Times New Roman" w:hAnsi="Arial" w:cs="Arial"/>
                <w:color w:val="000000"/>
                <w:lang w:eastAsia="es-MX"/>
              </w:rPr>
              <w:t>Jorge Arturo Arroyo Farías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4092BED" w14:textId="77777777"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063242E4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A71C3AD" w14:textId="77777777"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E14F1" w:rsidRPr="009E14F1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96C98E4" w14:textId="77777777"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4B3D03C5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13CD30F" w14:textId="77777777"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E14F1" w:rsidRPr="009E14F1">
              <w:rPr>
                <w:rFonts w:ascii="Arial" w:eastAsia="Times New Roman" w:hAnsi="Arial" w:cs="Arial"/>
                <w:color w:val="000000"/>
                <w:lang w:eastAsia="es-MX"/>
              </w:rPr>
              <w:t>Armando González Romo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579C310" w14:textId="77777777"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489731D7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EC676ED" w14:textId="77777777"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887B64">
              <w:rPr>
                <w:rFonts w:ascii="Arial" w:eastAsia="Times New Roman" w:hAnsi="Arial" w:cs="Arial"/>
                <w:color w:val="000000"/>
                <w:lang w:eastAsia="es-MX"/>
              </w:rPr>
              <w:t>Gabriela Guadalupe</w:t>
            </w:r>
            <w:r w:rsidR="009E14F1"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 Torres Olide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ECD648D" w14:textId="77777777"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6B5FDCEB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57AB1F14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9E14F1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5AD417E8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15A610BA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9E14F1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9E14F1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9E14F1" w:rsidRPr="009E14F1">
        <w:rPr>
          <w:rFonts w:ascii="Arial" w:hAnsi="Arial" w:cs="Arial"/>
        </w:rPr>
        <w:t xml:space="preserve">Celebraciones Tradicionales </w:t>
      </w:r>
      <w:r w:rsidR="009E14F1">
        <w:rPr>
          <w:rFonts w:ascii="Arial" w:hAnsi="Arial" w:cs="Arial"/>
        </w:rPr>
        <w:t>y</w:t>
      </w:r>
      <w:r w:rsidR="009E14F1" w:rsidRPr="009E14F1">
        <w:rPr>
          <w:rFonts w:ascii="Arial" w:hAnsi="Arial" w:cs="Arial"/>
        </w:rPr>
        <w:t xml:space="preserve"> Espectáculos Públicos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1EDC6333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07D654C7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AA5F98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447F0114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57592B3D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12DCAE3C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3714FCEE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3B37F4BA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6CB45B3C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5E1CFA91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18C56A90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6895E0A4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58D7D49C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6B044720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1E298A64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3AAEEA3B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14:paraId="635CB359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765935F8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577866B9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4109BC52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lastRenderedPageBreak/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2D8A6BF5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325C6B80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1E94CAA5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4D2ED7CF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1919FF10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155ABAA5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54B6F766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0A3DEB62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047BD497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1D974AFF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5024DD92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31550813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2623992B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3EB7DF69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2F02A25A" w14:textId="77777777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131B1D0E" w14:textId="444D5C3E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AF20EC">
        <w:rPr>
          <w:rFonts w:ascii="Arial" w:hAnsi="Arial" w:cs="Arial"/>
        </w:rPr>
        <w:t>1</w:t>
      </w:r>
      <w:r w:rsidR="00AE1F96">
        <w:rPr>
          <w:rFonts w:ascii="Arial" w:hAnsi="Arial" w:cs="Arial"/>
        </w:rPr>
        <w:t>2</w:t>
      </w:r>
      <w:r w:rsidR="00AA5F98" w:rsidRPr="00E263E9">
        <w:rPr>
          <w:rFonts w:ascii="Arial" w:hAnsi="Arial" w:cs="Arial"/>
        </w:rPr>
        <w:t>:</w:t>
      </w:r>
      <w:r w:rsidR="00B117A8">
        <w:rPr>
          <w:rFonts w:ascii="Arial" w:hAnsi="Arial" w:cs="Arial"/>
        </w:rPr>
        <w:t>1</w:t>
      </w:r>
      <w:r w:rsidR="00AE1F96">
        <w:rPr>
          <w:rFonts w:ascii="Arial" w:hAnsi="Arial" w:cs="Arial"/>
        </w:rPr>
        <w:t>2</w:t>
      </w:r>
      <w:r w:rsidR="001C334E">
        <w:rPr>
          <w:rFonts w:ascii="Arial" w:hAnsi="Arial" w:cs="Arial"/>
        </w:rPr>
        <w:t xml:space="preserve"> </w:t>
      </w:r>
      <w:r w:rsidR="00AE1F96">
        <w:rPr>
          <w:rFonts w:ascii="Arial" w:hAnsi="Arial" w:cs="Arial"/>
        </w:rPr>
        <w:t>doce</w:t>
      </w:r>
      <w:bookmarkStart w:id="0" w:name="_GoBack"/>
      <w:bookmarkEnd w:id="0"/>
      <w:r w:rsidR="00337C01">
        <w:rPr>
          <w:rFonts w:ascii="Arial" w:hAnsi="Arial" w:cs="Arial"/>
        </w:rPr>
        <w:t xml:space="preserve"> </w:t>
      </w:r>
      <w:r w:rsidR="00085240">
        <w:rPr>
          <w:rFonts w:ascii="Arial" w:hAnsi="Arial" w:cs="Arial"/>
        </w:rPr>
        <w:t xml:space="preserve">horas con </w:t>
      </w:r>
      <w:r w:rsidR="00AE1F96">
        <w:rPr>
          <w:rFonts w:ascii="Arial" w:hAnsi="Arial" w:cs="Arial"/>
        </w:rPr>
        <w:t>doce</w:t>
      </w:r>
      <w:r w:rsidR="00E263E9">
        <w:rPr>
          <w:rFonts w:ascii="Arial" w:hAnsi="Arial" w:cs="Arial"/>
        </w:rPr>
        <w:t xml:space="preserve"> minutos</w:t>
      </w:r>
      <w:r w:rsidR="00D03B5D" w:rsidRPr="005C49E5">
        <w:rPr>
          <w:rFonts w:ascii="Arial" w:hAnsi="Arial" w:cs="Arial"/>
        </w:rPr>
        <w:t xml:space="preserve">, del día </w:t>
      </w:r>
      <w:r w:rsidR="00CB11F7">
        <w:rPr>
          <w:rFonts w:ascii="Arial" w:hAnsi="Arial" w:cs="Arial"/>
        </w:rPr>
        <w:t>1</w:t>
      </w:r>
      <w:r w:rsidR="00AE1F96">
        <w:rPr>
          <w:rFonts w:ascii="Arial" w:hAnsi="Arial" w:cs="Arial"/>
        </w:rPr>
        <w:t>6</w:t>
      </w:r>
      <w:r w:rsidR="00CB11F7">
        <w:rPr>
          <w:rFonts w:ascii="Arial" w:hAnsi="Arial" w:cs="Arial"/>
        </w:rPr>
        <w:t xml:space="preserve"> de </w:t>
      </w:r>
      <w:r w:rsidR="00AE1F96">
        <w:rPr>
          <w:rFonts w:ascii="Arial" w:hAnsi="Arial" w:cs="Arial"/>
        </w:rPr>
        <w:t>febrero</w:t>
      </w:r>
      <w:r w:rsidR="00DB3A09">
        <w:rPr>
          <w:rFonts w:ascii="Arial" w:hAnsi="Arial" w:cs="Arial"/>
        </w:rPr>
        <w:t xml:space="preserve"> </w:t>
      </w:r>
      <w:proofErr w:type="spellStart"/>
      <w:r w:rsidR="006A1AA9">
        <w:rPr>
          <w:rFonts w:ascii="Arial" w:hAnsi="Arial" w:cs="Arial"/>
        </w:rPr>
        <w:t>de</w:t>
      </w:r>
      <w:proofErr w:type="spellEnd"/>
      <w:r w:rsidR="006A1AA9">
        <w:rPr>
          <w:rFonts w:ascii="Arial" w:hAnsi="Arial" w:cs="Arial"/>
        </w:rPr>
        <w:t xml:space="preserve"> 202</w:t>
      </w:r>
      <w:r w:rsidR="00063329">
        <w:rPr>
          <w:rFonts w:ascii="Arial" w:hAnsi="Arial" w:cs="Arial"/>
        </w:rPr>
        <w:t>1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12366B12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6A1AA9" w:rsidRPr="005C49E5" w14:paraId="0709C18F" w14:textId="77777777" w:rsidTr="002255F1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bottom"/>
            <w:hideMark/>
          </w:tcPr>
          <w:p w14:paraId="4CB641DE" w14:textId="77777777" w:rsidR="006A1AA9" w:rsidRPr="0068572B" w:rsidRDefault="006A1AA9" w:rsidP="006A1AA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6A1AA9" w:rsidRPr="005C49E5" w14:paraId="48B9CFA3" w14:textId="77777777" w:rsidTr="002255F1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bottom"/>
            <w:hideMark/>
          </w:tcPr>
          <w:p w14:paraId="1C53519C" w14:textId="2344A907" w:rsidR="005F02DD" w:rsidRDefault="005F02DD" w:rsidP="005F02DD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</w:t>
            </w:r>
            <w:r w:rsidR="00063329">
              <w:rPr>
                <w:rFonts w:ascii="Arial" w:eastAsia="Times New Roman" w:hAnsi="Arial" w:cs="Arial"/>
                <w:b/>
                <w:szCs w:val="20"/>
                <w:lang w:eastAsia="es-MX"/>
              </w:rPr>
              <w:t>1</w:t>
            </w: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, </w:t>
            </w:r>
            <w:r>
              <w:rPr>
                <w:rFonts w:ascii="Arial" w:hAnsi="Arial" w:cs="Arial"/>
                <w:b/>
                <w:szCs w:val="20"/>
              </w:rPr>
              <w:t xml:space="preserve">Año de la </w:t>
            </w:r>
            <w:r w:rsidR="00063329">
              <w:rPr>
                <w:rFonts w:ascii="Arial" w:hAnsi="Arial" w:cs="Arial"/>
                <w:b/>
                <w:szCs w:val="20"/>
              </w:rPr>
              <w:t>Independencia</w:t>
            </w:r>
            <w:r>
              <w:rPr>
                <w:rFonts w:ascii="Arial" w:hAnsi="Arial" w:cs="Arial"/>
                <w:b/>
                <w:szCs w:val="20"/>
              </w:rPr>
              <w:t>”</w:t>
            </w:r>
          </w:p>
          <w:p w14:paraId="436E8C2A" w14:textId="75EE97CF" w:rsidR="005F02DD" w:rsidRDefault="00063329" w:rsidP="005F02DD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</w:t>
            </w:r>
            <w:r w:rsidR="005F02DD">
              <w:rPr>
                <w:rFonts w:ascii="Arial" w:eastAsia="Times New Roman" w:hAnsi="Arial" w:cs="Arial"/>
                <w:b/>
                <w:szCs w:val="20"/>
                <w:lang w:eastAsia="es-MX"/>
              </w:rPr>
              <w:t>El Salto, Ciudad Industrial”</w:t>
            </w:r>
          </w:p>
          <w:p w14:paraId="0303ED78" w14:textId="77777777" w:rsidR="006A1AA9" w:rsidRPr="0068572B" w:rsidRDefault="006A1AA9" w:rsidP="006A1AA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758050BA" w14:textId="77777777" w:rsidTr="002255F1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1B5F7F27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14:paraId="399DCAF8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3F527C3" w14:textId="77777777" w:rsidTr="002255F1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56A5D818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14:paraId="335FF98B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80A983E" w14:textId="77777777" w:rsidTr="002255F1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6F030448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14:paraId="61C830F2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7463F1B" w14:textId="77777777" w:rsidTr="002255F1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center"/>
            <w:hideMark/>
          </w:tcPr>
          <w:p w14:paraId="297F64AE" w14:textId="77777777" w:rsidR="003E10A9" w:rsidRPr="00EA654B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6A1AA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Cé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sar López Hernández</w:t>
            </w:r>
          </w:p>
        </w:tc>
      </w:tr>
      <w:tr w:rsidR="003E10A9" w:rsidRPr="005C49E5" w14:paraId="109077ED" w14:textId="77777777" w:rsidTr="002255F1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center"/>
            <w:hideMark/>
          </w:tcPr>
          <w:p w14:paraId="7CEFA4C1" w14:textId="77777777" w:rsidR="003E10A9" w:rsidRPr="00EA654B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Celebraciones Tradicionales y Espectáculos Públicos</w:t>
            </w:r>
          </w:p>
        </w:tc>
      </w:tr>
      <w:tr w:rsidR="003E10A9" w:rsidRPr="005C49E5" w14:paraId="734FCDD6" w14:textId="77777777" w:rsidTr="002255F1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18E5585E" w14:textId="77777777"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14:paraId="317BBEB4" w14:textId="77777777"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2C9B2AC" w14:textId="77777777" w:rsidTr="002255F1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579891C3" w14:textId="77777777"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14:paraId="131CCBF8" w14:textId="77777777"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7B5C645" w14:textId="77777777" w:rsidTr="002255F1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1ED85890" w14:textId="77777777"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14:paraId="6CCA4B40" w14:textId="77777777"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3C3C9F6" w14:textId="77777777" w:rsidTr="002255F1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03840DD3" w14:textId="77777777"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14:paraId="7C131970" w14:textId="77777777"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241C503" w14:textId="77777777" w:rsidTr="002255F1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0927A7FB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Jorge Arturo Arroyo Farías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14:paraId="5163F1D8" w14:textId="77777777" w:rsidR="003E10A9" w:rsidRPr="00EA654B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14:paraId="0A87A457" w14:textId="77777777" w:rsidTr="002255F1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302FB9E4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14:paraId="31FB2358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52CBAA97" w14:textId="77777777" w:rsidTr="002255F1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10B84805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14:paraId="08AF93F4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6C7AD1C4" w14:textId="77777777" w:rsidTr="002255F1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6A5C5079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14:paraId="72882831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1C0D26DC" w14:textId="77777777" w:rsidTr="002255F1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3ECE30AF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14:paraId="072E7362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3BF93546" w14:textId="77777777" w:rsidTr="002255F1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3F987880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14:paraId="57539147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3B341D8F" w14:textId="77777777" w:rsidTr="002255F1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627D8828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Armando González Romo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14:paraId="04DD5C8C" w14:textId="67013FAF" w:rsidR="003E10A9" w:rsidRPr="00EA654B" w:rsidRDefault="00650F20" w:rsidP="000633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Gabriela G</w:t>
            </w:r>
            <w:r w:rsidR="0006332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uadalup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e. Torres Olide</w:t>
            </w:r>
          </w:p>
        </w:tc>
      </w:tr>
      <w:tr w:rsidR="003E10A9" w:rsidRPr="005C49E5" w14:paraId="7D7867FF" w14:textId="77777777" w:rsidTr="002255F1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595EC15A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14:paraId="232C81B3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</w:tbl>
    <w:p w14:paraId="3285BFF0" w14:textId="77777777" w:rsidR="00DD3923" w:rsidRPr="005C49E5" w:rsidRDefault="00A806FD"/>
    <w:sectPr w:rsidR="00DD3923" w:rsidRPr="005C49E5" w:rsidSect="002255F1">
      <w:footerReference w:type="default" r:id="rId7"/>
      <w:pgSz w:w="12242" w:h="19442" w:code="181"/>
      <w:pgMar w:top="1304" w:right="1304" w:bottom="1304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E76DA" w14:textId="77777777" w:rsidR="00A806FD" w:rsidRDefault="00A806FD" w:rsidP="00474AFE">
      <w:pPr>
        <w:spacing w:after="0" w:line="240" w:lineRule="auto"/>
      </w:pPr>
      <w:r>
        <w:separator/>
      </w:r>
    </w:p>
  </w:endnote>
  <w:endnote w:type="continuationSeparator" w:id="0">
    <w:p w14:paraId="02042227" w14:textId="77777777" w:rsidR="00A806FD" w:rsidRDefault="00A806FD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82DA9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AE1F96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12EC75C1" w14:textId="51E93410" w:rsidR="00474AFE" w:rsidRDefault="00474AFE" w:rsidP="00887B64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AA5F98" w:rsidRPr="00AA5F98">
      <w:rPr>
        <w:rFonts w:ascii="Arial" w:hAnsi="Arial" w:cs="Arial"/>
        <w:color w:val="595959" w:themeColor="text1" w:themeTint="A6"/>
        <w:sz w:val="18"/>
        <w:szCs w:val="18"/>
      </w:rPr>
      <w:t>Celebraciones Tradicionales y Espectáculos Públicos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CB11F7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="00AE1F96">
      <w:rPr>
        <w:rFonts w:ascii="Arial" w:hAnsi="Arial" w:cs="Arial"/>
        <w:color w:val="595959" w:themeColor="text1" w:themeTint="A6"/>
        <w:sz w:val="18"/>
        <w:szCs w:val="18"/>
        <w:lang w:val="es-ES"/>
      </w:rPr>
      <w:t>6</w:t>
    </w:r>
    <w:r w:rsidR="00CB11F7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AE1F96">
      <w:rPr>
        <w:rFonts w:ascii="Arial" w:hAnsi="Arial" w:cs="Arial"/>
        <w:color w:val="595959" w:themeColor="text1" w:themeTint="A6"/>
        <w:sz w:val="18"/>
        <w:szCs w:val="18"/>
        <w:lang w:val="es-ES"/>
      </w:rPr>
      <w:t>febrero</w:t>
    </w:r>
    <w:r w:rsidR="00063329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2021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146E19EC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99133" w14:textId="77777777" w:rsidR="00A806FD" w:rsidRDefault="00A806FD" w:rsidP="00474AFE">
      <w:pPr>
        <w:spacing w:after="0" w:line="240" w:lineRule="auto"/>
      </w:pPr>
      <w:r>
        <w:separator/>
      </w:r>
    </w:p>
  </w:footnote>
  <w:footnote w:type="continuationSeparator" w:id="0">
    <w:p w14:paraId="7DE650F6" w14:textId="77777777" w:rsidR="00A806FD" w:rsidRDefault="00A806FD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63329"/>
    <w:rsid w:val="00085240"/>
    <w:rsid w:val="000E743F"/>
    <w:rsid w:val="0011347E"/>
    <w:rsid w:val="00181EF0"/>
    <w:rsid w:val="001B7E7D"/>
    <w:rsid w:val="001C334E"/>
    <w:rsid w:val="002255F1"/>
    <w:rsid w:val="00271112"/>
    <w:rsid w:val="002811B1"/>
    <w:rsid w:val="0029452E"/>
    <w:rsid w:val="002B0FB0"/>
    <w:rsid w:val="00304D4B"/>
    <w:rsid w:val="003226CD"/>
    <w:rsid w:val="00337C01"/>
    <w:rsid w:val="003702D3"/>
    <w:rsid w:val="0038007B"/>
    <w:rsid w:val="003B64EE"/>
    <w:rsid w:val="003C5BD6"/>
    <w:rsid w:val="003C7CEC"/>
    <w:rsid w:val="003E10A9"/>
    <w:rsid w:val="00435474"/>
    <w:rsid w:val="00450C8E"/>
    <w:rsid w:val="00474AFE"/>
    <w:rsid w:val="004B0D0B"/>
    <w:rsid w:val="005154BF"/>
    <w:rsid w:val="00543F63"/>
    <w:rsid w:val="005B13CF"/>
    <w:rsid w:val="005B2F61"/>
    <w:rsid w:val="005C49E5"/>
    <w:rsid w:val="005F02DD"/>
    <w:rsid w:val="005F2C4B"/>
    <w:rsid w:val="006275E6"/>
    <w:rsid w:val="006402B3"/>
    <w:rsid w:val="00650F20"/>
    <w:rsid w:val="006903BC"/>
    <w:rsid w:val="006964B5"/>
    <w:rsid w:val="006A1AA9"/>
    <w:rsid w:val="006A3730"/>
    <w:rsid w:val="006D3602"/>
    <w:rsid w:val="00761ED0"/>
    <w:rsid w:val="007636E0"/>
    <w:rsid w:val="007731C5"/>
    <w:rsid w:val="00796ED6"/>
    <w:rsid w:val="007D0801"/>
    <w:rsid w:val="007D7E1E"/>
    <w:rsid w:val="007F797D"/>
    <w:rsid w:val="008031B5"/>
    <w:rsid w:val="00825390"/>
    <w:rsid w:val="008461EA"/>
    <w:rsid w:val="00887B64"/>
    <w:rsid w:val="008A245D"/>
    <w:rsid w:val="008D2788"/>
    <w:rsid w:val="009626FB"/>
    <w:rsid w:val="009E14F1"/>
    <w:rsid w:val="009F276B"/>
    <w:rsid w:val="00A00F70"/>
    <w:rsid w:val="00A57F9F"/>
    <w:rsid w:val="00A61E35"/>
    <w:rsid w:val="00A63242"/>
    <w:rsid w:val="00A806FD"/>
    <w:rsid w:val="00A924D1"/>
    <w:rsid w:val="00AA5F98"/>
    <w:rsid w:val="00AE1F96"/>
    <w:rsid w:val="00AF20EC"/>
    <w:rsid w:val="00AF5F12"/>
    <w:rsid w:val="00B117A8"/>
    <w:rsid w:val="00B86447"/>
    <w:rsid w:val="00B910D5"/>
    <w:rsid w:val="00B950EA"/>
    <w:rsid w:val="00B96256"/>
    <w:rsid w:val="00C42EB7"/>
    <w:rsid w:val="00CA7E7A"/>
    <w:rsid w:val="00CB11F7"/>
    <w:rsid w:val="00CB6603"/>
    <w:rsid w:val="00CC682A"/>
    <w:rsid w:val="00CF39D7"/>
    <w:rsid w:val="00D03B5D"/>
    <w:rsid w:val="00D53A0F"/>
    <w:rsid w:val="00D669B4"/>
    <w:rsid w:val="00DB3A09"/>
    <w:rsid w:val="00E263E9"/>
    <w:rsid w:val="00E6332D"/>
    <w:rsid w:val="00E66700"/>
    <w:rsid w:val="00EA39A0"/>
    <w:rsid w:val="00EA654B"/>
    <w:rsid w:val="00EB3BB6"/>
    <w:rsid w:val="00EE0FD9"/>
    <w:rsid w:val="00F4187D"/>
    <w:rsid w:val="00F6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CECB22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  <w:style w:type="paragraph" w:styleId="Textodeglobo">
    <w:name w:val="Balloon Text"/>
    <w:basedOn w:val="Normal"/>
    <w:link w:val="TextodegloboCar"/>
    <w:uiPriority w:val="99"/>
    <w:semiHidden/>
    <w:unhideWhenUsed/>
    <w:rsid w:val="00AF5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786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31</cp:revision>
  <cp:lastPrinted>2019-09-26T19:32:00Z</cp:lastPrinted>
  <dcterms:created xsi:type="dcterms:W3CDTF">2019-07-25T16:11:00Z</dcterms:created>
  <dcterms:modified xsi:type="dcterms:W3CDTF">2021-05-26T19:22:00Z</dcterms:modified>
</cp:coreProperties>
</file>