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E120" w14:textId="77777777" w:rsidR="00734231" w:rsidRDefault="00734231" w:rsidP="00734231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734231" w:rsidRPr="0089206A" w14:paraId="69A105D1" w14:textId="77777777" w:rsidTr="007E0B1A">
        <w:tc>
          <w:tcPr>
            <w:tcW w:w="13670" w:type="dxa"/>
            <w:gridSpan w:val="3"/>
            <w:shd w:val="clear" w:color="auto" w:fill="ED7D31" w:themeFill="accent2"/>
          </w:tcPr>
          <w:p w14:paraId="3D405F9E" w14:textId="77777777" w:rsidR="00734231" w:rsidRPr="0089206A" w:rsidRDefault="002747CB" w:rsidP="007E0B1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46446256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COMUNICACIÓN SOCIAL </w:t>
            </w:r>
            <w:r w:rsidR="002B4317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734231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9D7A75" w14:paraId="3EFA92BA" w14:textId="77777777" w:rsidTr="007E0B1A">
        <w:tc>
          <w:tcPr>
            <w:tcW w:w="4556" w:type="dxa"/>
            <w:shd w:val="clear" w:color="auto" w:fill="D9D9D9" w:themeFill="background1" w:themeFillShade="D9"/>
          </w:tcPr>
          <w:p w14:paraId="6168FF76" w14:textId="77777777" w:rsidR="009D7A75" w:rsidRDefault="009D7A75" w:rsidP="009D7A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141D3839" w14:textId="77777777" w:rsidR="009D7A75" w:rsidRDefault="009D7A75" w:rsidP="009D7A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40029AD4" w14:textId="77777777" w:rsidR="009D7A75" w:rsidRDefault="009D7A75" w:rsidP="009D7A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734231" w14:paraId="154D84F0" w14:textId="77777777" w:rsidTr="007E0B1A">
        <w:tc>
          <w:tcPr>
            <w:tcW w:w="4556" w:type="dxa"/>
          </w:tcPr>
          <w:p w14:paraId="2DDBD000" w14:textId="77777777" w:rsidR="00A0418C" w:rsidRDefault="00217671" w:rsidP="00A0418C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</w:t>
            </w:r>
            <w:r w:rsidR="00A0418C">
              <w:rPr>
                <w:sz w:val="24"/>
              </w:rPr>
              <w:t xml:space="preserve"> videos Institucionales </w:t>
            </w:r>
            <w:r w:rsidR="00A0418C">
              <w:rPr>
                <w:sz w:val="24"/>
              </w:rPr>
              <w:tab/>
            </w:r>
          </w:p>
          <w:p w14:paraId="64C74F16" w14:textId="77777777" w:rsidR="00A0418C" w:rsidRDefault="00217671" w:rsidP="00A0418C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</w:t>
            </w:r>
            <w:r w:rsidR="00A0418C">
              <w:rPr>
                <w:sz w:val="24"/>
              </w:rPr>
              <w:t xml:space="preserve"> cobertura a Eventos Oficiales </w:t>
            </w:r>
            <w:r w:rsidR="00A0418C">
              <w:rPr>
                <w:sz w:val="24"/>
              </w:rPr>
              <w:tab/>
            </w:r>
          </w:p>
          <w:p w14:paraId="4D31FCF2" w14:textId="77777777" w:rsidR="00A0418C" w:rsidRDefault="00217671" w:rsidP="00A0418C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21</w:t>
            </w:r>
            <w:r w:rsidR="00A0418C">
              <w:rPr>
                <w:sz w:val="24"/>
              </w:rPr>
              <w:t xml:space="preserve"> diseños de: Formatos, Logotipos, Postales, Reconocimientos, Volantes, Lonas, Invitación, Cartel</w:t>
            </w:r>
            <w:r w:rsidR="00A0418C">
              <w:rPr>
                <w:sz w:val="24"/>
              </w:rPr>
              <w:tab/>
            </w:r>
          </w:p>
          <w:p w14:paraId="11C1B6B8" w14:textId="77777777" w:rsidR="00A0418C" w:rsidRDefault="00217671" w:rsidP="00A0418C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66</w:t>
            </w:r>
            <w:r w:rsidR="00A0418C">
              <w:rPr>
                <w:sz w:val="24"/>
              </w:rPr>
              <w:t xml:space="preserve"> publicaciones oficiales </w:t>
            </w:r>
            <w:r w:rsidR="00A0418C">
              <w:rPr>
                <w:sz w:val="24"/>
              </w:rPr>
              <w:tab/>
            </w:r>
          </w:p>
          <w:p w14:paraId="360E171A" w14:textId="1DC47E6E" w:rsidR="00327057" w:rsidRPr="00E16777" w:rsidRDefault="00217671" w:rsidP="00E16777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18</w:t>
            </w:r>
            <w:r w:rsidR="00A0418C">
              <w:rPr>
                <w:sz w:val="24"/>
              </w:rPr>
              <w:t xml:space="preserve"> credenciales elaboradas y entregadas</w:t>
            </w:r>
          </w:p>
        </w:tc>
        <w:tc>
          <w:tcPr>
            <w:tcW w:w="4557" w:type="dxa"/>
          </w:tcPr>
          <w:p w14:paraId="55990F7E" w14:textId="77777777" w:rsidR="00734231" w:rsidRPr="00F336E2" w:rsidRDefault="00734231" w:rsidP="00F336E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6BF446D0" w14:textId="77777777" w:rsidR="00734231" w:rsidRPr="00F336E2" w:rsidRDefault="00734231" w:rsidP="00F336E2">
            <w:pPr>
              <w:jc w:val="both"/>
              <w:rPr>
                <w:bCs/>
                <w:sz w:val="24"/>
                <w:szCs w:val="24"/>
              </w:rPr>
            </w:pPr>
          </w:p>
        </w:tc>
      </w:tr>
      <w:bookmarkEnd w:id="0"/>
    </w:tbl>
    <w:p w14:paraId="59F1A9E7" w14:textId="77777777" w:rsidR="000D56C3" w:rsidRDefault="000D56C3"/>
    <w:sectPr w:rsidR="000D56C3" w:rsidSect="00734231">
      <w:headerReference w:type="default" r:id="rId8"/>
      <w:foot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F1C7" w14:textId="77777777" w:rsidR="00173203" w:rsidRDefault="00173203" w:rsidP="00734231">
      <w:pPr>
        <w:spacing w:after="0" w:line="240" w:lineRule="auto"/>
      </w:pPr>
      <w:r>
        <w:separator/>
      </w:r>
    </w:p>
  </w:endnote>
  <w:endnote w:type="continuationSeparator" w:id="0">
    <w:p w14:paraId="04D144CA" w14:textId="77777777" w:rsidR="00173203" w:rsidRDefault="00173203" w:rsidP="007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1C23" w14:textId="77777777" w:rsidR="00734231" w:rsidRPr="00734231" w:rsidRDefault="00734231" w:rsidP="00734231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595C" w14:textId="77777777" w:rsidR="00173203" w:rsidRDefault="00173203" w:rsidP="00734231">
      <w:pPr>
        <w:spacing w:after="0" w:line="240" w:lineRule="auto"/>
      </w:pPr>
      <w:r>
        <w:separator/>
      </w:r>
    </w:p>
  </w:footnote>
  <w:footnote w:type="continuationSeparator" w:id="0">
    <w:p w14:paraId="4A43F0E8" w14:textId="77777777" w:rsidR="00173203" w:rsidRDefault="00173203" w:rsidP="0073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B575" w14:textId="77777777" w:rsidR="00734231" w:rsidRPr="007E6CAF" w:rsidRDefault="00734231" w:rsidP="00734231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CDC11AB" wp14:editId="119EA9E3">
          <wp:simplePos x="0" y="0"/>
          <wp:positionH relativeFrom="margin">
            <wp:posOffset>310589</wp:posOffset>
          </wp:positionH>
          <wp:positionV relativeFrom="margin">
            <wp:posOffset>-767593</wp:posOffset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EE81800" wp14:editId="78ED63C1">
          <wp:simplePos x="0" y="0"/>
          <wp:positionH relativeFrom="margin">
            <wp:posOffset>6898883</wp:posOffset>
          </wp:positionH>
          <wp:positionV relativeFrom="topMargin">
            <wp:posOffset>131864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36E2B96" w14:textId="557329B4" w:rsidR="00AF1AAC" w:rsidRDefault="00E16777" w:rsidP="00AF1AAC">
    <w:pPr>
      <w:pStyle w:val="Encabezado"/>
      <w:tabs>
        <w:tab w:val="left" w:pos="3585"/>
        <w:tab w:val="center" w:pos="6195"/>
      </w:tabs>
      <w:jc w:val="center"/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>Resumen de resultados cuantitativos trimestre enero-marzo 2021</w:t>
    </w:r>
  </w:p>
  <w:p w14:paraId="248AEA6B" w14:textId="77777777" w:rsidR="00AF1AAC" w:rsidRDefault="00AF1AAC" w:rsidP="00AF1AAC">
    <w:pPr>
      <w:pStyle w:val="Encabezado"/>
      <w:jc w:val="center"/>
    </w:pPr>
  </w:p>
  <w:p w14:paraId="004FC4F2" w14:textId="77777777" w:rsidR="00734231" w:rsidRDefault="00734231" w:rsidP="00AF1AAC">
    <w:pPr>
      <w:pStyle w:val="Encabezado"/>
      <w:tabs>
        <w:tab w:val="left" w:pos="3585"/>
        <w:tab w:val="center" w:pos="61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14BB7"/>
    <w:multiLevelType w:val="hybridMultilevel"/>
    <w:tmpl w:val="137830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61649"/>
    <w:multiLevelType w:val="hybridMultilevel"/>
    <w:tmpl w:val="C5AE202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508F4"/>
    <w:multiLevelType w:val="hybridMultilevel"/>
    <w:tmpl w:val="6FFC7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B1"/>
    <w:rsid w:val="000654B2"/>
    <w:rsid w:val="000D56C3"/>
    <w:rsid w:val="00136FA0"/>
    <w:rsid w:val="00173203"/>
    <w:rsid w:val="00193A24"/>
    <w:rsid w:val="00217671"/>
    <w:rsid w:val="002747CB"/>
    <w:rsid w:val="002A549B"/>
    <w:rsid w:val="002B4317"/>
    <w:rsid w:val="0030029A"/>
    <w:rsid w:val="00327057"/>
    <w:rsid w:val="00344325"/>
    <w:rsid w:val="003E68D2"/>
    <w:rsid w:val="004D63E8"/>
    <w:rsid w:val="00734231"/>
    <w:rsid w:val="0084267A"/>
    <w:rsid w:val="00846F6E"/>
    <w:rsid w:val="008C6285"/>
    <w:rsid w:val="009270B1"/>
    <w:rsid w:val="009A2847"/>
    <w:rsid w:val="009D7A75"/>
    <w:rsid w:val="00A0418C"/>
    <w:rsid w:val="00AB669B"/>
    <w:rsid w:val="00AF1AAC"/>
    <w:rsid w:val="00B2467E"/>
    <w:rsid w:val="00B5654E"/>
    <w:rsid w:val="00B64BC7"/>
    <w:rsid w:val="00BF4523"/>
    <w:rsid w:val="00C97D08"/>
    <w:rsid w:val="00E16777"/>
    <w:rsid w:val="00EE1A30"/>
    <w:rsid w:val="00F336E2"/>
    <w:rsid w:val="00F57D84"/>
    <w:rsid w:val="00F9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6700"/>
  <w15:chartTrackingRefBased/>
  <w15:docId w15:val="{40D669D6-8CDB-4234-906F-6B55A22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231"/>
  </w:style>
  <w:style w:type="paragraph" w:styleId="Piedepgina">
    <w:name w:val="footer"/>
    <w:basedOn w:val="Normal"/>
    <w:link w:val="Piedepgina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231"/>
  </w:style>
  <w:style w:type="table" w:styleId="Tablaconcuadrcula">
    <w:name w:val="Table Grid"/>
    <w:basedOn w:val="Tabla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231"/>
    <w:pPr>
      <w:ind w:left="720"/>
      <w:contextualSpacing/>
    </w:pPr>
  </w:style>
  <w:style w:type="paragraph" w:styleId="Sinespaciado">
    <w:name w:val="No Spacing"/>
    <w:uiPriority w:val="1"/>
    <w:qFormat/>
    <w:rsid w:val="00F33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B9C8-94C9-4FE6-9931-D44CBCAE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23</cp:revision>
  <dcterms:created xsi:type="dcterms:W3CDTF">2020-08-13T15:00:00Z</dcterms:created>
  <dcterms:modified xsi:type="dcterms:W3CDTF">2021-04-23T16:48:00Z</dcterms:modified>
</cp:coreProperties>
</file>