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40" w:rsidRPr="00F00EBA" w:rsidRDefault="00390543" w:rsidP="0057524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F00EB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1312" behindDoc="1" locked="0" layoutInCell="1" allowOverlap="1" wp14:anchorId="332BF447" wp14:editId="38470C6E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EB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8752" behindDoc="0" locked="0" layoutInCell="1" allowOverlap="1" wp14:anchorId="1CFFBC4D" wp14:editId="19E787F4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5240" w:rsidRPr="00F00EBA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39199C" w:rsidRPr="008F7AB2" w:rsidRDefault="00AC06EE" w:rsidP="0039199C">
      <w:pPr>
        <w:pStyle w:val="Encabezado"/>
        <w:tabs>
          <w:tab w:val="left" w:pos="3585"/>
          <w:tab w:val="center" w:pos="6195"/>
        </w:tabs>
        <w:jc w:val="center"/>
        <w:rPr>
          <w:bCs/>
        </w:rPr>
      </w:pPr>
      <w:r>
        <w:rPr>
          <w:b/>
          <w:bCs/>
          <w:sz w:val="24"/>
          <w:szCs w:val="24"/>
          <w:u w:color="F79646" w:themeColor="accent6"/>
        </w:rPr>
        <w:t>Resumen de informe</w:t>
      </w:r>
      <w:r w:rsidR="00677668">
        <w:rPr>
          <w:b/>
          <w:bCs/>
          <w:sz w:val="24"/>
          <w:szCs w:val="24"/>
          <w:u w:color="F79646" w:themeColor="accent6"/>
        </w:rPr>
        <w:t xml:space="preserve"> o</w:t>
      </w:r>
      <w:bookmarkStart w:id="0" w:name="_GoBack"/>
      <w:bookmarkEnd w:id="0"/>
      <w:r w:rsidR="0039199C">
        <w:rPr>
          <w:b/>
          <w:bCs/>
          <w:sz w:val="24"/>
          <w:szCs w:val="24"/>
          <w:u w:color="F79646" w:themeColor="accent6"/>
        </w:rPr>
        <w:t xml:space="preserve">ctubre 2020 </w:t>
      </w:r>
    </w:p>
    <w:p w:rsidR="00575240" w:rsidRPr="00575240" w:rsidRDefault="00575240" w:rsidP="00575240">
      <w:pPr>
        <w:pStyle w:val="Encabezado"/>
        <w:tabs>
          <w:tab w:val="left" w:pos="3585"/>
          <w:tab w:val="center" w:pos="6195"/>
        </w:tabs>
        <w:rPr>
          <w:b/>
          <w:bCs/>
          <w:color w:val="C0504D" w:themeColor="accent2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9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8F6AC9" w:rsidRPr="0098584C" w:rsidTr="008F6AC9">
        <w:trPr>
          <w:trHeight w:val="264"/>
        </w:trPr>
        <w:tc>
          <w:tcPr>
            <w:tcW w:w="9322" w:type="dxa"/>
            <w:gridSpan w:val="2"/>
            <w:shd w:val="clear" w:color="auto" w:fill="F79646" w:themeFill="accent6"/>
          </w:tcPr>
          <w:p w:rsidR="008F6AC9" w:rsidRPr="0098584C" w:rsidRDefault="008F6AC9" w:rsidP="008F6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COORDINACIÓN GENERAL DE GESTIÓN INTEGRAL DE LA CIUDAD </w:t>
            </w:r>
          </w:p>
        </w:tc>
      </w:tr>
      <w:tr w:rsidR="008F6AC9" w:rsidRPr="0098584C" w:rsidTr="0039199C">
        <w:trPr>
          <w:trHeight w:val="341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8F6AC9" w:rsidRPr="00390543" w:rsidRDefault="008F6AC9" w:rsidP="008F6AC9">
            <w:pPr>
              <w:jc w:val="center"/>
              <w:rPr>
                <w:b/>
                <w:sz w:val="24"/>
                <w:szCs w:val="28"/>
              </w:rPr>
            </w:pPr>
            <w:r w:rsidRPr="00390543">
              <w:rPr>
                <w:b/>
                <w:sz w:val="24"/>
                <w:szCs w:val="28"/>
              </w:rPr>
              <w:t xml:space="preserve">ACTIVIDADES </w:t>
            </w:r>
          </w:p>
        </w:tc>
      </w:tr>
      <w:tr w:rsidR="008F6AC9" w:rsidRPr="00F87B7F" w:rsidTr="008F6AC9">
        <w:tc>
          <w:tcPr>
            <w:tcW w:w="2660" w:type="dxa"/>
            <w:tcBorders>
              <w:right w:val="single" w:sz="4" w:space="0" w:color="auto"/>
            </w:tcBorders>
          </w:tcPr>
          <w:p w:rsidR="008F6AC9" w:rsidRPr="00F87B7F" w:rsidRDefault="008F6AC9" w:rsidP="008F6AC9">
            <w:pPr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General de Obras Públicas y Desarrollo Urbano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F6AC9" w:rsidRPr="00F87B7F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proporciona asesoría en forma coordinada con las dependencias para la realización de obras públicas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Ayudar en la autorización y supervisión de la obra pública que se realice con fondos federales, estatales y municipales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Verificar y supervisar la ejecución de las obras, a fin de vigilar en debido cumplimiento y normas de calidad </w:t>
            </w:r>
          </w:p>
          <w:p w:rsidR="008F6AC9" w:rsidRDefault="008F6AC9" w:rsidP="008F6AC9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Coadyuvar en las contrataciones y supervisar la ejecución de la obra </w:t>
            </w:r>
          </w:p>
          <w:p w:rsidR="00F1074A" w:rsidRDefault="008F6AC9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trabaja en las contestación de las supervisiones de la Auditoria Superior del Estado de Jalisco     </w:t>
            </w:r>
          </w:p>
          <w:p w:rsidR="008F6AC9" w:rsidRPr="00390543" w:rsidRDefault="00F1074A" w:rsidP="0039054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Vigilar y programar la maquinaria propia y en comodato </w:t>
            </w:r>
            <w:r w:rsidR="008F6AC9">
              <w:rPr>
                <w:sz w:val="24"/>
                <w:szCs w:val="28"/>
              </w:rPr>
              <w:t xml:space="preserve"> </w:t>
            </w:r>
          </w:p>
        </w:tc>
      </w:tr>
      <w:tr w:rsidR="008F6AC9" w:rsidRPr="00F87B7F" w:rsidTr="0039199C">
        <w:trPr>
          <w:trHeight w:val="1071"/>
        </w:trPr>
        <w:tc>
          <w:tcPr>
            <w:tcW w:w="2660" w:type="dxa"/>
            <w:tcBorders>
              <w:right w:val="single" w:sz="4" w:space="0" w:color="auto"/>
            </w:tcBorders>
          </w:tcPr>
          <w:p w:rsidR="008F6AC9" w:rsidRPr="00F87B7F" w:rsidRDefault="008F6AC9" w:rsidP="008F6AC9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del Medio Ambiente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F6AC9" w:rsidRPr="00F87B7F" w:rsidRDefault="008F6AC9" w:rsidP="008F6AC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 xml:space="preserve">Hacemos la función de enlace entre la Dirección de Medio Ambiente y la Dirección de obras públicas para temas de ejecución de obras </w:t>
            </w:r>
          </w:p>
        </w:tc>
      </w:tr>
      <w:tr w:rsidR="008F6AC9" w:rsidRPr="00F87B7F" w:rsidTr="0039199C">
        <w:trPr>
          <w:trHeight w:val="1498"/>
        </w:trPr>
        <w:tc>
          <w:tcPr>
            <w:tcW w:w="2660" w:type="dxa"/>
            <w:tcBorders>
              <w:right w:val="single" w:sz="4" w:space="0" w:color="auto"/>
            </w:tcBorders>
          </w:tcPr>
          <w:p w:rsidR="008F6AC9" w:rsidRDefault="008F6AC9" w:rsidP="008F6AC9">
            <w:pPr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 Movilidad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F6AC9" w:rsidRDefault="008F6AC9" w:rsidP="008F6AC9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colaboró en las distintas reuniones que se han tenido con algunas Dependencias de la Secretaria de Transporte 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recibe y canaliza a las direcciones correspondientes, las solicitudes y requerimientos de las necesidades que se generan</w:t>
            </w:r>
          </w:p>
        </w:tc>
      </w:tr>
      <w:tr w:rsidR="008F6AC9" w:rsidRPr="00F87B7F" w:rsidTr="0039199C">
        <w:trPr>
          <w:trHeight w:val="3409"/>
        </w:trPr>
        <w:tc>
          <w:tcPr>
            <w:tcW w:w="2660" w:type="dxa"/>
            <w:tcBorders>
              <w:right w:val="single" w:sz="4" w:space="0" w:color="auto"/>
            </w:tcBorders>
          </w:tcPr>
          <w:p w:rsidR="008F6AC9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</w:p>
          <w:p w:rsidR="008F6AC9" w:rsidRPr="00F87B7F" w:rsidRDefault="008F6AC9" w:rsidP="008F6AC9">
            <w:p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Dirección de Padrón y Licencias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8F6AC9" w:rsidRPr="00F87B7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Auxiliar en el diseño de los mecanismos que sean necesarios para hacer eficientes y agilizar los trámites que se lleven a cabo en la dirección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Asistir en que los contribuyentes realicen sus pagos por los conceptos que adeuden a la hacienda pública municipal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Se coadyuvó en la Expedición de permisos y licencias de giros comerciales, espectáculos e imagen urbana</w:t>
            </w:r>
          </w:p>
          <w:p w:rsidR="008F6AC9" w:rsidRPr="00F87B7F" w:rsidRDefault="008F6AC9" w:rsidP="008F6AC9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Supervisión de la vigencia de los permisos y licencias</w:t>
            </w:r>
          </w:p>
          <w:p w:rsidR="004F55CD" w:rsidRPr="004F55CD" w:rsidRDefault="008F6AC9" w:rsidP="004F55C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8"/>
              </w:rPr>
            </w:pPr>
            <w:r w:rsidRPr="00F87B7F">
              <w:rPr>
                <w:sz w:val="24"/>
                <w:szCs w:val="28"/>
              </w:rPr>
              <w:t>Sugerir reformas regulatorias que hagan viable la activación de apertura de negocio</w:t>
            </w:r>
          </w:p>
        </w:tc>
      </w:tr>
    </w:tbl>
    <w:p w:rsidR="00E700D3" w:rsidRDefault="00E700D3" w:rsidP="00E700D3">
      <w:pPr>
        <w:rPr>
          <w:sz w:val="24"/>
          <w:szCs w:val="28"/>
        </w:rPr>
      </w:pPr>
    </w:p>
    <w:sectPr w:rsidR="00E700D3" w:rsidSect="00575240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4C" w:rsidRPr="00BB3DB1" w:rsidRDefault="00B5434C" w:rsidP="003B7F26">
      <w:pPr>
        <w:spacing w:after="0" w:line="240" w:lineRule="auto"/>
      </w:pPr>
      <w:r>
        <w:separator/>
      </w:r>
    </w:p>
  </w:endnote>
  <w:endnote w:type="continuationSeparator" w:id="0">
    <w:p w:rsidR="00B5434C" w:rsidRPr="00BB3DB1" w:rsidRDefault="00B5434C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26" w:rsidRPr="00390543" w:rsidRDefault="00390543" w:rsidP="003B7F26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4C" w:rsidRPr="00BB3DB1" w:rsidRDefault="00B5434C" w:rsidP="003B7F26">
      <w:pPr>
        <w:spacing w:after="0" w:line="240" w:lineRule="auto"/>
      </w:pPr>
      <w:r>
        <w:separator/>
      </w:r>
    </w:p>
  </w:footnote>
  <w:footnote w:type="continuationSeparator" w:id="0">
    <w:p w:rsidR="00B5434C" w:rsidRPr="00BB3DB1" w:rsidRDefault="00B5434C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26" w:rsidRPr="002A5432" w:rsidRDefault="003B7F26" w:rsidP="003B7F26">
    <w:pPr>
      <w:pStyle w:val="Encabez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B54D3"/>
    <w:rsid w:val="000D462D"/>
    <w:rsid w:val="0011432C"/>
    <w:rsid w:val="00166BA5"/>
    <w:rsid w:val="001B349A"/>
    <w:rsid w:val="001B58C6"/>
    <w:rsid w:val="001E0BEC"/>
    <w:rsid w:val="001E493F"/>
    <w:rsid w:val="002102AD"/>
    <w:rsid w:val="002360B8"/>
    <w:rsid w:val="0025112E"/>
    <w:rsid w:val="00284198"/>
    <w:rsid w:val="002A5432"/>
    <w:rsid w:val="002C0807"/>
    <w:rsid w:val="002C7A2F"/>
    <w:rsid w:val="002D71DC"/>
    <w:rsid w:val="002E5F10"/>
    <w:rsid w:val="003052EE"/>
    <w:rsid w:val="0030666B"/>
    <w:rsid w:val="00316896"/>
    <w:rsid w:val="00351B51"/>
    <w:rsid w:val="003742D7"/>
    <w:rsid w:val="003816B1"/>
    <w:rsid w:val="00390543"/>
    <w:rsid w:val="0039199C"/>
    <w:rsid w:val="003B7F26"/>
    <w:rsid w:val="003E1918"/>
    <w:rsid w:val="003F6BCE"/>
    <w:rsid w:val="0040003E"/>
    <w:rsid w:val="00414DF7"/>
    <w:rsid w:val="00421624"/>
    <w:rsid w:val="004265BE"/>
    <w:rsid w:val="00435BEB"/>
    <w:rsid w:val="0045586C"/>
    <w:rsid w:val="00463ED5"/>
    <w:rsid w:val="00483C8F"/>
    <w:rsid w:val="004B7E9C"/>
    <w:rsid w:val="004C711E"/>
    <w:rsid w:val="004E3DE2"/>
    <w:rsid w:val="004F5525"/>
    <w:rsid w:val="004F55CD"/>
    <w:rsid w:val="00533287"/>
    <w:rsid w:val="005367E5"/>
    <w:rsid w:val="005521AC"/>
    <w:rsid w:val="00556063"/>
    <w:rsid w:val="005705D1"/>
    <w:rsid w:val="00571F74"/>
    <w:rsid w:val="00575240"/>
    <w:rsid w:val="00577160"/>
    <w:rsid w:val="005D1769"/>
    <w:rsid w:val="005F67DD"/>
    <w:rsid w:val="00615D1C"/>
    <w:rsid w:val="006422BB"/>
    <w:rsid w:val="00664D2F"/>
    <w:rsid w:val="00677668"/>
    <w:rsid w:val="006815EC"/>
    <w:rsid w:val="006D41A6"/>
    <w:rsid w:val="006D6706"/>
    <w:rsid w:val="006D7885"/>
    <w:rsid w:val="00741467"/>
    <w:rsid w:val="00767CCA"/>
    <w:rsid w:val="00775ECC"/>
    <w:rsid w:val="00783D53"/>
    <w:rsid w:val="00784D98"/>
    <w:rsid w:val="00795E2A"/>
    <w:rsid w:val="007B3C39"/>
    <w:rsid w:val="007C6FAA"/>
    <w:rsid w:val="00801B12"/>
    <w:rsid w:val="00805C0D"/>
    <w:rsid w:val="00814739"/>
    <w:rsid w:val="00823CA7"/>
    <w:rsid w:val="00834D92"/>
    <w:rsid w:val="008410ED"/>
    <w:rsid w:val="00845E61"/>
    <w:rsid w:val="00857978"/>
    <w:rsid w:val="0086154E"/>
    <w:rsid w:val="008A5C12"/>
    <w:rsid w:val="008E609E"/>
    <w:rsid w:val="008E696C"/>
    <w:rsid w:val="008F6AC9"/>
    <w:rsid w:val="00951298"/>
    <w:rsid w:val="009727D6"/>
    <w:rsid w:val="00975D81"/>
    <w:rsid w:val="0098584C"/>
    <w:rsid w:val="0099522E"/>
    <w:rsid w:val="009B1C51"/>
    <w:rsid w:val="009C6750"/>
    <w:rsid w:val="009D4EFE"/>
    <w:rsid w:val="009E069E"/>
    <w:rsid w:val="009E4A39"/>
    <w:rsid w:val="009F5320"/>
    <w:rsid w:val="00A36203"/>
    <w:rsid w:val="00A65AD2"/>
    <w:rsid w:val="00A662C9"/>
    <w:rsid w:val="00A72D16"/>
    <w:rsid w:val="00A72DBB"/>
    <w:rsid w:val="00A82546"/>
    <w:rsid w:val="00A82FDE"/>
    <w:rsid w:val="00AA136C"/>
    <w:rsid w:val="00AA6B76"/>
    <w:rsid w:val="00AB1734"/>
    <w:rsid w:val="00AC06EE"/>
    <w:rsid w:val="00AC474A"/>
    <w:rsid w:val="00AE504F"/>
    <w:rsid w:val="00AF2BE4"/>
    <w:rsid w:val="00AF4BEB"/>
    <w:rsid w:val="00AF6E92"/>
    <w:rsid w:val="00B03D57"/>
    <w:rsid w:val="00B04060"/>
    <w:rsid w:val="00B42290"/>
    <w:rsid w:val="00B445B3"/>
    <w:rsid w:val="00B5434C"/>
    <w:rsid w:val="00B63007"/>
    <w:rsid w:val="00B7724E"/>
    <w:rsid w:val="00B85587"/>
    <w:rsid w:val="00B9768C"/>
    <w:rsid w:val="00BB52AD"/>
    <w:rsid w:val="00BD41C8"/>
    <w:rsid w:val="00BF0401"/>
    <w:rsid w:val="00BF4638"/>
    <w:rsid w:val="00BF6725"/>
    <w:rsid w:val="00C00096"/>
    <w:rsid w:val="00C0528E"/>
    <w:rsid w:val="00C24DCC"/>
    <w:rsid w:val="00C31AA8"/>
    <w:rsid w:val="00C4043C"/>
    <w:rsid w:val="00C41EFD"/>
    <w:rsid w:val="00C428DF"/>
    <w:rsid w:val="00C42AA3"/>
    <w:rsid w:val="00C47572"/>
    <w:rsid w:val="00C66C22"/>
    <w:rsid w:val="00C714AD"/>
    <w:rsid w:val="00C73221"/>
    <w:rsid w:val="00C74CAA"/>
    <w:rsid w:val="00C86EC3"/>
    <w:rsid w:val="00CA2659"/>
    <w:rsid w:val="00CB2C07"/>
    <w:rsid w:val="00CB5473"/>
    <w:rsid w:val="00CC0998"/>
    <w:rsid w:val="00CD779D"/>
    <w:rsid w:val="00CE26EF"/>
    <w:rsid w:val="00CF2F6E"/>
    <w:rsid w:val="00D51E5E"/>
    <w:rsid w:val="00D87C74"/>
    <w:rsid w:val="00D87D81"/>
    <w:rsid w:val="00D9105C"/>
    <w:rsid w:val="00D95608"/>
    <w:rsid w:val="00DA138B"/>
    <w:rsid w:val="00DE103D"/>
    <w:rsid w:val="00DE1EE8"/>
    <w:rsid w:val="00DF04D2"/>
    <w:rsid w:val="00DF3A9A"/>
    <w:rsid w:val="00E1356A"/>
    <w:rsid w:val="00E24C19"/>
    <w:rsid w:val="00E265DB"/>
    <w:rsid w:val="00E6682C"/>
    <w:rsid w:val="00E700D3"/>
    <w:rsid w:val="00E81198"/>
    <w:rsid w:val="00E902CC"/>
    <w:rsid w:val="00EC5A60"/>
    <w:rsid w:val="00EC6ACF"/>
    <w:rsid w:val="00ED64DA"/>
    <w:rsid w:val="00F00EBA"/>
    <w:rsid w:val="00F056E8"/>
    <w:rsid w:val="00F1074A"/>
    <w:rsid w:val="00F32109"/>
    <w:rsid w:val="00F365FF"/>
    <w:rsid w:val="00F5463E"/>
    <w:rsid w:val="00F87000"/>
    <w:rsid w:val="00F87B7F"/>
    <w:rsid w:val="00F87CCE"/>
    <w:rsid w:val="00F90A91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F517F8C-6908-41DF-A5CF-7890C1C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3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  <w:style w:type="paragraph" w:styleId="Sinespaciado">
    <w:name w:val="No Spacing"/>
    <w:uiPriority w:val="1"/>
    <w:qFormat/>
    <w:rsid w:val="00AC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00C7-A1E9-4100-BB12-E301C340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124</cp:revision>
  <cp:lastPrinted>2019-07-08T21:37:00Z</cp:lastPrinted>
  <dcterms:created xsi:type="dcterms:W3CDTF">2019-03-11T21:02:00Z</dcterms:created>
  <dcterms:modified xsi:type="dcterms:W3CDTF">2020-12-09T15:32:00Z</dcterms:modified>
</cp:coreProperties>
</file>