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EE" w:rsidRPr="00CC7812" w:rsidRDefault="00BE03EE" w:rsidP="00BE03EE">
      <w:pPr>
        <w:spacing w:after="0"/>
        <w:jc w:val="center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ACTA DE LA SESIÓN ORDINARIA DE LA COMISIÓN EDILICIA DE OBRAS PÚBLICAS.</w:t>
      </w:r>
    </w:p>
    <w:p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Municipio de El Salto Jalisco, siendo las </w:t>
      </w:r>
      <w:r w:rsidR="00BF4144">
        <w:rPr>
          <w:rFonts w:ascii="Arial" w:hAnsi="Arial" w:cs="Arial"/>
        </w:rPr>
        <w:t>11:00</w:t>
      </w:r>
      <w:r w:rsidRPr="00CC7812">
        <w:rPr>
          <w:rFonts w:ascii="Arial" w:hAnsi="Arial" w:cs="Arial"/>
        </w:rPr>
        <w:t xml:space="preserve"> </w:t>
      </w:r>
      <w:r w:rsidR="00BF4144">
        <w:rPr>
          <w:rFonts w:ascii="Arial" w:hAnsi="Arial" w:cs="Arial"/>
        </w:rPr>
        <w:t>once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, del día </w:t>
      </w:r>
      <w:r w:rsidR="00BF4144">
        <w:rPr>
          <w:rFonts w:ascii="Arial" w:hAnsi="Arial" w:cs="Arial"/>
        </w:rPr>
        <w:t>viernes 14 de febrero</w:t>
      </w:r>
      <w:r w:rsidRPr="00CC7812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CC7812">
        <w:rPr>
          <w:rFonts w:ascii="Arial" w:hAnsi="Arial" w:cs="Arial"/>
          <w:b/>
        </w:rPr>
        <w:t>Sesión Ordinaria de la Comisión Edilicia de Obras Públicas.</w:t>
      </w: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Buenos días, les doy la más cordial bienvenida a </w:t>
      </w:r>
      <w:r w:rsidR="00D81D32" w:rsidRPr="00CC7812">
        <w:rPr>
          <w:rFonts w:ascii="Arial" w:hAnsi="Arial" w:cs="Arial"/>
        </w:rPr>
        <w:t>todos los presentes, Regidoras,</w:t>
      </w:r>
      <w:r w:rsidRPr="00CC7812">
        <w:rPr>
          <w:rFonts w:ascii="Arial" w:hAnsi="Arial" w:cs="Arial"/>
        </w:rPr>
        <w:t xml:space="preserve"> Regidores</w:t>
      </w:r>
      <w:r w:rsidR="00D81D32" w:rsidRPr="00CC7812">
        <w:rPr>
          <w:rFonts w:ascii="Arial" w:hAnsi="Arial" w:cs="Arial"/>
        </w:rPr>
        <w:t xml:space="preserve"> y Síndico Municipal</w:t>
      </w:r>
      <w:r w:rsidRPr="00CC7812">
        <w:rPr>
          <w:rFonts w:ascii="Arial" w:hAnsi="Arial" w:cs="Arial"/>
        </w:rPr>
        <w:t xml:space="preserve">, agradeciendo su asistencia a esta Sesión de la Comisión Edilicia de </w:t>
      </w:r>
      <w:r w:rsidR="00CC7812">
        <w:rPr>
          <w:rFonts w:ascii="Arial" w:hAnsi="Arial" w:cs="Arial"/>
        </w:rPr>
        <w:t>Obras Públicas</w:t>
      </w:r>
      <w:r w:rsidRPr="00CC7812">
        <w:rPr>
          <w:rFonts w:ascii="Arial" w:hAnsi="Arial" w:cs="Arial"/>
        </w:rPr>
        <w:t xml:space="preserve"> a celebrarse el día de h</w:t>
      </w:r>
      <w:r w:rsidR="00BE6E7F" w:rsidRPr="00CC7812">
        <w:rPr>
          <w:rFonts w:ascii="Arial" w:hAnsi="Arial" w:cs="Arial"/>
        </w:rPr>
        <w:t xml:space="preserve">oy </w:t>
      </w:r>
      <w:r w:rsidR="00BF4144">
        <w:rPr>
          <w:rFonts w:ascii="Arial" w:hAnsi="Arial" w:cs="Arial"/>
        </w:rPr>
        <w:t>14 de febrero</w:t>
      </w:r>
      <w:r w:rsidR="00BE6E7F"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="00BE6E7F" w:rsidRPr="00CC7812">
        <w:rPr>
          <w:rFonts w:ascii="Arial" w:hAnsi="Arial" w:cs="Arial"/>
        </w:rPr>
        <w:t xml:space="preserve"> </w:t>
      </w:r>
      <w:r w:rsidR="00C2354D">
        <w:rPr>
          <w:rFonts w:ascii="Arial" w:hAnsi="Arial" w:cs="Arial"/>
        </w:rPr>
        <w:t>siendo</w:t>
      </w:r>
      <w:r w:rsidR="00BE6E7F" w:rsidRPr="00CC7812">
        <w:rPr>
          <w:rFonts w:ascii="Arial" w:hAnsi="Arial" w:cs="Arial"/>
        </w:rPr>
        <w:t xml:space="preserve"> las </w:t>
      </w:r>
      <w:r w:rsidR="00BF4144">
        <w:rPr>
          <w:rFonts w:ascii="Arial" w:hAnsi="Arial" w:cs="Arial"/>
        </w:rPr>
        <w:t>11:00</w:t>
      </w:r>
      <w:r w:rsidR="00BE6E7F" w:rsidRPr="00CC7812">
        <w:rPr>
          <w:rFonts w:ascii="Arial" w:hAnsi="Arial" w:cs="Arial"/>
        </w:rPr>
        <w:t xml:space="preserve"> </w:t>
      </w:r>
      <w:r w:rsidR="00BF4144">
        <w:rPr>
          <w:rFonts w:ascii="Arial" w:hAnsi="Arial" w:cs="Arial"/>
        </w:rPr>
        <w:t>once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. </w:t>
      </w:r>
    </w:p>
    <w:p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Secretario Técnico:</w:t>
      </w:r>
      <w:r w:rsidRPr="00CC7812">
        <w:rPr>
          <w:rFonts w:ascii="Arial" w:hAnsi="Arial" w:cs="Arial"/>
        </w:rPr>
        <w:t xml:space="preserve"> Procedemos a nombrar lista de asistencia:</w:t>
      </w: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BE03EE" w:rsidRPr="00CC7812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3EE" w:rsidRPr="00CC7812" w:rsidRDefault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D900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Lic. Ricardo Zaid Santillán Corté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CC7812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Reg. Gabriel Pérez Pérez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3EE" w:rsidRPr="00CC7812" w:rsidRDefault="003B6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3EE" w:rsidRPr="00CC7812" w:rsidRDefault="00D90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 se cuenta con la asistencia de la totalidad de los integrantes de la Comisión.</w:t>
      </w: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Se declara que existe quórum legal para sesionar, con la </w:t>
      </w:r>
      <w:r w:rsidR="00C2354D">
        <w:rPr>
          <w:rFonts w:ascii="Arial" w:hAnsi="Arial" w:cs="Arial"/>
        </w:rPr>
        <w:t>a</w:t>
      </w:r>
      <w:r w:rsidRPr="00CC7812">
        <w:rPr>
          <w:rFonts w:ascii="Arial" w:hAnsi="Arial" w:cs="Arial"/>
        </w:rPr>
        <w:t xml:space="preserve">sistencia de </w:t>
      </w:r>
      <w:r w:rsidR="00D81D32" w:rsidRPr="00CC7812">
        <w:rPr>
          <w:rFonts w:ascii="Arial" w:hAnsi="Arial" w:cs="Arial"/>
        </w:rPr>
        <w:t>la totalidad de los</w:t>
      </w:r>
      <w:r w:rsidRPr="00CC7812">
        <w:rPr>
          <w:rFonts w:ascii="Arial" w:hAnsi="Arial" w:cs="Arial"/>
        </w:rPr>
        <w:t xml:space="preserve"> integrantes de la Comisión Edilicia de</w:t>
      </w:r>
      <w:r w:rsidR="00D81D32" w:rsidRPr="00CC7812">
        <w:rPr>
          <w:rFonts w:ascii="Arial" w:hAnsi="Arial" w:cs="Arial"/>
        </w:rPr>
        <w:t xml:space="preserve"> Obras Públicas</w:t>
      </w:r>
      <w:r w:rsidRPr="00CC7812">
        <w:rPr>
          <w:rFonts w:ascii="Arial" w:hAnsi="Arial" w:cs="Arial"/>
        </w:rPr>
        <w:t>. Por consiguiente son válidos los acuerdos emanados durante la Sesión.</w:t>
      </w: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desahogo del punto número II.- Lectura y en su caso aprobación del orden del día. </w:t>
      </w: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instruye al Secretario Técnico a dar lectura del orden del día propuesto.</w:t>
      </w:r>
    </w:p>
    <w:p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:rsidR="00BE03EE" w:rsidRPr="00CC7812" w:rsidRDefault="00BE03EE" w:rsidP="00BE03EE">
      <w:pPr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Secretario Técnico:</w:t>
      </w:r>
    </w:p>
    <w:p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  <w:r w:rsidRPr="00CC7812">
        <w:rPr>
          <w:rFonts w:ascii="Arial" w:hAnsi="Arial" w:cs="Arial"/>
          <w:b/>
          <w:u w:val="single"/>
        </w:rPr>
        <w:t>Orden del Día</w:t>
      </w:r>
    </w:p>
    <w:p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</w:p>
    <w:p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Lista de asistencia y declaración de quórum.</w:t>
      </w:r>
    </w:p>
    <w:p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 xml:space="preserve">Lectura y aprobación del orden del día. </w:t>
      </w:r>
    </w:p>
    <w:p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en su caso aprobación del acta de sesión anterior.</w:t>
      </w:r>
    </w:p>
    <w:p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cuenta de las comunicaciones recibidas.</w:t>
      </w:r>
    </w:p>
    <w:p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Asuntos varios.</w:t>
      </w:r>
    </w:p>
    <w:p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Clausura.</w:t>
      </w:r>
    </w:p>
    <w:p w:rsidR="00D81D32" w:rsidRPr="00CC7812" w:rsidRDefault="00D81D32" w:rsidP="00D81D32">
      <w:pPr>
        <w:pStyle w:val="Prrafodelista"/>
        <w:spacing w:after="0"/>
        <w:jc w:val="both"/>
        <w:rPr>
          <w:rFonts w:ascii="Arial" w:hAnsi="Arial" w:cs="Arial"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Es todo, Presidente de la Comisión.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Si es de aprobarse el orden del día propuesto, favor de manifestarlo levantando su mano…APROBADO.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lastRenderedPageBreak/>
        <w:t xml:space="preserve">Secretario Técnico: </w:t>
      </w:r>
      <w:r w:rsidRPr="00CC7812">
        <w:rPr>
          <w:rFonts w:ascii="Arial" w:hAnsi="Arial" w:cs="Arial"/>
        </w:rPr>
        <w:t>En el desahogo del punto número III.- Lectura y en su caso aprobación del acta de sesión anterior.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mano...APROBADO. 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somete a su consideración la aprobación del contenido del acta… APROBADO.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 xml:space="preserve">En el desahogo del punto número IV.- Lectura y cuenta de las comunicaciones recibidas. 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Presidente, se da cuenta que hasta el día de hoy no tenemos comunicaciones recibidas.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Por favor Secretario, continúe con el desahogo del siguiente punto.  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>Continuamos con el desahogo del punto número V.- Asuntos varios.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En este punto les pregunto si ¿alguien desea hacer uso de la voz?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:rsidR="00D81D32" w:rsidRPr="00CC7812" w:rsidRDefault="00D81D32" w:rsidP="00D81D32">
      <w:pPr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No habiendo quien desee hacer el uso de la voz pasamos al punto número VI.- Clausura.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Siendo las </w:t>
      </w:r>
      <w:r w:rsidR="00BF4144">
        <w:rPr>
          <w:rFonts w:ascii="Arial" w:hAnsi="Arial" w:cs="Arial"/>
        </w:rPr>
        <w:t>11:08</w:t>
      </w:r>
      <w:r w:rsidRPr="00CC7812">
        <w:rPr>
          <w:rFonts w:ascii="Arial" w:hAnsi="Arial" w:cs="Arial"/>
        </w:rPr>
        <w:t xml:space="preserve"> </w:t>
      </w:r>
      <w:r w:rsidR="00BF4144">
        <w:rPr>
          <w:rFonts w:ascii="Arial" w:hAnsi="Arial" w:cs="Arial"/>
        </w:rPr>
        <w:t>once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 con </w:t>
      </w:r>
      <w:r w:rsidR="00BF4144">
        <w:rPr>
          <w:rFonts w:ascii="Arial" w:hAnsi="Arial" w:cs="Arial"/>
        </w:rPr>
        <w:t>ocho</w:t>
      </w:r>
      <w:r w:rsidRPr="00CC7812">
        <w:rPr>
          <w:rFonts w:ascii="Arial" w:hAnsi="Arial" w:cs="Arial"/>
        </w:rPr>
        <w:t xml:space="preserve"> minutos, del día </w:t>
      </w:r>
      <w:r w:rsidR="00BF4144">
        <w:rPr>
          <w:rFonts w:ascii="Arial" w:hAnsi="Arial" w:cs="Arial"/>
        </w:rPr>
        <w:t>14 de febrero</w:t>
      </w:r>
      <w:r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Pr="00CC7812">
        <w:rPr>
          <w:rFonts w:ascii="Arial" w:hAnsi="Arial" w:cs="Arial"/>
        </w:rPr>
        <w:t xml:space="preserve"> se da la clausura de la presente sesión.</w:t>
      </w:r>
    </w:p>
    <w:p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:rsidR="00D81D32" w:rsidRPr="00CC7812" w:rsidRDefault="00D81D32" w:rsidP="00D81D32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81D32" w:rsidRPr="00CC7812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D81D32" w:rsidRPr="00CC7812" w:rsidRDefault="00D81D32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D81D32" w:rsidRPr="00CC7812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D81D32" w:rsidRDefault="00D81D32" w:rsidP="001F16C0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2354D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1F16C0">
              <w:rPr>
                <w:rFonts w:ascii="Arial" w:hAnsi="Arial" w:cs="Arial"/>
                <w:b/>
                <w:shd w:val="clear" w:color="auto" w:fill="FFFFFF"/>
              </w:rPr>
              <w:t>2020</w:t>
            </w:r>
            <w:r w:rsidRPr="00C2354D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1F16C0">
              <w:rPr>
                <w:rFonts w:ascii="Arial" w:hAnsi="Arial" w:cs="Arial"/>
                <w:b/>
                <w:shd w:val="clear" w:color="auto" w:fill="FFFFFF"/>
              </w:rPr>
              <w:t>AÑO DE LEONA VICARIO, BENEMÉRITA MADRE DE LA PATRIA</w:t>
            </w:r>
            <w:r w:rsidRPr="00C2354D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:rsidR="001F16C0" w:rsidRPr="003C1114" w:rsidRDefault="001F16C0" w:rsidP="001F1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BF4144">
              <w:rPr>
                <w:rFonts w:ascii="Arial" w:hAnsi="Arial" w:cs="Arial"/>
                <w:b/>
                <w:shd w:val="clear" w:color="auto" w:fill="FFFFFF"/>
              </w:rPr>
              <w:t xml:space="preserve">2020, </w:t>
            </w:r>
            <w:bookmarkStart w:id="0" w:name="_GoBack"/>
            <w:bookmarkEnd w:id="0"/>
            <w:r>
              <w:rPr>
                <w:rFonts w:ascii="Arial" w:hAnsi="Arial" w:cs="Arial"/>
                <w:b/>
                <w:shd w:val="clear" w:color="auto" w:fill="FFFFFF"/>
              </w:rPr>
              <w:t>EL SALTO, CIUDAD INDUSTRIAL”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D81D32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Obras Públicas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Sofía Lizeth Reyes Martínez.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Gabriel Pérez Pérez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A7331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BE03EE" w:rsidRPr="00CC7812" w:rsidRDefault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B9450C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BE03EE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</w:p>
        </w:tc>
      </w:tr>
    </w:tbl>
    <w:p w:rsidR="00E24ECE" w:rsidRPr="00CC7812" w:rsidRDefault="00A7331E">
      <w:pPr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           </w:t>
      </w:r>
      <w:r w:rsidR="00CC7812">
        <w:rPr>
          <w:rFonts w:ascii="Arial" w:hAnsi="Arial" w:cs="Arial"/>
        </w:rPr>
        <w:t xml:space="preserve">        </w:t>
      </w:r>
      <w:r w:rsidR="00D81D32" w:rsidRPr="00CC7812">
        <w:rPr>
          <w:rFonts w:ascii="Arial" w:hAnsi="Arial" w:cs="Arial"/>
        </w:rPr>
        <w:t xml:space="preserve">  </w:t>
      </w:r>
      <w:r w:rsidRPr="00CC7812">
        <w:rPr>
          <w:rFonts w:ascii="Arial" w:hAnsi="Arial" w:cs="Arial"/>
        </w:rPr>
        <w:t xml:space="preserve">        VOCAL     </w:t>
      </w:r>
      <w:r w:rsidR="00CC7812">
        <w:rPr>
          <w:rFonts w:ascii="Arial" w:hAnsi="Arial" w:cs="Arial"/>
        </w:rPr>
        <w:t xml:space="preserve">                   </w:t>
      </w:r>
      <w:r w:rsidRPr="00CC7812">
        <w:rPr>
          <w:rFonts w:ascii="Arial" w:hAnsi="Arial" w:cs="Arial"/>
        </w:rPr>
        <w:t xml:space="preserve">                    </w:t>
      </w:r>
      <w:r w:rsidR="00D81D32" w:rsidRPr="00CC7812">
        <w:rPr>
          <w:rFonts w:ascii="Arial" w:hAnsi="Arial" w:cs="Arial"/>
        </w:rPr>
        <w:t xml:space="preserve"> </w:t>
      </w:r>
      <w:r w:rsidRPr="00CC7812">
        <w:rPr>
          <w:rFonts w:ascii="Arial" w:hAnsi="Arial" w:cs="Arial"/>
        </w:rPr>
        <w:t xml:space="preserve"> VOCAL</w:t>
      </w:r>
    </w:p>
    <w:sectPr w:rsidR="00E24ECE" w:rsidRPr="00CC7812" w:rsidSect="00210A7C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C3" w:rsidRDefault="001946C3" w:rsidP="00FF7754">
      <w:pPr>
        <w:spacing w:after="0" w:line="240" w:lineRule="auto"/>
      </w:pPr>
      <w:r>
        <w:separator/>
      </w:r>
    </w:p>
  </w:endnote>
  <w:endnote w:type="continuationSeparator" w:id="0">
    <w:p w:rsidR="001946C3" w:rsidRDefault="001946C3" w:rsidP="00F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657661"/>
      <w:docPartObj>
        <w:docPartGallery w:val="Page Numbers (Bottom of Page)"/>
        <w:docPartUnique/>
      </w:docPartObj>
    </w:sdtPr>
    <w:sdtEndPr/>
    <w:sdtContent>
      <w:p w:rsidR="00FF7754" w:rsidRDefault="008F3A3D">
        <w:pPr>
          <w:pStyle w:val="Piedepgina"/>
          <w:jc w:val="right"/>
        </w:pPr>
        <w:r>
          <w:fldChar w:fldCharType="begin"/>
        </w:r>
        <w:r w:rsidR="00FF7754">
          <w:instrText>PAGE   \* MERGEFORMAT</w:instrText>
        </w:r>
        <w:r>
          <w:fldChar w:fldCharType="separate"/>
        </w:r>
        <w:r w:rsidR="00BF4144" w:rsidRPr="00BF4144">
          <w:rPr>
            <w:noProof/>
            <w:lang w:val="es-ES"/>
          </w:rPr>
          <w:t>2</w:t>
        </w:r>
        <w:r>
          <w:fldChar w:fldCharType="end"/>
        </w:r>
      </w:p>
    </w:sdtContent>
  </w:sdt>
  <w:p w:rsidR="00FF7754" w:rsidRDefault="00FF7754" w:rsidP="00FF7754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Obras Públicas celebrada el día </w:t>
    </w:r>
    <w:r w:rsidR="00BF4144">
      <w:rPr>
        <w:rFonts w:ascii="Arial" w:hAnsi="Arial" w:cs="Arial"/>
        <w:color w:val="595959" w:themeColor="text1" w:themeTint="A6"/>
        <w:sz w:val="18"/>
        <w:szCs w:val="18"/>
        <w:lang w:val="es-ES"/>
      </w:rPr>
      <w:t>14 de febrero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16C0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FF7754" w:rsidRDefault="00FF7754" w:rsidP="00FF7754">
    <w:pPr>
      <w:pStyle w:val="Piedepgina"/>
    </w:pPr>
  </w:p>
  <w:p w:rsidR="00FF7754" w:rsidRDefault="00FF7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C3" w:rsidRDefault="001946C3" w:rsidP="00FF7754">
      <w:pPr>
        <w:spacing w:after="0" w:line="240" w:lineRule="auto"/>
      </w:pPr>
      <w:r>
        <w:separator/>
      </w:r>
    </w:p>
  </w:footnote>
  <w:footnote w:type="continuationSeparator" w:id="0">
    <w:p w:rsidR="001946C3" w:rsidRDefault="001946C3" w:rsidP="00FF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EE"/>
    <w:rsid w:val="00057CB1"/>
    <w:rsid w:val="001602D3"/>
    <w:rsid w:val="001946C3"/>
    <w:rsid w:val="001F16C0"/>
    <w:rsid w:val="00210A7C"/>
    <w:rsid w:val="00255CAA"/>
    <w:rsid w:val="003B674E"/>
    <w:rsid w:val="003C1114"/>
    <w:rsid w:val="003F04D1"/>
    <w:rsid w:val="00434377"/>
    <w:rsid w:val="00435F51"/>
    <w:rsid w:val="00516BA9"/>
    <w:rsid w:val="006C27C7"/>
    <w:rsid w:val="0085052F"/>
    <w:rsid w:val="00893445"/>
    <w:rsid w:val="008F3A3D"/>
    <w:rsid w:val="009E0B6A"/>
    <w:rsid w:val="00A01F84"/>
    <w:rsid w:val="00A436AB"/>
    <w:rsid w:val="00A7331E"/>
    <w:rsid w:val="00B87AC8"/>
    <w:rsid w:val="00B9450C"/>
    <w:rsid w:val="00BE03EE"/>
    <w:rsid w:val="00BE6E7F"/>
    <w:rsid w:val="00BF4144"/>
    <w:rsid w:val="00C2354D"/>
    <w:rsid w:val="00C336FA"/>
    <w:rsid w:val="00CC7812"/>
    <w:rsid w:val="00D23C24"/>
    <w:rsid w:val="00D30D67"/>
    <w:rsid w:val="00D401C9"/>
    <w:rsid w:val="00D81D32"/>
    <w:rsid w:val="00D90099"/>
    <w:rsid w:val="00E24ECE"/>
    <w:rsid w:val="00F01EAF"/>
    <w:rsid w:val="00F025D8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28544-E36A-4F8C-861D-CCEB030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3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754"/>
  </w:style>
  <w:style w:type="paragraph" w:styleId="Piedepgina">
    <w:name w:val="footer"/>
    <w:basedOn w:val="Normal"/>
    <w:link w:val="Piedepgina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754"/>
  </w:style>
  <w:style w:type="paragraph" w:styleId="Textodeglobo">
    <w:name w:val="Balloon Text"/>
    <w:basedOn w:val="Normal"/>
    <w:link w:val="TextodegloboCar"/>
    <w:uiPriority w:val="99"/>
    <w:semiHidden/>
    <w:unhideWhenUsed/>
    <w:rsid w:val="002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Secret002</cp:lastModifiedBy>
  <cp:revision>3</cp:revision>
  <cp:lastPrinted>2020-02-12T16:22:00Z</cp:lastPrinted>
  <dcterms:created xsi:type="dcterms:W3CDTF">2020-02-12T16:22:00Z</dcterms:created>
  <dcterms:modified xsi:type="dcterms:W3CDTF">2020-03-12T17:07:00Z</dcterms:modified>
</cp:coreProperties>
</file>