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Default="00004632" w:rsidP="00882FA5">
      <w:pPr>
        <w:jc w:val="center"/>
        <w:rPr>
          <w:b/>
          <w:sz w:val="32"/>
        </w:rPr>
      </w:pPr>
    </w:p>
    <w:p w:rsidR="00004632" w:rsidRDefault="007B1BEC" w:rsidP="00C34FD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:rsidR="00004632" w:rsidRPr="00C34FD6" w:rsidRDefault="00B62DEF" w:rsidP="00C34FD6">
      <w:pPr>
        <w:spacing w:after="0" w:line="240" w:lineRule="auto"/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Pr="00D1054E">
        <w:rPr>
          <w:bCs/>
          <w:sz w:val="32"/>
          <w:u w:val="single"/>
        </w:rPr>
        <w:t xml:space="preserve"> OPERATIVO ANUAL 2019</w:t>
      </w:r>
      <w:r w:rsidR="00882FA5" w:rsidRPr="00D1054E">
        <w:rPr>
          <w:bCs/>
          <w:sz w:val="32"/>
          <w:u w:val="single"/>
        </w:rPr>
        <w:t>-2020</w:t>
      </w:r>
    </w:p>
    <w:p w:rsidR="00C34FD6" w:rsidRDefault="004517E8" w:rsidP="00C34FD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</w:t>
      </w:r>
    </w:p>
    <w:p w:rsidR="00882FA5" w:rsidRDefault="00C34FD6" w:rsidP="004517E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4517E8">
        <w:rPr>
          <w:b/>
          <w:sz w:val="24"/>
        </w:rPr>
        <w:t xml:space="preserve"> </w:t>
      </w:r>
      <w:r w:rsidR="00882FA5">
        <w:rPr>
          <w:b/>
          <w:sz w:val="24"/>
        </w:rPr>
        <w:t>Nombre de la Dependencia:</w:t>
      </w:r>
      <w:r w:rsidR="007025B9">
        <w:rPr>
          <w:b/>
          <w:sz w:val="24"/>
        </w:rPr>
        <w:t xml:space="preserve"> </w:t>
      </w:r>
      <w:r w:rsidR="002D1EE9">
        <w:rPr>
          <w:bCs/>
          <w:sz w:val="24"/>
        </w:rPr>
        <w:t xml:space="preserve">Dirección de Patrimonio </w:t>
      </w:r>
      <w:r w:rsidR="007025B9">
        <w:rPr>
          <w:bCs/>
          <w:sz w:val="24"/>
        </w:rPr>
        <w:t xml:space="preserve">Municipal /Jefatura </w:t>
      </w:r>
      <w:r w:rsidR="002D1EE9">
        <w:rPr>
          <w:bCs/>
          <w:sz w:val="24"/>
        </w:rPr>
        <w:t>de</w:t>
      </w:r>
      <w:r w:rsidR="007025B9">
        <w:rPr>
          <w:bCs/>
          <w:sz w:val="24"/>
        </w:rPr>
        <w:t xml:space="preserve"> Bienes Mueble</w:t>
      </w:r>
      <w:r w:rsidR="00C861AC">
        <w:rPr>
          <w:bCs/>
          <w:sz w:val="24"/>
        </w:rPr>
        <w:t>s</w:t>
      </w:r>
    </w:p>
    <w:p w:rsidR="00C34FD6" w:rsidRPr="00C34FD6" w:rsidRDefault="002D1EE9" w:rsidP="004517E8">
      <w:pPr>
        <w:spacing w:after="0" w:line="240" w:lineRule="auto"/>
        <w:rPr>
          <w:bCs/>
          <w:sz w:val="24"/>
        </w:rPr>
      </w:pPr>
      <w:r>
        <w:rPr>
          <w:b/>
          <w:sz w:val="24"/>
        </w:rPr>
        <w:t xml:space="preserve">           </w:t>
      </w:r>
      <w:r w:rsidR="004517E8">
        <w:rPr>
          <w:b/>
          <w:sz w:val="24"/>
        </w:rPr>
        <w:t xml:space="preserve">                 </w:t>
      </w:r>
      <w:r>
        <w:rPr>
          <w:b/>
          <w:sz w:val="24"/>
        </w:rPr>
        <w:t xml:space="preserve"> Eje de Desarrollo</w:t>
      </w:r>
      <w:r w:rsidRPr="00D85FDF">
        <w:rPr>
          <w:sz w:val="24"/>
        </w:rPr>
        <w:t xml:space="preserve">: </w:t>
      </w:r>
      <w:r w:rsidR="00C34FD6">
        <w:rPr>
          <w:sz w:val="24"/>
        </w:rPr>
        <w:t>El Salto Competitivo</w:t>
      </w:r>
    </w:p>
    <w:tbl>
      <w:tblPr>
        <w:tblStyle w:val="Tablaconcuadrcula"/>
        <w:tblpPr w:leftFromText="141" w:rightFromText="141" w:vertAnchor="text" w:horzAnchor="margin" w:tblpXSpec="center" w:tblpY="272"/>
        <w:tblW w:w="14896" w:type="dxa"/>
        <w:tblLook w:val="04A0" w:firstRow="1" w:lastRow="0" w:firstColumn="1" w:lastColumn="0" w:noHBand="0" w:noVBand="1"/>
      </w:tblPr>
      <w:tblGrid>
        <w:gridCol w:w="2376"/>
        <w:gridCol w:w="2216"/>
        <w:gridCol w:w="1830"/>
        <w:gridCol w:w="1306"/>
        <w:gridCol w:w="541"/>
        <w:gridCol w:w="585"/>
        <w:gridCol w:w="585"/>
        <w:gridCol w:w="676"/>
        <w:gridCol w:w="603"/>
        <w:gridCol w:w="586"/>
        <w:gridCol w:w="609"/>
        <w:gridCol w:w="645"/>
        <w:gridCol w:w="584"/>
        <w:gridCol w:w="584"/>
        <w:gridCol w:w="585"/>
        <w:gridCol w:w="585"/>
      </w:tblGrid>
      <w:tr w:rsidR="00C861AC" w:rsidRPr="00967F7D" w:rsidTr="00C861AC">
        <w:trPr>
          <w:trHeight w:val="208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C861AC" w:rsidRPr="00004632" w:rsidRDefault="00C861AC" w:rsidP="007025B9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C34FD6">
              <w:rPr>
                <w:b/>
                <w:sz w:val="18"/>
                <w:szCs w:val="18"/>
              </w:rPr>
              <w:t>ACCIÓN, PROGRAMA O PROYECTO</w:t>
            </w:r>
          </w:p>
        </w:tc>
        <w:tc>
          <w:tcPr>
            <w:tcW w:w="2216" w:type="dxa"/>
            <w:vMerge w:val="restart"/>
            <w:shd w:val="clear" w:color="auto" w:fill="D9D9D9" w:themeFill="background1" w:themeFillShade="D9"/>
            <w:vAlign w:val="center"/>
          </w:tcPr>
          <w:p w:rsidR="00C861AC" w:rsidRPr="00277080" w:rsidRDefault="00C861AC" w:rsidP="007025B9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  <w:vAlign w:val="center"/>
          </w:tcPr>
          <w:p w:rsidR="00C861AC" w:rsidRPr="00277080" w:rsidRDefault="00C861AC" w:rsidP="007025B9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306" w:type="dxa"/>
            <w:vMerge w:val="restart"/>
            <w:shd w:val="clear" w:color="auto" w:fill="D9D9D9" w:themeFill="background1" w:themeFillShade="D9"/>
            <w:vAlign w:val="center"/>
          </w:tcPr>
          <w:p w:rsidR="00C861AC" w:rsidRPr="00277080" w:rsidRDefault="00C861AC" w:rsidP="007025B9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168" w:type="dxa"/>
            <w:gridSpan w:val="12"/>
            <w:shd w:val="clear" w:color="auto" w:fill="D9D9D9" w:themeFill="background1" w:themeFillShade="D9"/>
            <w:vAlign w:val="center"/>
          </w:tcPr>
          <w:p w:rsidR="00C861AC" w:rsidRPr="00277080" w:rsidRDefault="00C861AC" w:rsidP="007025B9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 2019 – 2020.</w:t>
            </w:r>
          </w:p>
        </w:tc>
      </w:tr>
      <w:tr w:rsidR="00C861AC" w:rsidRPr="00967F7D" w:rsidTr="00C861AC">
        <w:trPr>
          <w:trHeight w:val="208"/>
        </w:trPr>
        <w:tc>
          <w:tcPr>
            <w:tcW w:w="2376" w:type="dxa"/>
            <w:vMerge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 2019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 2019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 2019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 2020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 2020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 2020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 2020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 2020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 2020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 2020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 2020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861AC" w:rsidRPr="00967F7D" w:rsidRDefault="00C861AC" w:rsidP="007025B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 2020</w:t>
            </w:r>
          </w:p>
        </w:tc>
      </w:tr>
      <w:tr w:rsidR="00C861AC" w:rsidRPr="004517E8" w:rsidTr="00C861AC">
        <w:trPr>
          <w:trHeight w:val="1443"/>
        </w:trPr>
        <w:tc>
          <w:tcPr>
            <w:tcW w:w="237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Formulación de resguardos de mobiliario y equipo de las dependencias del H. Ayuntamiento de El Salto Jal.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Que cada dependencia cuente con su resguardo de mobiliario y equipo.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Mantenerlo actualizado completamente.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Porcentaje de avance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C34FD6">
            <w:pPr>
              <w:pStyle w:val="Prrafodelista"/>
              <w:tabs>
                <w:tab w:val="left" w:pos="4665"/>
              </w:tabs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C861AC" w:rsidRPr="004517E8" w:rsidTr="00C861AC">
        <w:trPr>
          <w:trHeight w:val="208"/>
        </w:trPr>
        <w:tc>
          <w:tcPr>
            <w:tcW w:w="237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Documentación y codificación de altas adquiridas de bienes muebles durante el mes del presente año.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Dar de alta las adquisiciones realizadas por el H. Ayuntamiento de El salto Jal.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Mantener la base de datos de adquisiciones actualizada.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Porcentaje de avance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</w:tr>
      <w:tr w:rsidR="00C861AC" w:rsidRPr="004517E8" w:rsidTr="00C861AC">
        <w:trPr>
          <w:trHeight w:val="208"/>
        </w:trPr>
        <w:tc>
          <w:tcPr>
            <w:tcW w:w="237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Documentación de bajas generadas durante el mes.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861AC" w:rsidRPr="00AC0DA2" w:rsidRDefault="00C861AC" w:rsidP="00C34FD6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Llevar a cabo el procedimiento de bajas de los bienes muebles proporcionadas por los departamentos.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Documentar en base de datos las bajas de mobiliario y equipo que se generaron.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 xml:space="preserve">Porcentaje de avance 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</w:tr>
      <w:tr w:rsidR="00C861AC" w:rsidRPr="004517E8" w:rsidTr="00C861AC">
        <w:trPr>
          <w:trHeight w:val="208"/>
        </w:trPr>
        <w:tc>
          <w:tcPr>
            <w:tcW w:w="237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Análisis de cambios de mobiliario y equipos entre las dependencias durante el mes del presente año.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Registrar los cambios de mobiliario y equipo en su resguardo correspondiente.</w:t>
            </w:r>
          </w:p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861AC" w:rsidRPr="00AC0DA2" w:rsidRDefault="00C861AC" w:rsidP="005F131D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Base de datos actualizada en relación a los cambios generados.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Porcentaje de avance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</w:tr>
      <w:tr w:rsidR="00C861AC" w:rsidRPr="004517E8" w:rsidTr="00C861AC">
        <w:trPr>
          <w:trHeight w:val="2198"/>
        </w:trPr>
        <w:tc>
          <w:tcPr>
            <w:tcW w:w="237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lastRenderedPageBreak/>
              <w:t>Visita de inspección de mobiliario y equipos a los departamentos del H. Ayuntamiento con una frecuencia de revisión de cada 3 meses.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Visitar periódicamente los departamentos para realizar una revisión de su mobiliario y equipos con una frecuencia de cada 3 meses y realizar los ajustes necesarios.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Mantener actualizados los resguardos de los departamentos.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1AC" w:rsidRPr="00AC0DA2" w:rsidRDefault="00C861AC" w:rsidP="00237B11">
            <w:pPr>
              <w:jc w:val="center"/>
              <w:rPr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Porcentaje de avance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5F131D">
            <w:pPr>
              <w:tabs>
                <w:tab w:val="left" w:pos="4665"/>
              </w:tabs>
              <w:ind w:left="3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C861AC" w:rsidRPr="004517E8" w:rsidRDefault="00C861AC" w:rsidP="005F131D">
            <w:pPr>
              <w:tabs>
                <w:tab w:val="left" w:pos="4665"/>
              </w:tabs>
              <w:ind w:left="3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861AC" w:rsidRPr="004517E8" w:rsidRDefault="00C861AC" w:rsidP="005F131D">
            <w:pPr>
              <w:tabs>
                <w:tab w:val="left" w:pos="4665"/>
              </w:tabs>
              <w:ind w:left="28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C861AC" w:rsidRPr="004517E8" w:rsidRDefault="00C861AC" w:rsidP="005F131D">
            <w:pPr>
              <w:tabs>
                <w:tab w:val="left" w:pos="4665"/>
              </w:tabs>
              <w:ind w:left="28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5F131D">
            <w:pPr>
              <w:tabs>
                <w:tab w:val="left" w:pos="4665"/>
              </w:tabs>
              <w:ind w:left="28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C861AC" w:rsidRPr="004517E8" w:rsidRDefault="00C861AC" w:rsidP="005F131D">
            <w:pPr>
              <w:tabs>
                <w:tab w:val="left" w:pos="4665"/>
              </w:tabs>
              <w:ind w:left="28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5F131D">
            <w:pPr>
              <w:tabs>
                <w:tab w:val="left" w:pos="4665"/>
              </w:tabs>
              <w:ind w:left="287"/>
              <w:jc w:val="center"/>
              <w:rPr>
                <w:bCs/>
                <w:sz w:val="20"/>
                <w:szCs w:val="24"/>
              </w:rPr>
            </w:pPr>
          </w:p>
        </w:tc>
      </w:tr>
      <w:tr w:rsidR="00C861AC" w:rsidRPr="004517E8" w:rsidTr="00C861AC">
        <w:trPr>
          <w:trHeight w:val="208"/>
        </w:trPr>
        <w:tc>
          <w:tcPr>
            <w:tcW w:w="237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Toma de fotografías de mobiliario y equipos de todas las dependencias para incorporar al expediente de cada resguardo.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Completar los resguardos con evidencia fotográfica.</w:t>
            </w:r>
          </w:p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Que cada resguardo de las dependencias del Ayuntamiento este lo mejor documentado.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1AC" w:rsidRPr="00AC0DA2" w:rsidRDefault="00C861AC" w:rsidP="00237B11">
            <w:pPr>
              <w:jc w:val="center"/>
              <w:rPr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Porcentaje de avance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</w:tr>
      <w:tr w:rsidR="00C861AC" w:rsidRPr="004517E8" w:rsidTr="00C861AC">
        <w:trPr>
          <w:trHeight w:val="208"/>
        </w:trPr>
        <w:tc>
          <w:tcPr>
            <w:tcW w:w="237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Codificación de mobiliario y equipos de todas las dependencias.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Codificar totalmente todos los bienes muebles.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Mantener los resguardos con folio nuevo.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Porcentaje de avance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8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</w:tr>
      <w:tr w:rsidR="00C861AC" w:rsidRPr="004517E8" w:rsidTr="00C861AC">
        <w:trPr>
          <w:trHeight w:val="1520"/>
        </w:trPr>
        <w:tc>
          <w:tcPr>
            <w:tcW w:w="237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Proporcionar información al departamento de transparencia.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Generar información al departamento de transparencia.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61AC" w:rsidRPr="00AC0DA2" w:rsidRDefault="00C861AC" w:rsidP="00237B11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Mantener los resguardos actualizados para cuestiones de transparencia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1AC" w:rsidRPr="00AC0DA2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 xml:space="preserve">Número de solicitudes atendidas 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</w:tr>
      <w:tr w:rsidR="00C861AC" w:rsidRPr="004517E8" w:rsidTr="00C861AC">
        <w:trPr>
          <w:trHeight w:val="208"/>
        </w:trPr>
        <w:tc>
          <w:tcPr>
            <w:tcW w:w="2376" w:type="dxa"/>
            <w:shd w:val="clear" w:color="auto" w:fill="auto"/>
            <w:vAlign w:val="center"/>
          </w:tcPr>
          <w:p w:rsidR="00C861AC" w:rsidRPr="00AC0DA2" w:rsidRDefault="00C861AC" w:rsidP="00237B11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</w:p>
          <w:p w:rsidR="00C861AC" w:rsidRPr="00AC0DA2" w:rsidRDefault="00C861AC" w:rsidP="00237B11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</w:p>
          <w:p w:rsidR="00C861AC" w:rsidRPr="00AC0DA2" w:rsidRDefault="00C861AC" w:rsidP="00237B11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Proporcionar información a la ASEJ.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861AC" w:rsidRPr="00AC0DA2" w:rsidRDefault="00C861AC" w:rsidP="00237B11">
            <w:pPr>
              <w:tabs>
                <w:tab w:val="left" w:pos="4665"/>
              </w:tabs>
              <w:rPr>
                <w:bCs/>
                <w:sz w:val="22"/>
                <w:szCs w:val="28"/>
              </w:rPr>
            </w:pPr>
          </w:p>
          <w:p w:rsidR="00C861AC" w:rsidRPr="00AC0DA2" w:rsidRDefault="00C861AC" w:rsidP="00237B11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Preparar la información pertinente para entregarla a la ASEJ Cuando sea requerida.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61AC" w:rsidRPr="00AC0DA2" w:rsidRDefault="00C861AC" w:rsidP="00237B11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</w:p>
          <w:p w:rsidR="00C861AC" w:rsidRPr="00AC0DA2" w:rsidRDefault="00C861AC" w:rsidP="00237B11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</w:p>
          <w:p w:rsidR="00C861AC" w:rsidRPr="00AC0DA2" w:rsidRDefault="00C861AC" w:rsidP="00237B11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>Mantener la base de adquisiciones actualizada.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1AC" w:rsidRPr="00AC0DA2" w:rsidRDefault="00C861AC" w:rsidP="00237B11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</w:p>
          <w:p w:rsidR="00C861AC" w:rsidRPr="00AC0DA2" w:rsidRDefault="00C861AC" w:rsidP="00237B11">
            <w:pPr>
              <w:tabs>
                <w:tab w:val="left" w:pos="4665"/>
              </w:tabs>
              <w:jc w:val="center"/>
              <w:rPr>
                <w:bCs/>
                <w:sz w:val="22"/>
                <w:szCs w:val="28"/>
              </w:rPr>
            </w:pPr>
            <w:r w:rsidRPr="00AC0DA2">
              <w:rPr>
                <w:bCs/>
                <w:sz w:val="22"/>
                <w:szCs w:val="28"/>
              </w:rPr>
              <w:t xml:space="preserve">Número de solicitudes atendidas 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517E8">
              <w:rPr>
                <w:bCs/>
                <w:sz w:val="20"/>
                <w:szCs w:val="24"/>
              </w:rPr>
              <w:t>x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517E8">
              <w:rPr>
                <w:bCs/>
                <w:sz w:val="20"/>
                <w:szCs w:val="24"/>
              </w:rPr>
              <w:t>x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861AC" w:rsidRPr="004517E8" w:rsidRDefault="00C861AC" w:rsidP="007025B9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</w:tr>
    </w:tbl>
    <w:p w:rsidR="0039225E" w:rsidRPr="0039225E" w:rsidRDefault="0039225E" w:rsidP="002D1EE9"/>
    <w:sectPr w:rsidR="0039225E" w:rsidRPr="0039225E" w:rsidSect="00AD5C2F">
      <w:pgSz w:w="20160" w:h="12240" w:orient="landscape" w:code="5"/>
      <w:pgMar w:top="720" w:right="720" w:bottom="720" w:left="720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4F9F"/>
    <w:multiLevelType w:val="hybridMultilevel"/>
    <w:tmpl w:val="DE9A78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364"/>
    <w:multiLevelType w:val="hybridMultilevel"/>
    <w:tmpl w:val="D55A6D06"/>
    <w:lvl w:ilvl="0" w:tplc="080A000D">
      <w:start w:val="1"/>
      <w:numFmt w:val="bullet"/>
      <w:lvlText w:val=""/>
      <w:lvlJc w:val="left"/>
      <w:pPr>
        <w:ind w:left="64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DBF"/>
    <w:multiLevelType w:val="hybridMultilevel"/>
    <w:tmpl w:val="C8028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0BF"/>
    <w:multiLevelType w:val="hybridMultilevel"/>
    <w:tmpl w:val="B2D87B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5ACD"/>
    <w:multiLevelType w:val="hybridMultilevel"/>
    <w:tmpl w:val="65A020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C3AD5"/>
    <w:multiLevelType w:val="hybridMultilevel"/>
    <w:tmpl w:val="0764FE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3313"/>
    <w:multiLevelType w:val="hybridMultilevel"/>
    <w:tmpl w:val="47223C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37459"/>
    <w:multiLevelType w:val="hybridMultilevel"/>
    <w:tmpl w:val="A7F4CA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4CB7"/>
    <w:multiLevelType w:val="hybridMultilevel"/>
    <w:tmpl w:val="7884C0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A1340"/>
    <w:multiLevelType w:val="hybridMultilevel"/>
    <w:tmpl w:val="872069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11228"/>
    <w:multiLevelType w:val="hybridMultilevel"/>
    <w:tmpl w:val="7758F9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1680F"/>
    <w:multiLevelType w:val="hybridMultilevel"/>
    <w:tmpl w:val="96CCA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0644C2"/>
    <w:rsid w:val="000B6DFF"/>
    <w:rsid w:val="00102AD1"/>
    <w:rsid w:val="00182FC9"/>
    <w:rsid w:val="001C0F72"/>
    <w:rsid w:val="001C258F"/>
    <w:rsid w:val="0023248D"/>
    <w:rsid w:val="00237B11"/>
    <w:rsid w:val="00241489"/>
    <w:rsid w:val="00245C66"/>
    <w:rsid w:val="002D1EE9"/>
    <w:rsid w:val="002D5BB5"/>
    <w:rsid w:val="002F4876"/>
    <w:rsid w:val="0039225E"/>
    <w:rsid w:val="004517E8"/>
    <w:rsid w:val="00460599"/>
    <w:rsid w:val="004F226D"/>
    <w:rsid w:val="005312E8"/>
    <w:rsid w:val="00571F47"/>
    <w:rsid w:val="005932D0"/>
    <w:rsid w:val="005A277F"/>
    <w:rsid w:val="005D6A4F"/>
    <w:rsid w:val="005F131D"/>
    <w:rsid w:val="00670BCB"/>
    <w:rsid w:val="0068268E"/>
    <w:rsid w:val="006A5A53"/>
    <w:rsid w:val="006B29C7"/>
    <w:rsid w:val="006B68A8"/>
    <w:rsid w:val="006F7592"/>
    <w:rsid w:val="007025B9"/>
    <w:rsid w:val="007B1BEC"/>
    <w:rsid w:val="007B56C9"/>
    <w:rsid w:val="007D0A29"/>
    <w:rsid w:val="00827C28"/>
    <w:rsid w:val="00836E10"/>
    <w:rsid w:val="00844126"/>
    <w:rsid w:val="008649A2"/>
    <w:rsid w:val="0086504C"/>
    <w:rsid w:val="008719FE"/>
    <w:rsid w:val="00882FA5"/>
    <w:rsid w:val="0097246B"/>
    <w:rsid w:val="009736BB"/>
    <w:rsid w:val="00A32863"/>
    <w:rsid w:val="00A41FD6"/>
    <w:rsid w:val="00AC0DA2"/>
    <w:rsid w:val="00AD5C2F"/>
    <w:rsid w:val="00B62DEF"/>
    <w:rsid w:val="00B70920"/>
    <w:rsid w:val="00C02554"/>
    <w:rsid w:val="00C27A3D"/>
    <w:rsid w:val="00C34FD6"/>
    <w:rsid w:val="00C861AC"/>
    <w:rsid w:val="00CF417C"/>
    <w:rsid w:val="00D1054E"/>
    <w:rsid w:val="00D85FDF"/>
    <w:rsid w:val="00DC0F52"/>
    <w:rsid w:val="00FA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AE65"/>
  <w15:docId w15:val="{B28BA328-A99D-4103-A54E-0E94EA72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C9"/>
  </w:style>
  <w:style w:type="paragraph" w:styleId="Ttulo1">
    <w:name w:val="heading 1"/>
    <w:basedOn w:val="Normal"/>
    <w:next w:val="Normal"/>
    <w:link w:val="Ttulo1Car"/>
    <w:uiPriority w:val="9"/>
    <w:qFormat/>
    <w:rsid w:val="00182FC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2FC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2F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2F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2F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2F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2F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2F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2F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0A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2FC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2FC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2FC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2FC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2FC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2FC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2FC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2FC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2FC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2FC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82F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182FC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82F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82FC9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82FC9"/>
    <w:rPr>
      <w:b/>
      <w:bCs/>
    </w:rPr>
  </w:style>
  <w:style w:type="character" w:styleId="nfasis">
    <w:name w:val="Emphasis"/>
    <w:basedOn w:val="Fuentedeprrafopredeter"/>
    <w:uiPriority w:val="20"/>
    <w:qFormat/>
    <w:rsid w:val="00182FC9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182F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2FC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82FC9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2FC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2FC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82FC9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82F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82FC9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82FC9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182FC9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2FC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09ED-FDDA-4175-8A0B-04979044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28</cp:revision>
  <cp:lastPrinted>2019-09-24T20:53:00Z</cp:lastPrinted>
  <dcterms:created xsi:type="dcterms:W3CDTF">2019-09-20T18:21:00Z</dcterms:created>
  <dcterms:modified xsi:type="dcterms:W3CDTF">2020-02-28T19:21:00Z</dcterms:modified>
</cp:coreProperties>
</file>