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49" w:rsidRDefault="00312C49"/>
    <w:p w:rsidR="00312C49" w:rsidRPr="00F4005E" w:rsidRDefault="00F454E8" w:rsidP="00F4005E">
      <w:pPr>
        <w:jc w:val="center"/>
        <w:rPr>
          <w:b/>
          <w:sz w:val="24"/>
        </w:rPr>
      </w:pPr>
      <w:r w:rsidRPr="00F4005E">
        <w:rPr>
          <w:b/>
          <w:sz w:val="24"/>
        </w:rPr>
        <w:t>DIRECCION DE PADRÓN Y LICENCIAS</w:t>
      </w:r>
    </w:p>
    <w:p w:rsidR="00312C49" w:rsidRDefault="00312C49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414"/>
        <w:gridCol w:w="4795"/>
      </w:tblGrid>
      <w:tr w:rsidR="00312C49" w:rsidTr="00F4005E">
        <w:trPr>
          <w:trHeight w:val="606"/>
        </w:trPr>
        <w:tc>
          <w:tcPr>
            <w:tcW w:w="4414" w:type="dxa"/>
            <w:shd w:val="clear" w:color="auto" w:fill="D45E5E"/>
          </w:tcPr>
          <w:p w:rsidR="00312C49" w:rsidRPr="00F4005E" w:rsidRDefault="00312C49" w:rsidP="00F4005E">
            <w:pPr>
              <w:jc w:val="center"/>
              <w:rPr>
                <w:b/>
                <w:sz w:val="28"/>
              </w:rPr>
            </w:pPr>
            <w:r w:rsidRPr="00F4005E">
              <w:rPr>
                <w:b/>
                <w:sz w:val="28"/>
              </w:rPr>
              <w:t>ACTIVIDADES</w:t>
            </w:r>
          </w:p>
        </w:tc>
        <w:tc>
          <w:tcPr>
            <w:tcW w:w="4795" w:type="dxa"/>
            <w:shd w:val="clear" w:color="auto" w:fill="D45E5E"/>
          </w:tcPr>
          <w:p w:rsidR="00312C49" w:rsidRPr="00F4005E" w:rsidRDefault="00312C49" w:rsidP="00F4005E">
            <w:pPr>
              <w:jc w:val="center"/>
              <w:rPr>
                <w:b/>
                <w:sz w:val="28"/>
              </w:rPr>
            </w:pPr>
            <w:r w:rsidRPr="00F4005E">
              <w:rPr>
                <w:b/>
                <w:sz w:val="28"/>
              </w:rPr>
              <w:t>RESULTADO</w:t>
            </w:r>
          </w:p>
        </w:tc>
      </w:tr>
      <w:tr w:rsidR="00312C49" w:rsidTr="00F4005E">
        <w:tc>
          <w:tcPr>
            <w:tcW w:w="4414" w:type="dxa"/>
          </w:tcPr>
          <w:p w:rsidR="00312C49" w:rsidRPr="00F4005E" w:rsidRDefault="00312C49">
            <w:pPr>
              <w:rPr>
                <w:sz w:val="24"/>
              </w:rPr>
            </w:pPr>
            <w:r w:rsidRPr="00F4005E">
              <w:rPr>
                <w:sz w:val="24"/>
              </w:rPr>
              <w:t>Se trabajaron todos los sábados del mes</w:t>
            </w:r>
          </w:p>
        </w:tc>
        <w:tc>
          <w:tcPr>
            <w:tcW w:w="4795" w:type="dxa"/>
          </w:tcPr>
          <w:p w:rsidR="00312C49" w:rsidRPr="00F4005E" w:rsidRDefault="00312C49">
            <w:pPr>
              <w:rPr>
                <w:sz w:val="24"/>
              </w:rPr>
            </w:pPr>
            <w:r w:rsidRPr="00F4005E">
              <w:rPr>
                <w:sz w:val="24"/>
              </w:rPr>
              <w:t>Para brindar un mejor servicio 9:00 a 4:00 pm</w:t>
            </w:r>
          </w:p>
        </w:tc>
      </w:tr>
      <w:tr w:rsidR="00312C49" w:rsidTr="00F4005E">
        <w:tc>
          <w:tcPr>
            <w:tcW w:w="4414" w:type="dxa"/>
          </w:tcPr>
          <w:p w:rsidR="00312C49" w:rsidRPr="00F4005E" w:rsidRDefault="00312C49">
            <w:pPr>
              <w:rPr>
                <w:sz w:val="24"/>
              </w:rPr>
            </w:pPr>
            <w:r w:rsidRPr="00F4005E">
              <w:rPr>
                <w:sz w:val="24"/>
              </w:rPr>
              <w:t>Todos los días es de atención a los contribuyentes</w:t>
            </w:r>
          </w:p>
        </w:tc>
        <w:tc>
          <w:tcPr>
            <w:tcW w:w="4795" w:type="dxa"/>
          </w:tcPr>
          <w:p w:rsidR="00312C49" w:rsidRPr="00F4005E" w:rsidRDefault="00312C49">
            <w:pPr>
              <w:rPr>
                <w:sz w:val="24"/>
              </w:rPr>
            </w:pPr>
            <w:r w:rsidRPr="00F4005E">
              <w:rPr>
                <w:sz w:val="24"/>
              </w:rPr>
              <w:t>Para refrendos de licencias municipales, aperturas y entrega de licencias</w:t>
            </w:r>
          </w:p>
        </w:tc>
      </w:tr>
      <w:tr w:rsidR="00F4005E" w:rsidTr="00F4005E">
        <w:tc>
          <w:tcPr>
            <w:tcW w:w="4414" w:type="dxa"/>
            <w:vMerge w:val="restart"/>
          </w:tcPr>
          <w:p w:rsidR="00F4005E" w:rsidRDefault="00F4005E" w:rsidP="00F4005E">
            <w:pPr>
              <w:jc w:val="center"/>
              <w:rPr>
                <w:b/>
                <w:sz w:val="24"/>
              </w:rPr>
            </w:pPr>
          </w:p>
          <w:p w:rsidR="00F4005E" w:rsidRPr="00F4005E" w:rsidRDefault="00F4005E" w:rsidP="00F400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Generales:</w:t>
            </w:r>
          </w:p>
        </w:tc>
        <w:tc>
          <w:tcPr>
            <w:tcW w:w="4795" w:type="dxa"/>
          </w:tcPr>
          <w:p w:rsidR="00F4005E" w:rsidRPr="00F4005E" w:rsidRDefault="00F4005E" w:rsidP="00F4005E">
            <w:pPr>
              <w:jc w:val="center"/>
              <w:rPr>
                <w:b/>
                <w:sz w:val="24"/>
              </w:rPr>
            </w:pPr>
            <w:r w:rsidRPr="00F4005E">
              <w:rPr>
                <w:b/>
                <w:sz w:val="24"/>
              </w:rPr>
              <w:t>20 bajas</w:t>
            </w:r>
          </w:p>
        </w:tc>
      </w:tr>
      <w:tr w:rsidR="00F4005E" w:rsidTr="00F4005E">
        <w:tc>
          <w:tcPr>
            <w:tcW w:w="4414" w:type="dxa"/>
            <w:vMerge/>
          </w:tcPr>
          <w:p w:rsidR="00F4005E" w:rsidRPr="00F4005E" w:rsidRDefault="00F4005E">
            <w:pPr>
              <w:rPr>
                <w:b/>
                <w:sz w:val="24"/>
              </w:rPr>
            </w:pPr>
          </w:p>
        </w:tc>
        <w:tc>
          <w:tcPr>
            <w:tcW w:w="4795" w:type="dxa"/>
          </w:tcPr>
          <w:p w:rsidR="00F4005E" w:rsidRPr="00F4005E" w:rsidRDefault="00F4005E" w:rsidP="00F4005E">
            <w:pPr>
              <w:jc w:val="center"/>
              <w:rPr>
                <w:b/>
                <w:sz w:val="24"/>
              </w:rPr>
            </w:pPr>
            <w:r w:rsidRPr="00F4005E">
              <w:rPr>
                <w:b/>
                <w:sz w:val="24"/>
              </w:rPr>
              <w:t>750 refrendos</w:t>
            </w:r>
          </w:p>
        </w:tc>
      </w:tr>
      <w:tr w:rsidR="00F4005E" w:rsidTr="00F4005E">
        <w:trPr>
          <w:trHeight w:val="85"/>
        </w:trPr>
        <w:tc>
          <w:tcPr>
            <w:tcW w:w="4414" w:type="dxa"/>
            <w:vMerge/>
          </w:tcPr>
          <w:p w:rsidR="00F4005E" w:rsidRPr="00F4005E" w:rsidRDefault="00F4005E">
            <w:pPr>
              <w:rPr>
                <w:b/>
                <w:sz w:val="24"/>
              </w:rPr>
            </w:pPr>
          </w:p>
        </w:tc>
        <w:tc>
          <w:tcPr>
            <w:tcW w:w="4795" w:type="dxa"/>
          </w:tcPr>
          <w:p w:rsidR="00F4005E" w:rsidRPr="00F4005E" w:rsidRDefault="00F4005E" w:rsidP="00F4005E">
            <w:pPr>
              <w:jc w:val="center"/>
              <w:rPr>
                <w:b/>
                <w:sz w:val="24"/>
              </w:rPr>
            </w:pPr>
            <w:r w:rsidRPr="00F4005E">
              <w:rPr>
                <w:b/>
                <w:sz w:val="24"/>
              </w:rPr>
              <w:t>30 aperturas</w:t>
            </w:r>
          </w:p>
        </w:tc>
      </w:tr>
    </w:tbl>
    <w:p w:rsidR="00312C49" w:rsidRDefault="00312C49">
      <w:bookmarkStart w:id="0" w:name="_GoBack"/>
      <w:bookmarkEnd w:id="0"/>
    </w:p>
    <w:sectPr w:rsidR="00312C4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36" w:rsidRDefault="00AF2736" w:rsidP="00F454E8">
      <w:pPr>
        <w:spacing w:after="0" w:line="240" w:lineRule="auto"/>
      </w:pPr>
      <w:r>
        <w:separator/>
      </w:r>
    </w:p>
  </w:endnote>
  <w:endnote w:type="continuationSeparator" w:id="0">
    <w:p w:rsidR="00AF2736" w:rsidRDefault="00AF2736" w:rsidP="00F4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36" w:rsidRDefault="00AF2736" w:rsidP="00F454E8">
      <w:pPr>
        <w:spacing w:after="0" w:line="240" w:lineRule="auto"/>
      </w:pPr>
      <w:r>
        <w:separator/>
      </w:r>
    </w:p>
  </w:footnote>
  <w:footnote w:type="continuationSeparator" w:id="0">
    <w:p w:rsidR="00AF2736" w:rsidRDefault="00AF2736" w:rsidP="00F4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5E" w:rsidRDefault="00F4005E" w:rsidP="00F454E8">
    <w:pPr>
      <w:pStyle w:val="Encabezado"/>
      <w:jc w:val="center"/>
      <w:rPr>
        <w:rFonts w:cstheme="minorHAnsi"/>
        <w:sz w:val="32"/>
        <w:szCs w:val="32"/>
      </w:rPr>
    </w:pPr>
  </w:p>
  <w:p w:rsidR="00F454E8" w:rsidRPr="00F4005E" w:rsidRDefault="00F4005E" w:rsidP="00F454E8">
    <w:pPr>
      <w:pStyle w:val="Encabezado"/>
      <w:jc w:val="center"/>
      <w:rPr>
        <w:rFonts w:cstheme="minorHAnsi"/>
        <w:sz w:val="32"/>
        <w:szCs w:val="32"/>
      </w:rPr>
    </w:pPr>
    <w:r w:rsidRPr="00F4005E">
      <w:rPr>
        <w:rFonts w:cstheme="minorHAnsi"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03E06C79" wp14:editId="53AE054B">
          <wp:simplePos x="0" y="0"/>
          <wp:positionH relativeFrom="margin">
            <wp:posOffset>4184592</wp:posOffset>
          </wp:positionH>
          <wp:positionV relativeFrom="margin">
            <wp:posOffset>-891746</wp:posOffset>
          </wp:positionV>
          <wp:extent cx="1276350" cy="495300"/>
          <wp:effectExtent l="1905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454E8" w:rsidRPr="00F4005E" w:rsidRDefault="00F454E8" w:rsidP="00F454E8">
    <w:pPr>
      <w:pStyle w:val="Sinespaciado"/>
      <w:rPr>
        <w:color w:val="000000" w:themeColor="text1"/>
      </w:rPr>
    </w:pPr>
    <w:r w:rsidRPr="00F4005E">
      <w:rPr>
        <w:color w:val="000000" w:themeColor="text1"/>
      </w:rPr>
      <w:t>GOBIERNO MUNICIPAL EL SALTO, JALISCO 2018-2021</w:t>
    </w:r>
  </w:p>
  <w:p w:rsidR="00F454E8" w:rsidRPr="00F4005E" w:rsidRDefault="00F454E8" w:rsidP="00F454E8">
    <w:pPr>
      <w:pStyle w:val="Sinespaciado"/>
    </w:pPr>
    <w:r w:rsidRPr="00F4005E">
      <w:t>INFORME DE ACTIVIDADES DE</w:t>
    </w:r>
    <w:r w:rsidR="00F4005E" w:rsidRPr="00F4005E">
      <w:t xml:space="preserve"> MA</w:t>
    </w:r>
    <w:r w:rsidRPr="00F4005E">
      <w:t>RO 2020</w:t>
    </w:r>
  </w:p>
  <w:p w:rsidR="00F454E8" w:rsidRPr="003B657D" w:rsidRDefault="00F454E8" w:rsidP="00F454E8">
    <w:pPr>
      <w:pStyle w:val="Encabezado"/>
      <w:rPr>
        <w:b/>
      </w:rPr>
    </w:pPr>
  </w:p>
  <w:p w:rsidR="00F454E8" w:rsidRPr="003B657D" w:rsidRDefault="00F454E8" w:rsidP="00F454E8">
    <w:pPr>
      <w:pStyle w:val="Encabezado"/>
      <w:rPr>
        <w:b/>
      </w:rPr>
    </w:pPr>
  </w:p>
  <w:p w:rsidR="00F454E8" w:rsidRDefault="00F454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49"/>
    <w:rsid w:val="0015620B"/>
    <w:rsid w:val="00312C49"/>
    <w:rsid w:val="00AF2736"/>
    <w:rsid w:val="00DE5D99"/>
    <w:rsid w:val="00F4005E"/>
    <w:rsid w:val="00F4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5FB9"/>
  <w15:chartTrackingRefBased/>
  <w15:docId w15:val="{2A2B0DDA-548A-4807-B8E3-3127B02A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5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4E8"/>
  </w:style>
  <w:style w:type="paragraph" w:styleId="Piedepgina">
    <w:name w:val="footer"/>
    <w:basedOn w:val="Normal"/>
    <w:link w:val="PiedepginaCar"/>
    <w:uiPriority w:val="99"/>
    <w:unhideWhenUsed/>
    <w:rsid w:val="00F45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4E8"/>
  </w:style>
  <w:style w:type="paragraph" w:styleId="Sinespaciado">
    <w:name w:val="No Spacing"/>
    <w:uiPriority w:val="1"/>
    <w:qFormat/>
    <w:rsid w:val="00F45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Susan</cp:lastModifiedBy>
  <cp:revision>4</cp:revision>
  <dcterms:created xsi:type="dcterms:W3CDTF">2020-03-20T20:16:00Z</dcterms:created>
  <dcterms:modified xsi:type="dcterms:W3CDTF">2020-05-27T17:05:00Z</dcterms:modified>
</cp:coreProperties>
</file>