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99" w:rsidRDefault="00144E99"/>
    <w:p w:rsidR="00144E99" w:rsidRDefault="00144E99">
      <w:pPr>
        <w:rPr>
          <w:b/>
          <w:sz w:val="28"/>
        </w:rPr>
      </w:pPr>
      <w:r w:rsidRPr="00144E99">
        <w:rPr>
          <w:b/>
          <w:sz w:val="28"/>
        </w:rPr>
        <w:t>JEFATURA DE MEJORA REGULATORIA</w:t>
      </w:r>
    </w:p>
    <w:p w:rsidR="00144E99" w:rsidRDefault="00144E99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44E99" w:rsidTr="003F3ECB">
        <w:tc>
          <w:tcPr>
            <w:tcW w:w="4322" w:type="dxa"/>
            <w:shd w:val="clear" w:color="auto" w:fill="FBD4B4" w:themeFill="accent6" w:themeFillTint="66"/>
          </w:tcPr>
          <w:p w:rsidR="00144E99" w:rsidRPr="00541B3C" w:rsidRDefault="00144E99" w:rsidP="00541B3C">
            <w:pPr>
              <w:jc w:val="center"/>
              <w:rPr>
                <w:b/>
                <w:sz w:val="24"/>
                <w:szCs w:val="24"/>
              </w:rPr>
            </w:pPr>
            <w:r w:rsidRPr="00541B3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FBD4B4" w:themeFill="accent6" w:themeFillTint="66"/>
          </w:tcPr>
          <w:p w:rsidR="00144E99" w:rsidRPr="00541B3C" w:rsidRDefault="00541B3C" w:rsidP="00541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144E99" w:rsidTr="00144E99">
        <w:tc>
          <w:tcPr>
            <w:tcW w:w="4322" w:type="dxa"/>
          </w:tcPr>
          <w:p w:rsidR="00144E99" w:rsidRDefault="00144E99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Reglamentos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44E99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 xml:space="preserve">3 revisados, elaborados </w:t>
            </w:r>
            <w:r w:rsidR="000916F4">
              <w:rPr>
                <w:sz w:val="24"/>
                <w:szCs w:val="24"/>
              </w:rPr>
              <w:t>3</w:t>
            </w:r>
            <w:r w:rsidRPr="00541B3C">
              <w:rPr>
                <w:sz w:val="24"/>
                <w:szCs w:val="24"/>
              </w:rPr>
              <w:t xml:space="preserve"> </w:t>
            </w:r>
          </w:p>
        </w:tc>
      </w:tr>
      <w:tr w:rsidR="00085426" w:rsidTr="00144E99">
        <w:tc>
          <w:tcPr>
            <w:tcW w:w="4322" w:type="dxa"/>
          </w:tcPr>
          <w:p w:rsidR="00085426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Manuales de procedimiento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85426" w:rsidRPr="00541B3C" w:rsidRDefault="00FA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5426" w:rsidTr="00144E99">
        <w:tc>
          <w:tcPr>
            <w:tcW w:w="4322" w:type="dxa"/>
          </w:tcPr>
          <w:p w:rsidR="00085426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Mesas de trabajo realizadas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85426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 xml:space="preserve"> IMEPLAN</w:t>
            </w:r>
          </w:p>
        </w:tc>
      </w:tr>
      <w:tr w:rsidR="000916F4" w:rsidTr="00144E99">
        <w:tc>
          <w:tcPr>
            <w:tcW w:w="4322" w:type="dxa"/>
          </w:tcPr>
          <w:p w:rsidR="000916F4" w:rsidRDefault="000916F4" w:rsidP="000916F4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Mesas de trabajo realizadas</w:t>
            </w:r>
          </w:p>
          <w:p w:rsidR="000916F4" w:rsidRPr="00541B3C" w:rsidRDefault="000916F4" w:rsidP="000916F4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916F4" w:rsidRPr="00541B3C" w:rsidRDefault="000916F4" w:rsidP="000916F4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CANACO</w:t>
            </w:r>
          </w:p>
        </w:tc>
      </w:tr>
      <w:tr w:rsidR="000916F4" w:rsidTr="00144E99">
        <w:tc>
          <w:tcPr>
            <w:tcW w:w="4322" w:type="dxa"/>
          </w:tcPr>
          <w:p w:rsidR="000916F4" w:rsidRDefault="000916F4" w:rsidP="000916F4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Capacitaciones recibidas</w:t>
            </w:r>
          </w:p>
          <w:p w:rsidR="000916F4" w:rsidRPr="00541B3C" w:rsidRDefault="000916F4" w:rsidP="000916F4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916F4" w:rsidRPr="00541B3C" w:rsidRDefault="000916F4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Transparencia</w:t>
            </w:r>
          </w:p>
        </w:tc>
      </w:tr>
      <w:tr w:rsidR="000916F4" w:rsidTr="00144E99">
        <w:tc>
          <w:tcPr>
            <w:tcW w:w="4322" w:type="dxa"/>
          </w:tcPr>
          <w:p w:rsidR="000916F4" w:rsidRPr="00541B3C" w:rsidRDefault="000916F4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Capacitaciones realizadas</w:t>
            </w:r>
          </w:p>
        </w:tc>
        <w:tc>
          <w:tcPr>
            <w:tcW w:w="4322" w:type="dxa"/>
          </w:tcPr>
          <w:p w:rsidR="000916F4" w:rsidRDefault="000916F4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para servidores públicos municipales</w:t>
            </w:r>
          </w:p>
        </w:tc>
      </w:tr>
      <w:tr w:rsidR="000916F4" w:rsidTr="00144E99">
        <w:tc>
          <w:tcPr>
            <w:tcW w:w="4322" w:type="dxa"/>
          </w:tcPr>
          <w:p w:rsidR="000916F4" w:rsidRPr="00541B3C" w:rsidRDefault="000916F4" w:rsidP="000916F4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Convenio CONAMER</w:t>
            </w:r>
          </w:p>
        </w:tc>
        <w:tc>
          <w:tcPr>
            <w:tcW w:w="4322" w:type="dxa"/>
          </w:tcPr>
          <w:p w:rsidR="000916F4" w:rsidRPr="00541B3C" w:rsidRDefault="000916F4" w:rsidP="000916F4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 xml:space="preserve">Trabajo colaborativo </w:t>
            </w:r>
            <w:bookmarkStart w:id="0" w:name="_GoBack"/>
            <w:bookmarkEnd w:id="0"/>
            <w:r w:rsidRPr="00541B3C">
              <w:rPr>
                <w:sz w:val="24"/>
                <w:szCs w:val="24"/>
              </w:rPr>
              <w:t>con los tres niveles de gobierno</w:t>
            </w:r>
          </w:p>
        </w:tc>
      </w:tr>
    </w:tbl>
    <w:p w:rsidR="00144E99" w:rsidRPr="00144E99" w:rsidRDefault="00144E99">
      <w:pPr>
        <w:rPr>
          <w:b/>
          <w:sz w:val="28"/>
        </w:rPr>
      </w:pPr>
    </w:p>
    <w:sectPr w:rsidR="00144E99" w:rsidRPr="00144E99" w:rsidSect="007F33A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82" w:rsidRDefault="000A3B82" w:rsidP="00541B3C">
      <w:pPr>
        <w:spacing w:after="0" w:line="240" w:lineRule="auto"/>
      </w:pPr>
      <w:r>
        <w:separator/>
      </w:r>
    </w:p>
  </w:endnote>
  <w:endnote w:type="continuationSeparator" w:id="0">
    <w:p w:rsidR="000A3B82" w:rsidRDefault="000A3B82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3C" w:rsidRDefault="00541B3C" w:rsidP="00541B3C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82" w:rsidRDefault="000A3B82" w:rsidP="00541B3C">
      <w:pPr>
        <w:spacing w:after="0" w:line="240" w:lineRule="auto"/>
      </w:pPr>
      <w:r>
        <w:separator/>
      </w:r>
    </w:p>
  </w:footnote>
  <w:footnote w:type="continuationSeparator" w:id="0">
    <w:p w:rsidR="000A3B82" w:rsidRDefault="000A3B82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6E" w:rsidRDefault="00541B3C" w:rsidP="00FA706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3541395</wp:posOffset>
          </wp:positionH>
          <wp:positionV relativeFrom="topMargin">
            <wp:posOffset>457200</wp:posOffset>
          </wp:positionV>
          <wp:extent cx="1331595" cy="514350"/>
          <wp:effectExtent l="1905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706E" w:rsidRPr="00FA706E" w:rsidRDefault="00541B3C" w:rsidP="00FA706E">
    <w:pPr>
      <w:pStyle w:val="Encabezado"/>
      <w:rPr>
        <w:color w:val="F79646" w:themeColor="accent6"/>
      </w:rPr>
    </w:pPr>
    <w:r w:rsidRPr="00FA706E">
      <w:rPr>
        <w:color w:val="F79646" w:themeColor="accent6"/>
      </w:rPr>
      <w:t xml:space="preserve">        </w:t>
    </w:r>
    <w:r w:rsidR="00FA706E" w:rsidRPr="00FA706E">
      <w:rPr>
        <w:color w:val="F79646" w:themeColor="accent6"/>
      </w:rPr>
      <w:t>GOBIERNO MUNICIPAL EL SALTO, JALISCO 2018-2021</w:t>
    </w:r>
  </w:p>
  <w:p w:rsidR="00541B3C" w:rsidRDefault="00541B3C" w:rsidP="00FA706E">
    <w:pPr>
      <w:pStyle w:val="Sinespaciado"/>
      <w:jc w:val="both"/>
    </w:pPr>
    <w:r>
      <w:t xml:space="preserve">   </w:t>
    </w:r>
    <w:r w:rsidR="00FA706E">
      <w:t xml:space="preserve">      INFORME DE ACTIVIDADES DE OCTUBRE</w:t>
    </w:r>
    <w:r>
      <w:t xml:space="preserve"> 2019</w:t>
    </w:r>
  </w:p>
  <w:p w:rsidR="00541B3C" w:rsidRDefault="00541B3C" w:rsidP="00541B3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99"/>
    <w:rsid w:val="00085426"/>
    <w:rsid w:val="000916F4"/>
    <w:rsid w:val="000A3B82"/>
    <w:rsid w:val="00144E99"/>
    <w:rsid w:val="0020248D"/>
    <w:rsid w:val="003F3ECB"/>
    <w:rsid w:val="00541B3C"/>
    <w:rsid w:val="006133A5"/>
    <w:rsid w:val="007F33AC"/>
    <w:rsid w:val="008D6660"/>
    <w:rsid w:val="00AB456A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99D11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6</cp:revision>
  <dcterms:created xsi:type="dcterms:W3CDTF">2019-10-15T17:52:00Z</dcterms:created>
  <dcterms:modified xsi:type="dcterms:W3CDTF">2019-11-19T20:32:00Z</dcterms:modified>
</cp:coreProperties>
</file>